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C5DF7" w:rsidRDefault="00577508">
      <w:pPr>
        <w:spacing w:after="240" w:line="240" w:lineRule="auto"/>
        <w:jc w:val="both"/>
        <w:rPr>
          <w:rFonts w:ascii="Arial" w:eastAsia="Arial" w:hAnsi="Arial" w:cs="Arial"/>
          <w:sz w:val="40"/>
          <w:szCs w:val="40"/>
        </w:rPr>
      </w:pPr>
      <w:bookmarkStart w:id="0" w:name="_heading=h.3dy6vkm" w:colFirst="0" w:colLast="0"/>
      <w:bookmarkEnd w:id="0"/>
      <w:r>
        <w:rPr>
          <w:rFonts w:ascii="Arial" w:eastAsia="Arial" w:hAnsi="Arial" w:cs="Arial"/>
          <w:sz w:val="40"/>
          <w:szCs w:val="40"/>
        </w:rPr>
        <w:t xml:space="preserve">Bid pack attachment 5: Order Form </w:t>
      </w:r>
    </w:p>
    <w:p w:rsidR="00FC5DF7" w:rsidRDefault="00FC5DF7">
      <w:pPr>
        <w:spacing w:after="240" w:line="240" w:lineRule="auto"/>
        <w:jc w:val="both"/>
        <w:rPr>
          <w:rFonts w:ascii="Arial" w:eastAsia="Arial" w:hAnsi="Arial" w:cs="Arial"/>
          <w:sz w:val="40"/>
          <w:szCs w:val="40"/>
        </w:rPr>
      </w:pPr>
      <w:bookmarkStart w:id="1" w:name="_heading=h.u7z4qjce3q4f" w:colFirst="0" w:colLast="0"/>
      <w:bookmarkStart w:id="2" w:name="_GoBack"/>
      <w:bookmarkEnd w:id="1"/>
      <w:bookmarkEnd w:id="2"/>
    </w:p>
    <w:p w:rsidR="00FC5DF7" w:rsidRDefault="00FC5DF7">
      <w:pPr>
        <w:spacing w:after="240" w:line="240" w:lineRule="auto"/>
        <w:jc w:val="both"/>
        <w:rPr>
          <w:rFonts w:ascii="Arial" w:eastAsia="Arial" w:hAnsi="Arial" w:cs="Arial"/>
          <w:sz w:val="40"/>
          <w:szCs w:val="40"/>
        </w:rPr>
      </w:pPr>
      <w:bookmarkStart w:id="3" w:name="_heading=h.c17qnbc4iq9x" w:colFirst="0" w:colLast="0"/>
      <w:bookmarkEnd w:id="3"/>
    </w:p>
    <w:p w:rsidR="00FC5DF7" w:rsidRDefault="00577508">
      <w:pPr>
        <w:spacing w:after="240" w:line="240" w:lineRule="auto"/>
        <w:jc w:val="both"/>
        <w:rPr>
          <w:rFonts w:ascii="Arial" w:eastAsia="Arial" w:hAnsi="Arial" w:cs="Arial"/>
          <w:sz w:val="27"/>
          <w:szCs w:val="27"/>
        </w:rPr>
      </w:pPr>
      <w:bookmarkStart w:id="4" w:name="_heading=h.k76h0bagl0fw" w:colFirst="0" w:colLast="0"/>
      <w:bookmarkEnd w:id="4"/>
      <w:r>
        <w:rPr>
          <w:rFonts w:ascii="Arial" w:eastAsia="Arial" w:hAnsi="Arial" w:cs="Arial"/>
          <w:sz w:val="40"/>
          <w:szCs w:val="40"/>
        </w:rPr>
        <w:t xml:space="preserve">Further competition under Lot </w:t>
      </w:r>
      <w:r>
        <w:rPr>
          <w:rFonts w:ascii="Arial" w:eastAsia="Arial" w:hAnsi="Arial" w:cs="Arial"/>
          <w:sz w:val="40"/>
          <w:szCs w:val="40"/>
          <w:highlight w:val="yellow"/>
        </w:rPr>
        <w:t>[X]</w:t>
      </w:r>
      <w:r>
        <w:rPr>
          <w:rFonts w:ascii="Arial" w:eastAsia="Arial" w:hAnsi="Arial" w:cs="Arial"/>
          <w:sz w:val="40"/>
          <w:szCs w:val="40"/>
        </w:rPr>
        <w:t xml:space="preserve"> of Facilities Management &amp; Workplace Services RM6232</w:t>
      </w:r>
    </w:p>
    <w:p w:rsidR="00FC5DF7" w:rsidRDefault="00FC5DF7">
      <w:pPr>
        <w:spacing w:after="0" w:line="259" w:lineRule="auto"/>
        <w:rPr>
          <w:rFonts w:ascii="Arial" w:eastAsia="Arial" w:hAnsi="Arial" w:cs="Arial"/>
          <w:b/>
          <w:sz w:val="36"/>
          <w:szCs w:val="36"/>
        </w:rPr>
      </w:pPr>
      <w:bookmarkStart w:id="5" w:name="_heading=h.m9vtm2ftyuf7" w:colFirst="0" w:colLast="0"/>
      <w:bookmarkEnd w:id="5"/>
    </w:p>
    <w:p w:rsidR="00FC5DF7" w:rsidRDefault="00577508">
      <w:pPr>
        <w:spacing w:after="160" w:line="259" w:lineRule="auto"/>
        <w:rPr>
          <w:rFonts w:ascii="Arial" w:eastAsia="Arial" w:hAnsi="Arial" w:cs="Arial"/>
          <w:sz w:val="27"/>
          <w:szCs w:val="27"/>
        </w:rPr>
      </w:pPr>
      <w:r>
        <w:rPr>
          <w:rFonts w:ascii="Arial" w:eastAsia="Arial" w:hAnsi="Arial" w:cs="Arial"/>
          <w:sz w:val="27"/>
          <w:szCs w:val="27"/>
          <w:highlight w:val="yellow"/>
        </w:rPr>
        <w:t>[Guidance note: The only things you need to edit are highlighted in yellow. Delete or amend text as appropriate, before publishing. At publication there must be no yellow highlighting left. Delete this guidance note once completed].</w:t>
      </w:r>
      <w:r>
        <w:rPr>
          <w:rFonts w:ascii="Arial" w:eastAsia="Arial" w:hAnsi="Arial" w:cs="Arial"/>
          <w:sz w:val="27"/>
          <w:szCs w:val="27"/>
        </w:rPr>
        <w:t xml:space="preserve"> </w:t>
      </w:r>
    </w:p>
    <w:p w:rsidR="00FC5DF7" w:rsidRDefault="00577508">
      <w:pPr>
        <w:spacing w:after="160" w:line="259" w:lineRule="auto"/>
        <w:rPr>
          <w:rFonts w:ascii="Arial" w:eastAsia="Arial" w:hAnsi="Arial" w:cs="Arial"/>
          <w:sz w:val="27"/>
          <w:szCs w:val="27"/>
        </w:rPr>
      </w:pPr>
      <w:r>
        <w:rPr>
          <w:rFonts w:ascii="Arial" w:eastAsia="Arial" w:hAnsi="Arial" w:cs="Arial"/>
          <w:sz w:val="27"/>
          <w:szCs w:val="27"/>
        </w:rPr>
        <w:t xml:space="preserve">Contract reference: </w:t>
      </w:r>
      <w:r>
        <w:rPr>
          <w:rFonts w:ascii="Arial" w:eastAsia="Arial" w:hAnsi="Arial" w:cs="Arial"/>
          <w:sz w:val="27"/>
          <w:szCs w:val="27"/>
          <w:highlight w:val="yellow"/>
        </w:rPr>
        <w:t>[Insert procurement reference and procurement title]. [Guidance for Crown Commercial Service (CCS): please include Salesforce reference number.]</w:t>
      </w:r>
    </w:p>
    <w:p w:rsidR="00FC5DF7" w:rsidRDefault="00FC5DF7">
      <w:pPr>
        <w:spacing w:after="0" w:line="259" w:lineRule="auto"/>
        <w:rPr>
          <w:rFonts w:ascii="Arial" w:eastAsia="Arial" w:hAnsi="Arial" w:cs="Arial"/>
          <w:b/>
          <w:sz w:val="36"/>
          <w:szCs w:val="36"/>
        </w:rPr>
      </w:pPr>
      <w:bookmarkStart w:id="6" w:name="_heading=h.il0ltn16o2us" w:colFirst="0" w:colLast="0"/>
      <w:bookmarkEnd w:id="6"/>
    </w:p>
    <w:p w:rsidR="00FC5DF7" w:rsidRDefault="00577508">
      <w:pPr>
        <w:spacing w:after="0" w:line="259" w:lineRule="auto"/>
        <w:rPr>
          <w:rFonts w:ascii="Arial" w:eastAsia="Arial" w:hAnsi="Arial" w:cs="Arial"/>
          <w:b/>
          <w:sz w:val="36"/>
          <w:szCs w:val="36"/>
        </w:rPr>
      </w:pPr>
      <w:bookmarkStart w:id="7" w:name="_heading=h.u2z0fd92aomh" w:colFirst="0" w:colLast="0"/>
      <w:bookmarkEnd w:id="7"/>
      <w:r>
        <w:br w:type="page"/>
      </w:r>
    </w:p>
    <w:p w:rsidR="00FC5DF7" w:rsidRDefault="00577508">
      <w:pPr>
        <w:spacing w:after="0" w:line="259" w:lineRule="auto"/>
        <w:rPr>
          <w:rFonts w:ascii="Arial" w:eastAsia="Arial" w:hAnsi="Arial" w:cs="Arial"/>
          <w:b/>
          <w:sz w:val="36"/>
          <w:szCs w:val="36"/>
        </w:rPr>
      </w:pPr>
      <w:bookmarkStart w:id="8" w:name="_heading=h.kfqyxtdr0ta1" w:colFirst="0" w:colLast="0"/>
      <w:bookmarkEnd w:id="8"/>
      <w:r>
        <w:rPr>
          <w:rFonts w:ascii="Arial" w:eastAsia="Arial" w:hAnsi="Arial" w:cs="Arial"/>
          <w:b/>
          <w:sz w:val="36"/>
          <w:szCs w:val="36"/>
        </w:rPr>
        <w:lastRenderedPageBreak/>
        <w:t>Attachment 5 - Order Form</w:t>
      </w:r>
    </w:p>
    <w:p w:rsidR="00FC5DF7" w:rsidRDefault="00FC5DF7">
      <w:pPr>
        <w:spacing w:after="0" w:line="259" w:lineRule="auto"/>
        <w:rPr>
          <w:rFonts w:ascii="Arial" w:eastAsia="Arial" w:hAnsi="Arial" w:cs="Arial"/>
          <w:b/>
          <w:sz w:val="24"/>
          <w:szCs w:val="24"/>
        </w:rPr>
      </w:pPr>
    </w:p>
    <w:p w:rsidR="00FC5DF7" w:rsidRDefault="00577508">
      <w:pPr>
        <w:spacing w:after="0" w:line="259" w:lineRule="auto"/>
        <w:rPr>
          <w:rFonts w:ascii="Arial" w:eastAsia="Arial" w:hAnsi="Arial" w:cs="Arial"/>
          <w:b/>
          <w:sz w:val="24"/>
          <w:szCs w:val="24"/>
        </w:rPr>
      </w:pPr>
      <w:r>
        <w:rPr>
          <w:rFonts w:ascii="Arial" w:eastAsia="Arial" w:hAnsi="Arial" w:cs="Arial"/>
          <w:b/>
          <w:sz w:val="24"/>
          <w:szCs w:val="24"/>
        </w:rPr>
        <w:t xml:space="preserve">Order Form </w:t>
      </w:r>
    </w:p>
    <w:p w:rsidR="00FC5DF7" w:rsidRDefault="00FC5DF7">
      <w:pPr>
        <w:spacing w:after="0" w:line="259" w:lineRule="auto"/>
        <w:rPr>
          <w:rFonts w:ascii="Arial" w:eastAsia="Arial" w:hAnsi="Arial" w:cs="Arial"/>
          <w:b/>
          <w:sz w:val="24"/>
          <w:szCs w:val="24"/>
        </w:rPr>
      </w:pP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CALL-OFF REFERENCE:</w:t>
      </w:r>
      <w:r w:rsidRPr="000A3AD2">
        <w:rPr>
          <w:rFonts w:ascii="Arial" w:eastAsia="Times New Roman" w:hAnsi="Arial" w:cs="Arial"/>
          <w:color w:val="000000"/>
          <w:sz w:val="24"/>
          <w:szCs w:val="24"/>
        </w:rPr>
        <w:tab/>
      </w:r>
      <w:r w:rsidRPr="000A3AD2">
        <w:rPr>
          <w:rFonts w:ascii="Arial" w:eastAsia="Times New Roman" w:hAnsi="Arial" w:cs="Arial"/>
          <w:color w:val="000000"/>
          <w:sz w:val="24"/>
          <w:szCs w:val="24"/>
        </w:rPr>
        <w:tab/>
      </w:r>
      <w:r w:rsidRPr="000A3AD2">
        <w:rPr>
          <w:rFonts w:ascii="Arial" w:eastAsia="Times New Roman" w:hAnsi="Arial" w:cs="Arial"/>
          <w:b/>
          <w:bCs/>
          <w:color w:val="000000"/>
          <w:sz w:val="24"/>
          <w:szCs w:val="24"/>
          <w:shd w:val="clear" w:color="auto" w:fill="FFFF00"/>
        </w:rPr>
        <w:t xml:space="preserve">[Insert </w:t>
      </w:r>
      <w:r w:rsidRPr="000A3AD2">
        <w:rPr>
          <w:rFonts w:ascii="Arial" w:eastAsia="Times New Roman" w:hAnsi="Arial" w:cs="Arial"/>
          <w:color w:val="000000"/>
          <w:sz w:val="24"/>
          <w:szCs w:val="24"/>
        </w:rPr>
        <w:t>Buyer’s contract reference number]</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THE BUYER:</w:t>
      </w:r>
      <w:r w:rsidRPr="000A3AD2">
        <w:rPr>
          <w:rFonts w:ascii="Arial" w:eastAsia="Times New Roman" w:hAnsi="Arial" w:cs="Arial"/>
          <w:color w:val="000000"/>
          <w:sz w:val="24"/>
          <w:szCs w:val="24"/>
        </w:rPr>
        <w:tab/>
      </w:r>
      <w:r w:rsidRPr="000A3AD2">
        <w:rPr>
          <w:rFonts w:ascii="Arial" w:eastAsia="Times New Roman" w:hAnsi="Arial" w:cs="Arial"/>
          <w:color w:val="000000"/>
          <w:sz w:val="24"/>
          <w:szCs w:val="24"/>
        </w:rPr>
        <w:tab/>
      </w:r>
      <w:r w:rsidRPr="000A3AD2">
        <w:rPr>
          <w:rFonts w:ascii="Arial" w:eastAsia="Times New Roman" w:hAnsi="Arial" w:cs="Arial"/>
          <w:color w:val="000000"/>
          <w:sz w:val="24"/>
          <w:szCs w:val="24"/>
        </w:rPr>
        <w:tab/>
      </w:r>
      <w:r w:rsidRPr="000A3AD2">
        <w:rPr>
          <w:rFonts w:ascii="Arial" w:eastAsia="Times New Roman" w:hAnsi="Arial" w:cs="Arial"/>
          <w:b/>
          <w:bCs/>
          <w:color w:val="000000"/>
          <w:sz w:val="24"/>
          <w:szCs w:val="24"/>
          <w:shd w:val="clear" w:color="auto" w:fill="FFFF00"/>
        </w:rPr>
        <w:t xml:space="preserve">[Insert </w:t>
      </w:r>
      <w:r w:rsidRPr="000A3AD2">
        <w:rPr>
          <w:rFonts w:ascii="Arial" w:eastAsia="Times New Roman" w:hAnsi="Arial" w:cs="Arial"/>
          <w:color w:val="000000"/>
          <w:sz w:val="24"/>
          <w:szCs w:val="24"/>
        </w:rPr>
        <w:t>Buyer’s name]</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 </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BUYER ADDRESS</w:t>
      </w:r>
      <w:r w:rsidRPr="000A3AD2">
        <w:rPr>
          <w:rFonts w:ascii="Arial" w:eastAsia="Times New Roman" w:hAnsi="Arial" w:cs="Arial"/>
          <w:color w:val="000000"/>
          <w:sz w:val="24"/>
          <w:szCs w:val="24"/>
        </w:rPr>
        <w:tab/>
      </w:r>
      <w:r w:rsidRPr="000A3AD2">
        <w:rPr>
          <w:rFonts w:ascii="Arial" w:eastAsia="Times New Roman" w:hAnsi="Arial" w:cs="Arial"/>
          <w:color w:val="000000"/>
          <w:sz w:val="24"/>
          <w:szCs w:val="24"/>
        </w:rPr>
        <w:tab/>
      </w:r>
      <w:r w:rsidRPr="000A3AD2">
        <w:rPr>
          <w:rFonts w:ascii="Arial" w:eastAsia="Times New Roman" w:hAnsi="Arial" w:cs="Arial"/>
          <w:color w:val="000000"/>
          <w:sz w:val="24"/>
          <w:szCs w:val="24"/>
        </w:rPr>
        <w:tab/>
      </w:r>
      <w:r w:rsidRPr="000A3AD2">
        <w:rPr>
          <w:rFonts w:ascii="Arial" w:eastAsia="Times New Roman" w:hAnsi="Arial" w:cs="Arial"/>
          <w:color w:val="000000"/>
          <w:sz w:val="24"/>
          <w:szCs w:val="24"/>
          <w:shd w:val="clear" w:color="auto" w:fill="FFFF00"/>
        </w:rPr>
        <w:t>[</w:t>
      </w:r>
      <w:r w:rsidRPr="000A3AD2">
        <w:rPr>
          <w:rFonts w:ascii="Arial" w:eastAsia="Times New Roman" w:hAnsi="Arial" w:cs="Arial"/>
          <w:b/>
          <w:bCs/>
          <w:color w:val="000000"/>
          <w:sz w:val="24"/>
          <w:szCs w:val="24"/>
          <w:shd w:val="clear" w:color="auto" w:fill="FFFF00"/>
        </w:rPr>
        <w:t>Insert</w:t>
      </w:r>
      <w:r w:rsidRPr="000A3AD2">
        <w:rPr>
          <w:rFonts w:ascii="Arial" w:eastAsia="Times New Roman" w:hAnsi="Arial" w:cs="Arial"/>
          <w:color w:val="000000"/>
          <w:sz w:val="24"/>
          <w:szCs w:val="24"/>
        </w:rPr>
        <w:t xml:space="preserve"> business address]</w:t>
      </w:r>
      <w:r w:rsidRPr="000A3AD2">
        <w:rPr>
          <w:rFonts w:ascii="Arial" w:eastAsia="Times New Roman" w:hAnsi="Arial" w:cs="Arial"/>
          <w:b/>
          <w:bCs/>
          <w:color w:val="000000"/>
          <w:sz w:val="24"/>
          <w:szCs w:val="24"/>
        </w:rPr>
        <w:t>  </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 xml:space="preserve">THE SUPPLIER: </w:t>
      </w:r>
      <w:r w:rsidRPr="000A3AD2">
        <w:rPr>
          <w:rFonts w:ascii="Arial" w:eastAsia="Times New Roman" w:hAnsi="Arial" w:cs="Arial"/>
          <w:color w:val="000000"/>
          <w:sz w:val="24"/>
          <w:szCs w:val="24"/>
        </w:rPr>
        <w:tab/>
      </w:r>
      <w:r w:rsidRPr="000A3AD2">
        <w:rPr>
          <w:rFonts w:ascii="Arial" w:eastAsia="Times New Roman" w:hAnsi="Arial" w:cs="Arial"/>
          <w:color w:val="000000"/>
          <w:sz w:val="24"/>
          <w:szCs w:val="24"/>
        </w:rPr>
        <w:tab/>
      </w:r>
      <w:r w:rsidRPr="000A3AD2">
        <w:rPr>
          <w:rFonts w:ascii="Arial" w:eastAsia="Times New Roman" w:hAnsi="Arial" w:cs="Arial"/>
          <w:color w:val="000000"/>
          <w:sz w:val="24"/>
          <w:szCs w:val="24"/>
        </w:rPr>
        <w:tab/>
      </w:r>
      <w:r w:rsidRPr="000A3AD2">
        <w:rPr>
          <w:rFonts w:ascii="Arial" w:eastAsia="Times New Roman" w:hAnsi="Arial" w:cs="Arial"/>
          <w:color w:val="000000"/>
          <w:sz w:val="24"/>
          <w:szCs w:val="24"/>
          <w:shd w:val="clear" w:color="auto" w:fill="FFFF00"/>
        </w:rPr>
        <w:t>[</w:t>
      </w:r>
      <w:r w:rsidRPr="000A3AD2">
        <w:rPr>
          <w:rFonts w:ascii="Arial" w:eastAsia="Times New Roman" w:hAnsi="Arial" w:cs="Arial"/>
          <w:b/>
          <w:bCs/>
          <w:color w:val="000000"/>
          <w:sz w:val="24"/>
          <w:szCs w:val="24"/>
          <w:shd w:val="clear" w:color="auto" w:fill="FFFF00"/>
        </w:rPr>
        <w:t xml:space="preserve">Insert </w:t>
      </w:r>
      <w:r w:rsidRPr="000A3AD2">
        <w:rPr>
          <w:rFonts w:ascii="Arial" w:eastAsia="Times New Roman" w:hAnsi="Arial" w:cs="Arial"/>
          <w:color w:val="000000"/>
          <w:sz w:val="24"/>
          <w:szCs w:val="24"/>
        </w:rPr>
        <w:t>name of Supplier]</w:t>
      </w:r>
      <w:r w:rsidRPr="000A3AD2">
        <w:rPr>
          <w:rFonts w:ascii="Arial" w:eastAsia="Times New Roman" w:hAnsi="Arial" w:cs="Arial"/>
          <w:b/>
          <w:bCs/>
          <w:color w:val="000000"/>
          <w:sz w:val="24"/>
          <w:szCs w:val="24"/>
        </w:rPr>
        <w:t> </w:t>
      </w:r>
    </w:p>
    <w:p w:rsidR="000A3AD2" w:rsidRPr="000A3AD2" w:rsidRDefault="000A3AD2" w:rsidP="000A3AD2">
      <w:pPr>
        <w:spacing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SUPPLIER ADDRESS:</w:t>
      </w:r>
      <w:r w:rsidRPr="000A3AD2">
        <w:rPr>
          <w:rFonts w:ascii="Arial" w:eastAsia="Times New Roman" w:hAnsi="Arial" w:cs="Arial"/>
          <w:b/>
          <w:bCs/>
          <w:color w:val="000000"/>
          <w:sz w:val="24"/>
          <w:szCs w:val="24"/>
        </w:rPr>
        <w:t xml:space="preserve"> </w:t>
      </w:r>
      <w:r w:rsidRPr="000A3AD2">
        <w:rPr>
          <w:rFonts w:ascii="Arial" w:eastAsia="Times New Roman" w:hAnsi="Arial" w:cs="Arial"/>
          <w:b/>
          <w:bCs/>
          <w:color w:val="000000"/>
          <w:sz w:val="24"/>
          <w:szCs w:val="24"/>
        </w:rPr>
        <w:tab/>
      </w:r>
      <w:r w:rsidRPr="000A3AD2">
        <w:rPr>
          <w:rFonts w:ascii="Arial" w:eastAsia="Times New Roman" w:hAnsi="Arial" w:cs="Arial"/>
          <w:b/>
          <w:bCs/>
          <w:color w:val="000000"/>
          <w:sz w:val="24"/>
          <w:szCs w:val="24"/>
        </w:rPr>
        <w:tab/>
      </w:r>
      <w:r w:rsidRPr="000A3AD2">
        <w:rPr>
          <w:rFonts w:ascii="Arial" w:eastAsia="Times New Roman" w:hAnsi="Arial" w:cs="Arial"/>
          <w:color w:val="000000"/>
          <w:sz w:val="24"/>
          <w:szCs w:val="24"/>
          <w:shd w:val="clear" w:color="auto" w:fill="FFFF00"/>
        </w:rPr>
        <w:t>[</w:t>
      </w:r>
      <w:r w:rsidRPr="000A3AD2">
        <w:rPr>
          <w:rFonts w:ascii="Arial" w:eastAsia="Times New Roman" w:hAnsi="Arial" w:cs="Arial"/>
          <w:b/>
          <w:bCs/>
          <w:color w:val="000000"/>
          <w:sz w:val="24"/>
          <w:szCs w:val="24"/>
          <w:shd w:val="clear" w:color="auto" w:fill="FFFF00"/>
        </w:rPr>
        <w:t xml:space="preserve">Insert </w:t>
      </w:r>
      <w:r w:rsidRPr="000A3AD2">
        <w:rPr>
          <w:rFonts w:ascii="Arial" w:eastAsia="Times New Roman" w:hAnsi="Arial" w:cs="Arial"/>
          <w:color w:val="000000"/>
          <w:sz w:val="24"/>
          <w:szCs w:val="24"/>
        </w:rPr>
        <w:t>registered address (if registered)]</w:t>
      </w:r>
      <w:r w:rsidRPr="000A3AD2">
        <w:rPr>
          <w:rFonts w:ascii="Arial" w:eastAsia="Times New Roman" w:hAnsi="Arial" w:cs="Arial"/>
          <w:b/>
          <w:bCs/>
          <w:color w:val="000000"/>
          <w:sz w:val="24"/>
          <w:szCs w:val="24"/>
        </w:rPr>
        <w:t>  </w:t>
      </w:r>
    </w:p>
    <w:p w:rsidR="000A3AD2" w:rsidRPr="000A3AD2" w:rsidRDefault="000A3AD2" w:rsidP="000A3AD2">
      <w:pPr>
        <w:spacing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REGISTRATION NUMBER:</w:t>
      </w:r>
      <w:r w:rsidRPr="000A3AD2">
        <w:rPr>
          <w:rFonts w:ascii="Arial" w:eastAsia="Times New Roman" w:hAnsi="Arial" w:cs="Arial"/>
          <w:b/>
          <w:bCs/>
          <w:color w:val="000000"/>
          <w:sz w:val="24"/>
          <w:szCs w:val="24"/>
        </w:rPr>
        <w:t xml:space="preserve"> </w:t>
      </w:r>
      <w:r w:rsidRPr="000A3AD2">
        <w:rPr>
          <w:rFonts w:ascii="Arial" w:eastAsia="Times New Roman" w:hAnsi="Arial" w:cs="Arial"/>
          <w:b/>
          <w:bCs/>
          <w:color w:val="000000"/>
          <w:sz w:val="24"/>
          <w:szCs w:val="24"/>
        </w:rPr>
        <w:tab/>
      </w:r>
      <w:r w:rsidRPr="000A3AD2">
        <w:rPr>
          <w:rFonts w:ascii="Arial" w:eastAsia="Times New Roman" w:hAnsi="Arial" w:cs="Arial"/>
          <w:color w:val="000000"/>
          <w:sz w:val="24"/>
          <w:szCs w:val="24"/>
          <w:shd w:val="clear" w:color="auto" w:fill="FFFF00"/>
        </w:rPr>
        <w:t>[</w:t>
      </w:r>
      <w:r w:rsidRPr="000A3AD2">
        <w:rPr>
          <w:rFonts w:ascii="Arial" w:eastAsia="Times New Roman" w:hAnsi="Arial" w:cs="Arial"/>
          <w:b/>
          <w:bCs/>
          <w:color w:val="000000"/>
          <w:sz w:val="24"/>
          <w:szCs w:val="24"/>
          <w:shd w:val="clear" w:color="auto" w:fill="FFFF00"/>
        </w:rPr>
        <w:t xml:space="preserve">Insert </w:t>
      </w:r>
      <w:r w:rsidRPr="000A3AD2">
        <w:rPr>
          <w:rFonts w:ascii="Arial" w:eastAsia="Times New Roman" w:hAnsi="Arial" w:cs="Arial"/>
          <w:color w:val="000000"/>
          <w:sz w:val="24"/>
          <w:szCs w:val="24"/>
        </w:rPr>
        <w:t>registration number (if registered)]</w:t>
      </w:r>
      <w:r w:rsidRPr="000A3AD2">
        <w:rPr>
          <w:rFonts w:ascii="Arial" w:eastAsia="Times New Roman" w:hAnsi="Arial" w:cs="Arial"/>
          <w:b/>
          <w:bCs/>
          <w:color w:val="000000"/>
          <w:sz w:val="24"/>
          <w:szCs w:val="24"/>
        </w:rPr>
        <w:t>  </w:t>
      </w:r>
    </w:p>
    <w:p w:rsidR="000A3AD2" w:rsidRPr="000A3AD2" w:rsidRDefault="000A3AD2" w:rsidP="000A3AD2">
      <w:pPr>
        <w:spacing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 xml:space="preserve">DUNS NUMBER:       </w:t>
      </w:r>
      <w:r w:rsidRPr="000A3AD2">
        <w:rPr>
          <w:rFonts w:ascii="Arial" w:eastAsia="Times New Roman" w:hAnsi="Arial" w:cs="Arial"/>
          <w:color w:val="000000"/>
          <w:sz w:val="24"/>
          <w:szCs w:val="24"/>
        </w:rPr>
        <w:tab/>
      </w:r>
      <w:r w:rsidRPr="000A3AD2">
        <w:rPr>
          <w:rFonts w:ascii="Arial" w:eastAsia="Times New Roman" w:hAnsi="Arial" w:cs="Arial"/>
          <w:color w:val="000000"/>
          <w:sz w:val="24"/>
          <w:szCs w:val="24"/>
        </w:rPr>
        <w:tab/>
      </w:r>
      <w:r w:rsidRPr="000A3AD2">
        <w:rPr>
          <w:rFonts w:ascii="Arial" w:eastAsia="Times New Roman" w:hAnsi="Arial" w:cs="Arial"/>
          <w:b/>
          <w:bCs/>
          <w:color w:val="000000"/>
          <w:sz w:val="24"/>
          <w:szCs w:val="24"/>
          <w:shd w:val="clear" w:color="auto" w:fill="FFFF00"/>
        </w:rPr>
        <w:t xml:space="preserve">[Insert </w:t>
      </w:r>
      <w:r w:rsidRPr="000A3AD2">
        <w:rPr>
          <w:rFonts w:ascii="Arial" w:eastAsia="Times New Roman" w:hAnsi="Arial" w:cs="Arial"/>
          <w:color w:val="000000"/>
          <w:sz w:val="24"/>
          <w:szCs w:val="24"/>
        </w:rPr>
        <w:t>if known]</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SID4GOV ID:</w:t>
      </w:r>
      <w:r w:rsidRPr="000A3AD2">
        <w:rPr>
          <w:rFonts w:ascii="Arial" w:eastAsia="Times New Roman" w:hAnsi="Arial" w:cs="Arial"/>
          <w:b/>
          <w:bCs/>
          <w:color w:val="000000"/>
          <w:sz w:val="24"/>
          <w:szCs w:val="24"/>
        </w:rPr>
        <w:t xml:space="preserve">                 </w:t>
      </w:r>
      <w:r w:rsidRPr="000A3AD2">
        <w:rPr>
          <w:rFonts w:ascii="Arial" w:eastAsia="Times New Roman" w:hAnsi="Arial" w:cs="Arial"/>
          <w:b/>
          <w:bCs/>
          <w:color w:val="000000"/>
          <w:sz w:val="24"/>
          <w:szCs w:val="24"/>
        </w:rPr>
        <w:tab/>
      </w:r>
      <w:r w:rsidRPr="000A3AD2">
        <w:rPr>
          <w:rFonts w:ascii="Arial" w:eastAsia="Times New Roman" w:hAnsi="Arial" w:cs="Arial"/>
          <w:b/>
          <w:bCs/>
          <w:color w:val="000000"/>
          <w:sz w:val="24"/>
          <w:szCs w:val="24"/>
        </w:rPr>
        <w:tab/>
      </w:r>
      <w:r w:rsidRPr="000A3AD2">
        <w:rPr>
          <w:rFonts w:ascii="Arial" w:eastAsia="Times New Roman" w:hAnsi="Arial" w:cs="Arial"/>
          <w:b/>
          <w:bCs/>
          <w:color w:val="000000"/>
          <w:sz w:val="24"/>
          <w:szCs w:val="24"/>
          <w:shd w:val="clear" w:color="auto" w:fill="FFFF00"/>
        </w:rPr>
        <w:t xml:space="preserve">[Insert </w:t>
      </w:r>
      <w:r w:rsidRPr="000A3AD2">
        <w:rPr>
          <w:rFonts w:ascii="Arial" w:eastAsia="Times New Roman" w:hAnsi="Arial" w:cs="Arial"/>
          <w:color w:val="000000"/>
          <w:sz w:val="24"/>
          <w:szCs w:val="24"/>
        </w:rPr>
        <w:t>if known]</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b/>
          <w:bCs/>
          <w:color w:val="000000"/>
          <w:sz w:val="24"/>
          <w:szCs w:val="24"/>
          <w:shd w:val="clear" w:color="auto" w:fill="FFFF00"/>
        </w:rPr>
        <w:t>[Buyer guidance:</w:t>
      </w:r>
      <w:r w:rsidRPr="000A3AD2">
        <w:rPr>
          <w:rFonts w:ascii="Arial" w:eastAsia="Times New Roman" w:hAnsi="Arial" w:cs="Arial"/>
          <w:color w:val="000000"/>
          <w:sz w:val="24"/>
          <w:szCs w:val="24"/>
        </w:rPr>
        <w:t xml:space="preserve"> This Order Form, when completed and executed by both Parties, forms a Call-Off Contract. Completion and execution of a Call-Off Contract may be achieved using an equivalent document or electronic purchase order system. </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 xml:space="preserve">If an electronic purchasing system is used instead of signing as a hard-copy, text </w:t>
      </w:r>
      <w:proofErr w:type="gramStart"/>
      <w:r w:rsidRPr="000A3AD2">
        <w:rPr>
          <w:rFonts w:ascii="Arial" w:eastAsia="Times New Roman" w:hAnsi="Arial" w:cs="Arial"/>
          <w:color w:val="000000"/>
          <w:sz w:val="24"/>
          <w:szCs w:val="24"/>
        </w:rPr>
        <w:t>below  must</w:t>
      </w:r>
      <w:proofErr w:type="gramEnd"/>
      <w:r w:rsidRPr="000A3AD2">
        <w:rPr>
          <w:rFonts w:ascii="Arial" w:eastAsia="Times New Roman" w:hAnsi="Arial" w:cs="Arial"/>
          <w:color w:val="000000"/>
          <w:sz w:val="24"/>
          <w:szCs w:val="24"/>
        </w:rPr>
        <w:t xml:space="preserve"> be copied into the electronic order form </w:t>
      </w:r>
      <w:r w:rsidRPr="000A3AD2">
        <w:rPr>
          <w:rFonts w:ascii="Arial" w:eastAsia="Times New Roman" w:hAnsi="Arial" w:cs="Arial"/>
          <w:b/>
          <w:bCs/>
          <w:color w:val="000000"/>
          <w:sz w:val="24"/>
          <w:szCs w:val="24"/>
          <w:shd w:val="clear" w:color="auto" w:fill="FFFF00"/>
        </w:rPr>
        <w:t>starting from ‘APPLICABLE FRAMEWORK CONTRACT’ and up to, but not including, the</w:t>
      </w:r>
      <w:r w:rsidRPr="000A3AD2">
        <w:rPr>
          <w:rFonts w:ascii="Arial" w:eastAsia="Times New Roman" w:hAnsi="Arial" w:cs="Arial"/>
          <w:color w:val="000000"/>
          <w:sz w:val="24"/>
          <w:szCs w:val="24"/>
          <w:shd w:val="clear" w:color="auto" w:fill="FFFF00"/>
        </w:rPr>
        <w:t xml:space="preserve"> </w:t>
      </w:r>
      <w:r w:rsidRPr="000A3AD2">
        <w:rPr>
          <w:rFonts w:ascii="Arial" w:eastAsia="Times New Roman" w:hAnsi="Arial" w:cs="Arial"/>
          <w:b/>
          <w:bCs/>
          <w:color w:val="000000"/>
          <w:sz w:val="24"/>
          <w:szCs w:val="24"/>
          <w:shd w:val="clear" w:color="auto" w:fill="FFFF00"/>
        </w:rPr>
        <w:t>Signature block</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 xml:space="preserve">It is essential that if you, as the Buyer, add to or amend any aspect of any Call-Off Schedule then </w:t>
      </w:r>
      <w:r w:rsidRPr="000A3AD2">
        <w:rPr>
          <w:rFonts w:ascii="Arial" w:eastAsia="Times New Roman" w:hAnsi="Arial" w:cs="Arial"/>
          <w:b/>
          <w:bCs/>
          <w:color w:val="000000"/>
          <w:sz w:val="24"/>
          <w:szCs w:val="24"/>
        </w:rPr>
        <w:t>you must send the updated Schedule</w:t>
      </w:r>
      <w:r w:rsidRPr="000A3AD2">
        <w:rPr>
          <w:rFonts w:ascii="Arial" w:eastAsia="Times New Roman" w:hAnsi="Arial" w:cs="Arial"/>
          <w:color w:val="000000"/>
          <w:sz w:val="24"/>
          <w:szCs w:val="24"/>
        </w:rPr>
        <w:t xml:space="preserve"> with the Order Form to the Supplier:</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line="240" w:lineRule="auto"/>
        <w:jc w:val="both"/>
        <w:rPr>
          <w:rFonts w:ascii="Times New Roman" w:eastAsia="Times New Roman" w:hAnsi="Times New Roman"/>
          <w:sz w:val="24"/>
          <w:szCs w:val="24"/>
        </w:rPr>
      </w:pPr>
      <w:r w:rsidRPr="000A3AD2">
        <w:rPr>
          <w:rFonts w:ascii="Arial" w:eastAsia="Times New Roman" w:hAnsi="Arial" w:cs="Arial"/>
          <w:color w:val="000000"/>
          <w:sz w:val="24"/>
          <w:szCs w:val="24"/>
        </w:rPr>
        <w:t>[</w:t>
      </w:r>
      <w:r w:rsidRPr="000A3AD2">
        <w:rPr>
          <w:rFonts w:ascii="Arial" w:eastAsia="Times New Roman" w:hAnsi="Arial" w:cs="Arial"/>
          <w:color w:val="000000"/>
          <w:sz w:val="24"/>
          <w:szCs w:val="24"/>
          <w:shd w:val="clear" w:color="auto" w:fill="FFFF00"/>
        </w:rPr>
        <w:t>Where Call-Off Schedule 12 (Clustering) is selected then the Deliverables shall also be provided for the benefit of the following Cluster Members:]</w:t>
      </w:r>
    </w:p>
    <w:tbl>
      <w:tblPr>
        <w:tblW w:w="0" w:type="auto"/>
        <w:tblCellMar>
          <w:top w:w="15" w:type="dxa"/>
          <w:left w:w="15" w:type="dxa"/>
          <w:bottom w:w="15" w:type="dxa"/>
          <w:right w:w="15" w:type="dxa"/>
        </w:tblCellMar>
        <w:tblLook w:val="04A0" w:firstRow="1" w:lastRow="0" w:firstColumn="1" w:lastColumn="0" w:noHBand="0" w:noVBand="1"/>
      </w:tblPr>
      <w:tblGrid>
        <w:gridCol w:w="2711"/>
        <w:gridCol w:w="2539"/>
        <w:gridCol w:w="938"/>
        <w:gridCol w:w="1564"/>
      </w:tblGrid>
      <w:tr w:rsidR="000A3AD2" w:rsidRPr="000A3AD2" w:rsidTr="000A3AD2">
        <w:tc>
          <w:tcPr>
            <w:tcW w:w="0" w:type="auto"/>
            <w:tcBorders>
              <w:top w:val="single" w:sz="4" w:space="0" w:color="95B3D7"/>
              <w:left w:val="single" w:sz="4" w:space="0" w:color="000000"/>
              <w:bottom w:val="single" w:sz="4" w:space="0" w:color="95B3D7"/>
              <w:right w:val="single" w:sz="4" w:space="0" w:color="95B3D7"/>
            </w:tcBorders>
            <w:hideMark/>
          </w:tcPr>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Name of Cluster Member</w:t>
            </w:r>
          </w:p>
        </w:tc>
        <w:tc>
          <w:tcPr>
            <w:tcW w:w="0" w:type="auto"/>
            <w:tcBorders>
              <w:top w:val="single" w:sz="4" w:space="0" w:color="95B3D7"/>
              <w:left w:val="single" w:sz="4" w:space="0" w:color="95B3D7"/>
              <w:bottom w:val="single" w:sz="4" w:space="0" w:color="95B3D7"/>
              <w:right w:val="single" w:sz="4" w:space="0" w:color="95B3D7"/>
            </w:tcBorders>
            <w:hideMark/>
          </w:tcPr>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Services to be provided</w:t>
            </w:r>
          </w:p>
        </w:tc>
        <w:tc>
          <w:tcPr>
            <w:tcW w:w="0" w:type="auto"/>
            <w:tcBorders>
              <w:top w:val="single" w:sz="4" w:space="0" w:color="95B3D7"/>
              <w:left w:val="single" w:sz="4" w:space="0" w:color="95B3D7"/>
              <w:bottom w:val="single" w:sz="4" w:space="0" w:color="95B3D7"/>
              <w:right w:val="single" w:sz="4" w:space="0" w:color="95B3D7"/>
            </w:tcBorders>
            <w:hideMark/>
          </w:tcPr>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Duration</w:t>
            </w: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Special Terms</w:t>
            </w:r>
          </w:p>
        </w:tc>
      </w:tr>
      <w:tr w:rsidR="000A3AD2" w:rsidRPr="000A3AD2" w:rsidTr="000A3AD2">
        <w:tc>
          <w:tcPr>
            <w:tcW w:w="0" w:type="auto"/>
            <w:tcBorders>
              <w:top w:val="single" w:sz="4" w:space="0" w:color="95B3D7"/>
              <w:left w:val="single" w:sz="4" w:space="0" w:color="000000"/>
              <w:bottom w:val="single" w:sz="4" w:space="0" w:color="95B3D7"/>
              <w:right w:val="single" w:sz="4" w:space="0" w:color="95B3D7"/>
            </w:tcBorders>
            <w:hideMark/>
          </w:tcPr>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  ]</w:t>
            </w:r>
          </w:p>
        </w:tc>
        <w:tc>
          <w:tcPr>
            <w:tcW w:w="0" w:type="auto"/>
            <w:tcBorders>
              <w:top w:val="single" w:sz="4" w:space="0" w:color="95B3D7"/>
              <w:left w:val="single" w:sz="4" w:space="0" w:color="95B3D7"/>
              <w:bottom w:val="single" w:sz="4" w:space="0" w:color="95B3D7"/>
              <w:right w:val="single" w:sz="4" w:space="0" w:color="95B3D7"/>
            </w:tcBorders>
            <w:hideMark/>
          </w:tcPr>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  ]</w:t>
            </w:r>
          </w:p>
        </w:tc>
        <w:tc>
          <w:tcPr>
            <w:tcW w:w="0" w:type="auto"/>
            <w:tcBorders>
              <w:top w:val="single" w:sz="4" w:space="0" w:color="95B3D7"/>
              <w:left w:val="single" w:sz="4" w:space="0" w:color="95B3D7"/>
              <w:bottom w:val="single" w:sz="4" w:space="0" w:color="95B3D7"/>
              <w:right w:val="single" w:sz="4" w:space="0" w:color="95B3D7"/>
            </w:tcBorders>
            <w:hideMark/>
          </w:tcPr>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  ]</w:t>
            </w: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  ]</w:t>
            </w:r>
          </w:p>
        </w:tc>
      </w:tr>
      <w:tr w:rsidR="000A3AD2" w:rsidRPr="000A3AD2" w:rsidTr="000A3AD2">
        <w:tc>
          <w:tcPr>
            <w:tcW w:w="0" w:type="auto"/>
            <w:tcBorders>
              <w:top w:val="single" w:sz="4" w:space="0" w:color="95B3D7"/>
              <w:left w:val="single" w:sz="4" w:space="0" w:color="000000"/>
              <w:bottom w:val="single" w:sz="4" w:space="0" w:color="95B3D7"/>
              <w:right w:val="single" w:sz="4" w:space="0" w:color="95B3D7"/>
            </w:tcBorders>
            <w:hideMark/>
          </w:tcPr>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  ]</w:t>
            </w:r>
          </w:p>
        </w:tc>
        <w:tc>
          <w:tcPr>
            <w:tcW w:w="0" w:type="auto"/>
            <w:tcBorders>
              <w:top w:val="single" w:sz="4" w:space="0" w:color="95B3D7"/>
              <w:left w:val="single" w:sz="4" w:space="0" w:color="95B3D7"/>
              <w:bottom w:val="single" w:sz="4" w:space="0" w:color="95B3D7"/>
              <w:right w:val="single" w:sz="4" w:space="0" w:color="95B3D7"/>
            </w:tcBorders>
            <w:hideMark/>
          </w:tcPr>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  ]</w:t>
            </w:r>
          </w:p>
        </w:tc>
        <w:tc>
          <w:tcPr>
            <w:tcW w:w="0" w:type="auto"/>
            <w:tcBorders>
              <w:top w:val="single" w:sz="4" w:space="0" w:color="95B3D7"/>
              <w:left w:val="single" w:sz="4" w:space="0" w:color="95B3D7"/>
              <w:bottom w:val="single" w:sz="4" w:space="0" w:color="95B3D7"/>
              <w:right w:val="single" w:sz="4" w:space="0" w:color="95B3D7"/>
            </w:tcBorders>
            <w:hideMark/>
          </w:tcPr>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  ]</w:t>
            </w: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  ]</w:t>
            </w:r>
          </w:p>
        </w:tc>
      </w:tr>
      <w:tr w:rsidR="000A3AD2" w:rsidRPr="000A3AD2" w:rsidTr="000A3AD2">
        <w:tc>
          <w:tcPr>
            <w:tcW w:w="0" w:type="auto"/>
            <w:tcBorders>
              <w:top w:val="single" w:sz="4" w:space="0" w:color="95B3D7"/>
              <w:left w:val="single" w:sz="4" w:space="0" w:color="000000"/>
              <w:bottom w:val="single" w:sz="4" w:space="0" w:color="95B3D7"/>
              <w:right w:val="single" w:sz="4" w:space="0" w:color="95B3D7"/>
            </w:tcBorders>
            <w:hideMark/>
          </w:tcPr>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  ]</w:t>
            </w:r>
          </w:p>
        </w:tc>
        <w:tc>
          <w:tcPr>
            <w:tcW w:w="0" w:type="auto"/>
            <w:tcBorders>
              <w:top w:val="single" w:sz="4" w:space="0" w:color="95B3D7"/>
              <w:left w:val="single" w:sz="4" w:space="0" w:color="95B3D7"/>
              <w:bottom w:val="single" w:sz="4" w:space="0" w:color="95B3D7"/>
              <w:right w:val="single" w:sz="4" w:space="0" w:color="95B3D7"/>
            </w:tcBorders>
            <w:hideMark/>
          </w:tcPr>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  ]</w:t>
            </w:r>
          </w:p>
        </w:tc>
        <w:tc>
          <w:tcPr>
            <w:tcW w:w="0" w:type="auto"/>
            <w:tcBorders>
              <w:top w:val="single" w:sz="4" w:space="0" w:color="95B3D7"/>
              <w:left w:val="single" w:sz="4" w:space="0" w:color="95B3D7"/>
              <w:bottom w:val="single" w:sz="4" w:space="0" w:color="95B3D7"/>
              <w:right w:val="single" w:sz="4" w:space="0" w:color="95B3D7"/>
            </w:tcBorders>
            <w:hideMark/>
          </w:tcPr>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  ]</w:t>
            </w: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  ]</w:t>
            </w:r>
          </w:p>
        </w:tc>
      </w:tr>
      <w:tr w:rsidR="000A3AD2" w:rsidRPr="000A3AD2" w:rsidTr="000A3AD2">
        <w:tc>
          <w:tcPr>
            <w:tcW w:w="0" w:type="auto"/>
            <w:tcBorders>
              <w:top w:val="single" w:sz="4" w:space="0" w:color="95B3D7"/>
              <w:left w:val="single" w:sz="4" w:space="0" w:color="000000"/>
              <w:bottom w:val="single" w:sz="4" w:space="0" w:color="95B3D7"/>
              <w:right w:val="single" w:sz="4" w:space="0" w:color="95B3D7"/>
            </w:tcBorders>
            <w:hideMark/>
          </w:tcPr>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  ]</w:t>
            </w:r>
          </w:p>
        </w:tc>
        <w:tc>
          <w:tcPr>
            <w:tcW w:w="0" w:type="auto"/>
            <w:tcBorders>
              <w:top w:val="single" w:sz="4" w:space="0" w:color="95B3D7"/>
              <w:left w:val="single" w:sz="4" w:space="0" w:color="95B3D7"/>
              <w:bottom w:val="single" w:sz="4" w:space="0" w:color="95B3D7"/>
              <w:right w:val="single" w:sz="4" w:space="0" w:color="95B3D7"/>
            </w:tcBorders>
            <w:hideMark/>
          </w:tcPr>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  ]</w:t>
            </w:r>
          </w:p>
        </w:tc>
        <w:tc>
          <w:tcPr>
            <w:tcW w:w="0" w:type="auto"/>
            <w:tcBorders>
              <w:top w:val="single" w:sz="4" w:space="0" w:color="95B3D7"/>
              <w:left w:val="single" w:sz="4" w:space="0" w:color="95B3D7"/>
              <w:bottom w:val="single" w:sz="4" w:space="0" w:color="95B3D7"/>
              <w:right w:val="single" w:sz="4" w:space="0" w:color="95B3D7"/>
            </w:tcBorders>
            <w:hideMark/>
          </w:tcPr>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  ]</w:t>
            </w: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  ]</w:t>
            </w:r>
          </w:p>
        </w:tc>
      </w:tr>
    </w:tbl>
    <w:p w:rsidR="000A3AD2" w:rsidRPr="000A3AD2" w:rsidRDefault="000A3AD2" w:rsidP="000A3AD2">
      <w:pPr>
        <w:spacing w:after="24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APPLICABLE FRAMEWORK CONTRACT</w:t>
      </w:r>
      <w:r w:rsidRPr="000A3AD2">
        <w:rPr>
          <w:rFonts w:ascii="Arial" w:eastAsia="Times New Roman" w:hAnsi="Arial" w:cs="Arial"/>
          <w:b/>
          <w:bCs/>
          <w:color w:val="000000"/>
          <w:sz w:val="24"/>
          <w:szCs w:val="24"/>
        </w:rPr>
        <w:t>:</w:t>
      </w:r>
    </w:p>
    <w:p w:rsidR="000A3AD2" w:rsidRPr="000A3AD2" w:rsidRDefault="000A3AD2" w:rsidP="000A3AD2">
      <w:pPr>
        <w:spacing w:after="0" w:line="240" w:lineRule="auto"/>
        <w:jc w:val="both"/>
        <w:rPr>
          <w:rFonts w:ascii="Times New Roman" w:eastAsia="Times New Roman" w:hAnsi="Times New Roman"/>
          <w:sz w:val="24"/>
          <w:szCs w:val="24"/>
        </w:rPr>
      </w:pPr>
      <w:r w:rsidRPr="000A3AD2">
        <w:rPr>
          <w:rFonts w:ascii="Arial" w:eastAsia="Times New Roman" w:hAnsi="Arial" w:cs="Arial"/>
          <w:color w:val="000000"/>
          <w:sz w:val="24"/>
          <w:szCs w:val="24"/>
        </w:rPr>
        <w:t xml:space="preserve">This Order Form is for the provision of the Call-Off Deliverables and dated </w:t>
      </w:r>
      <w:r w:rsidRPr="000A3AD2">
        <w:rPr>
          <w:rFonts w:ascii="Arial" w:eastAsia="Times New Roman" w:hAnsi="Arial" w:cs="Arial"/>
          <w:color w:val="000000"/>
          <w:sz w:val="24"/>
          <w:szCs w:val="24"/>
          <w:shd w:val="clear" w:color="auto" w:fill="FFFF00"/>
        </w:rPr>
        <w:t>[</w:t>
      </w:r>
      <w:r w:rsidRPr="000A3AD2">
        <w:rPr>
          <w:rFonts w:ascii="Arial" w:eastAsia="Times New Roman" w:hAnsi="Arial" w:cs="Arial"/>
          <w:b/>
          <w:bCs/>
          <w:color w:val="000000"/>
          <w:sz w:val="24"/>
          <w:szCs w:val="24"/>
          <w:shd w:val="clear" w:color="auto" w:fill="FFFF00"/>
        </w:rPr>
        <w:t>Insert</w:t>
      </w:r>
      <w:r w:rsidRPr="000A3AD2">
        <w:rPr>
          <w:rFonts w:ascii="Arial" w:eastAsia="Times New Roman" w:hAnsi="Arial" w:cs="Arial"/>
          <w:color w:val="000000"/>
          <w:sz w:val="24"/>
          <w:szCs w:val="24"/>
          <w:shd w:val="clear" w:color="auto" w:fill="FFFF00"/>
        </w:rPr>
        <w:t xml:space="preserve"> </w:t>
      </w:r>
      <w:r w:rsidRPr="000A3AD2">
        <w:rPr>
          <w:rFonts w:ascii="Arial" w:eastAsia="Times New Roman" w:hAnsi="Arial" w:cs="Arial"/>
          <w:color w:val="000000"/>
          <w:sz w:val="24"/>
          <w:szCs w:val="24"/>
        </w:rPr>
        <w:t>date of issue]. </w:t>
      </w:r>
    </w:p>
    <w:p w:rsidR="000A3AD2" w:rsidRPr="000A3AD2" w:rsidRDefault="000A3AD2" w:rsidP="000A3AD2">
      <w:pPr>
        <w:spacing w:after="0" w:line="240" w:lineRule="auto"/>
        <w:jc w:val="both"/>
        <w:rPr>
          <w:rFonts w:ascii="Times New Roman" w:eastAsia="Times New Roman" w:hAnsi="Times New Roman"/>
          <w:sz w:val="24"/>
          <w:szCs w:val="24"/>
        </w:rPr>
      </w:pPr>
      <w:r w:rsidRPr="000A3AD2">
        <w:rPr>
          <w:rFonts w:ascii="Arial" w:eastAsia="Times New Roman" w:hAnsi="Arial" w:cs="Arial"/>
          <w:color w:val="000000"/>
          <w:sz w:val="24"/>
          <w:szCs w:val="24"/>
        </w:rPr>
        <w:lastRenderedPageBreak/>
        <w:t xml:space="preserve">It’s issued under the Framework Contract with the reference number RM6232 Facilities Management and Workplace Services for the provision of </w:t>
      </w:r>
      <w:r w:rsidRPr="000A3AD2">
        <w:rPr>
          <w:rFonts w:ascii="Arial" w:eastAsia="Times New Roman" w:hAnsi="Arial" w:cs="Arial"/>
          <w:color w:val="000000"/>
          <w:sz w:val="24"/>
          <w:szCs w:val="24"/>
          <w:shd w:val="clear" w:color="auto" w:fill="FFFF00"/>
        </w:rPr>
        <w:t>[</w:t>
      </w:r>
      <w:r w:rsidRPr="000A3AD2">
        <w:rPr>
          <w:rFonts w:ascii="Arial" w:eastAsia="Times New Roman" w:hAnsi="Arial" w:cs="Arial"/>
          <w:b/>
          <w:bCs/>
          <w:color w:val="000000"/>
          <w:sz w:val="24"/>
          <w:szCs w:val="24"/>
          <w:shd w:val="clear" w:color="auto" w:fill="FFFF00"/>
        </w:rPr>
        <w:t>Insert</w:t>
      </w:r>
      <w:r w:rsidRPr="000A3AD2">
        <w:rPr>
          <w:rFonts w:ascii="Arial" w:eastAsia="Times New Roman" w:hAnsi="Arial" w:cs="Arial"/>
          <w:color w:val="000000"/>
          <w:sz w:val="24"/>
          <w:szCs w:val="24"/>
          <w:shd w:val="clear" w:color="auto" w:fill="FFFF00"/>
        </w:rPr>
        <w:t xml:space="preserve"> </w:t>
      </w:r>
      <w:r w:rsidRPr="000A3AD2">
        <w:rPr>
          <w:rFonts w:ascii="Arial" w:eastAsia="Times New Roman" w:hAnsi="Arial" w:cs="Arial"/>
          <w:color w:val="000000"/>
          <w:sz w:val="24"/>
          <w:szCs w:val="24"/>
        </w:rPr>
        <w:t>name of goods and services].   </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ind w:hanging="2880"/>
        <w:rPr>
          <w:rFonts w:ascii="Times New Roman" w:eastAsia="Times New Roman" w:hAnsi="Times New Roman"/>
          <w:sz w:val="24"/>
          <w:szCs w:val="24"/>
        </w:rPr>
      </w:pPr>
      <w:r w:rsidRPr="000A3AD2">
        <w:rPr>
          <w:rFonts w:ascii="Arial" w:eastAsia="Times New Roman" w:hAnsi="Arial" w:cs="Arial"/>
          <w:color w:val="000000"/>
          <w:sz w:val="24"/>
          <w:szCs w:val="24"/>
        </w:rPr>
        <w:t>CALL-OFF LOT(S):</w:t>
      </w:r>
      <w:r w:rsidRPr="000A3AD2">
        <w:rPr>
          <w:rFonts w:ascii="Arial" w:eastAsia="Times New Roman" w:hAnsi="Arial" w:cs="Arial"/>
          <w:b/>
          <w:bCs/>
          <w:i/>
          <w:iCs/>
          <w:color w:val="000000"/>
          <w:sz w:val="24"/>
          <w:szCs w:val="24"/>
        </w:rPr>
        <w:t> </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This Call-Off Contract is in relation to the following Lot (please select)</w:t>
      </w:r>
    </w:p>
    <w:p w:rsidR="000A3AD2" w:rsidRPr="000A3AD2" w:rsidRDefault="000A3AD2" w:rsidP="000A3AD2">
      <w:pPr>
        <w:spacing w:after="0" w:line="240" w:lineRule="auto"/>
        <w:rPr>
          <w:rFonts w:ascii="Times New Roman" w:eastAsia="Times New Roman" w:hAnsi="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404"/>
        <w:gridCol w:w="2231"/>
        <w:gridCol w:w="5607"/>
      </w:tblGrid>
      <w:tr w:rsidR="000A3AD2" w:rsidRPr="000A3AD2" w:rsidTr="000A3AD2">
        <w:tc>
          <w:tcPr>
            <w:tcW w:w="0" w:type="auto"/>
            <w:tcBorders>
              <w:top w:val="single" w:sz="4" w:space="0" w:color="95B3D7"/>
              <w:left w:val="single" w:sz="4" w:space="0" w:color="000000"/>
              <w:bottom w:val="single" w:sz="4" w:space="0" w:color="95B3D7"/>
              <w:right w:val="single" w:sz="4" w:space="0" w:color="95B3D7"/>
            </w:tcBorders>
            <w:hideMark/>
          </w:tcPr>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b/>
                <w:bCs/>
                <w:color w:val="000000"/>
                <w:sz w:val="24"/>
                <w:szCs w:val="24"/>
              </w:rPr>
              <w:t>Lot</w:t>
            </w:r>
          </w:p>
        </w:tc>
        <w:tc>
          <w:tcPr>
            <w:tcW w:w="0" w:type="auto"/>
            <w:tcBorders>
              <w:top w:val="single" w:sz="4" w:space="0" w:color="95B3D7"/>
              <w:left w:val="single" w:sz="4" w:space="0" w:color="95B3D7"/>
              <w:bottom w:val="single" w:sz="4" w:space="0" w:color="95B3D7"/>
              <w:right w:val="single" w:sz="4" w:space="0" w:color="95B3D7"/>
            </w:tcBorders>
            <w:hideMark/>
          </w:tcPr>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b/>
                <w:bCs/>
                <w:color w:val="000000"/>
                <w:sz w:val="24"/>
                <w:szCs w:val="24"/>
              </w:rPr>
              <w:t>Tick as appropriate</w:t>
            </w: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b/>
                <w:bCs/>
                <w:color w:val="000000"/>
                <w:sz w:val="24"/>
                <w:szCs w:val="24"/>
              </w:rPr>
              <w:t>Supplier accreditations required for the Lot</w:t>
            </w:r>
          </w:p>
        </w:tc>
      </w:tr>
      <w:tr w:rsidR="000A3AD2" w:rsidRPr="000A3AD2" w:rsidTr="000A3AD2">
        <w:tc>
          <w:tcPr>
            <w:tcW w:w="0" w:type="auto"/>
            <w:tcBorders>
              <w:top w:val="single" w:sz="4" w:space="0" w:color="95B3D7"/>
              <w:left w:val="single" w:sz="4" w:space="0" w:color="000000"/>
              <w:bottom w:val="single" w:sz="4" w:space="0" w:color="95B3D7"/>
              <w:right w:val="single" w:sz="4" w:space="0" w:color="95B3D7"/>
            </w:tcBorders>
            <w:hideMark/>
          </w:tcPr>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1a</w:t>
            </w:r>
          </w:p>
        </w:tc>
        <w:tc>
          <w:tcPr>
            <w:tcW w:w="0" w:type="auto"/>
            <w:tcBorders>
              <w:top w:val="single" w:sz="4" w:space="0" w:color="95B3D7"/>
              <w:left w:val="single" w:sz="4" w:space="0" w:color="95B3D7"/>
              <w:bottom w:val="single" w:sz="4" w:space="0" w:color="95B3D7"/>
              <w:right w:val="single" w:sz="4" w:space="0" w:color="95B3D7"/>
            </w:tcBorders>
            <w:hideMark/>
          </w:tcPr>
          <w:p w:rsidR="000A3AD2" w:rsidRPr="000A3AD2" w:rsidRDefault="000A3AD2" w:rsidP="000A3AD2">
            <w:pPr>
              <w:spacing w:after="0" w:line="240" w:lineRule="auto"/>
              <w:rPr>
                <w:rFonts w:ascii="Times New Roman" w:eastAsia="Times New Roman" w:hAnsi="Times New Roman"/>
                <w:sz w:val="24"/>
                <w:szCs w:val="24"/>
              </w:rPr>
            </w:pP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ISO 9001, ISO 14001, Cyber Essentials</w:t>
            </w:r>
          </w:p>
        </w:tc>
      </w:tr>
      <w:tr w:rsidR="000A3AD2" w:rsidRPr="000A3AD2" w:rsidTr="000A3AD2">
        <w:tc>
          <w:tcPr>
            <w:tcW w:w="0" w:type="auto"/>
            <w:tcBorders>
              <w:top w:val="single" w:sz="4" w:space="0" w:color="95B3D7"/>
              <w:left w:val="single" w:sz="4" w:space="0" w:color="000000"/>
              <w:bottom w:val="single" w:sz="4" w:space="0" w:color="95B3D7"/>
              <w:right w:val="single" w:sz="4" w:space="0" w:color="95B3D7"/>
            </w:tcBorders>
            <w:hideMark/>
          </w:tcPr>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1b</w:t>
            </w:r>
          </w:p>
        </w:tc>
        <w:tc>
          <w:tcPr>
            <w:tcW w:w="0" w:type="auto"/>
            <w:tcBorders>
              <w:top w:val="single" w:sz="4" w:space="0" w:color="95B3D7"/>
              <w:left w:val="single" w:sz="4" w:space="0" w:color="95B3D7"/>
              <w:bottom w:val="single" w:sz="4" w:space="0" w:color="95B3D7"/>
              <w:right w:val="single" w:sz="4" w:space="0" w:color="95B3D7"/>
            </w:tcBorders>
            <w:hideMark/>
          </w:tcPr>
          <w:p w:rsidR="000A3AD2" w:rsidRPr="000A3AD2" w:rsidRDefault="000A3AD2" w:rsidP="000A3AD2">
            <w:pPr>
              <w:spacing w:after="0" w:line="240" w:lineRule="auto"/>
              <w:rPr>
                <w:rFonts w:ascii="Times New Roman" w:eastAsia="Times New Roman" w:hAnsi="Times New Roman"/>
                <w:sz w:val="24"/>
                <w:szCs w:val="24"/>
              </w:rPr>
            </w:pP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 xml:space="preserve">ISO 9001, ISO </w:t>
            </w:r>
            <w:proofErr w:type="gramStart"/>
            <w:r w:rsidRPr="000A3AD2">
              <w:rPr>
                <w:rFonts w:ascii="Arial" w:eastAsia="Times New Roman" w:hAnsi="Arial" w:cs="Arial"/>
                <w:color w:val="000000"/>
                <w:sz w:val="24"/>
                <w:szCs w:val="24"/>
              </w:rPr>
              <w:t>14001 ,</w:t>
            </w:r>
            <w:proofErr w:type="gramEnd"/>
            <w:r w:rsidRPr="000A3AD2">
              <w:rPr>
                <w:rFonts w:ascii="Arial" w:eastAsia="Times New Roman" w:hAnsi="Arial" w:cs="Arial"/>
                <w:color w:val="000000"/>
                <w:sz w:val="24"/>
                <w:szCs w:val="24"/>
              </w:rPr>
              <w:t xml:space="preserve"> Cyber Essentials</w:t>
            </w:r>
          </w:p>
        </w:tc>
      </w:tr>
      <w:tr w:rsidR="000A3AD2" w:rsidRPr="000A3AD2" w:rsidTr="000A3AD2">
        <w:tc>
          <w:tcPr>
            <w:tcW w:w="0" w:type="auto"/>
            <w:tcBorders>
              <w:top w:val="single" w:sz="4" w:space="0" w:color="95B3D7"/>
              <w:left w:val="single" w:sz="4" w:space="0" w:color="000000"/>
              <w:bottom w:val="single" w:sz="4" w:space="0" w:color="95B3D7"/>
              <w:right w:val="single" w:sz="4" w:space="0" w:color="95B3D7"/>
            </w:tcBorders>
            <w:hideMark/>
          </w:tcPr>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1c</w:t>
            </w:r>
          </w:p>
        </w:tc>
        <w:tc>
          <w:tcPr>
            <w:tcW w:w="0" w:type="auto"/>
            <w:tcBorders>
              <w:top w:val="single" w:sz="4" w:space="0" w:color="95B3D7"/>
              <w:left w:val="single" w:sz="4" w:space="0" w:color="95B3D7"/>
              <w:bottom w:val="single" w:sz="4" w:space="0" w:color="95B3D7"/>
              <w:right w:val="single" w:sz="4" w:space="0" w:color="95B3D7"/>
            </w:tcBorders>
            <w:hideMark/>
          </w:tcPr>
          <w:p w:rsidR="000A3AD2" w:rsidRPr="000A3AD2" w:rsidRDefault="000A3AD2" w:rsidP="000A3AD2">
            <w:pPr>
              <w:spacing w:after="0" w:line="240" w:lineRule="auto"/>
              <w:rPr>
                <w:rFonts w:ascii="Times New Roman" w:eastAsia="Times New Roman" w:hAnsi="Times New Roman"/>
                <w:sz w:val="24"/>
                <w:szCs w:val="24"/>
              </w:rPr>
            </w:pP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ISO 9001, ISO 14001, ISO 27001, Cyber Essentials </w:t>
            </w:r>
          </w:p>
        </w:tc>
      </w:tr>
      <w:tr w:rsidR="000A3AD2" w:rsidRPr="000A3AD2" w:rsidTr="000A3AD2">
        <w:tc>
          <w:tcPr>
            <w:tcW w:w="0" w:type="auto"/>
            <w:tcBorders>
              <w:top w:val="single" w:sz="4" w:space="0" w:color="95B3D7"/>
              <w:left w:val="single" w:sz="4" w:space="0" w:color="000000"/>
              <w:bottom w:val="single" w:sz="4" w:space="0" w:color="95B3D7"/>
              <w:right w:val="single" w:sz="4" w:space="0" w:color="95B3D7"/>
            </w:tcBorders>
            <w:hideMark/>
          </w:tcPr>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2a</w:t>
            </w:r>
          </w:p>
        </w:tc>
        <w:tc>
          <w:tcPr>
            <w:tcW w:w="0" w:type="auto"/>
            <w:tcBorders>
              <w:top w:val="single" w:sz="4" w:space="0" w:color="95B3D7"/>
              <w:left w:val="single" w:sz="4" w:space="0" w:color="95B3D7"/>
              <w:bottom w:val="single" w:sz="4" w:space="0" w:color="95B3D7"/>
              <w:right w:val="single" w:sz="4" w:space="0" w:color="95B3D7"/>
            </w:tcBorders>
            <w:hideMark/>
          </w:tcPr>
          <w:p w:rsidR="000A3AD2" w:rsidRPr="000A3AD2" w:rsidRDefault="000A3AD2" w:rsidP="000A3AD2">
            <w:pPr>
              <w:spacing w:after="0" w:line="240" w:lineRule="auto"/>
              <w:rPr>
                <w:rFonts w:ascii="Times New Roman" w:eastAsia="Times New Roman" w:hAnsi="Times New Roman"/>
                <w:sz w:val="24"/>
                <w:szCs w:val="24"/>
              </w:rPr>
            </w:pP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ISO 9001, ISO 14001, Cyber Essentials</w:t>
            </w:r>
          </w:p>
        </w:tc>
      </w:tr>
      <w:tr w:rsidR="000A3AD2" w:rsidRPr="000A3AD2" w:rsidTr="000A3AD2">
        <w:tc>
          <w:tcPr>
            <w:tcW w:w="0" w:type="auto"/>
            <w:tcBorders>
              <w:top w:val="single" w:sz="4" w:space="0" w:color="95B3D7"/>
              <w:left w:val="single" w:sz="4" w:space="0" w:color="000000"/>
              <w:bottom w:val="single" w:sz="4" w:space="0" w:color="95B3D7"/>
              <w:right w:val="single" w:sz="4" w:space="0" w:color="95B3D7"/>
            </w:tcBorders>
            <w:hideMark/>
          </w:tcPr>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2b</w:t>
            </w:r>
          </w:p>
        </w:tc>
        <w:tc>
          <w:tcPr>
            <w:tcW w:w="0" w:type="auto"/>
            <w:tcBorders>
              <w:top w:val="single" w:sz="4" w:space="0" w:color="95B3D7"/>
              <w:left w:val="single" w:sz="4" w:space="0" w:color="95B3D7"/>
              <w:bottom w:val="single" w:sz="4" w:space="0" w:color="95B3D7"/>
              <w:right w:val="single" w:sz="4" w:space="0" w:color="95B3D7"/>
            </w:tcBorders>
            <w:hideMark/>
          </w:tcPr>
          <w:p w:rsidR="000A3AD2" w:rsidRPr="000A3AD2" w:rsidRDefault="000A3AD2" w:rsidP="000A3AD2">
            <w:pPr>
              <w:spacing w:after="0" w:line="240" w:lineRule="auto"/>
              <w:rPr>
                <w:rFonts w:ascii="Times New Roman" w:eastAsia="Times New Roman" w:hAnsi="Times New Roman"/>
                <w:sz w:val="24"/>
                <w:szCs w:val="24"/>
              </w:rPr>
            </w:pP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ISO 9001, ISO 14001, Cyber Essentials</w:t>
            </w:r>
          </w:p>
        </w:tc>
      </w:tr>
      <w:tr w:rsidR="000A3AD2" w:rsidRPr="000A3AD2" w:rsidTr="000A3AD2">
        <w:tc>
          <w:tcPr>
            <w:tcW w:w="0" w:type="auto"/>
            <w:tcBorders>
              <w:top w:val="single" w:sz="4" w:space="0" w:color="95B3D7"/>
              <w:left w:val="single" w:sz="4" w:space="0" w:color="000000"/>
              <w:bottom w:val="single" w:sz="4" w:space="0" w:color="95B3D7"/>
              <w:right w:val="single" w:sz="4" w:space="0" w:color="95B3D7"/>
            </w:tcBorders>
            <w:hideMark/>
          </w:tcPr>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2c</w:t>
            </w:r>
          </w:p>
        </w:tc>
        <w:tc>
          <w:tcPr>
            <w:tcW w:w="0" w:type="auto"/>
            <w:tcBorders>
              <w:top w:val="single" w:sz="4" w:space="0" w:color="95B3D7"/>
              <w:left w:val="single" w:sz="4" w:space="0" w:color="95B3D7"/>
              <w:bottom w:val="single" w:sz="4" w:space="0" w:color="95B3D7"/>
              <w:right w:val="single" w:sz="4" w:space="0" w:color="95B3D7"/>
            </w:tcBorders>
            <w:hideMark/>
          </w:tcPr>
          <w:p w:rsidR="000A3AD2" w:rsidRPr="000A3AD2" w:rsidRDefault="000A3AD2" w:rsidP="000A3AD2">
            <w:pPr>
              <w:spacing w:after="0" w:line="240" w:lineRule="auto"/>
              <w:rPr>
                <w:rFonts w:ascii="Times New Roman" w:eastAsia="Times New Roman" w:hAnsi="Times New Roman"/>
                <w:sz w:val="24"/>
                <w:szCs w:val="24"/>
              </w:rPr>
            </w:pP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ISO 9001, ISO 14001, ISO 27001, Cyber Essentials</w:t>
            </w:r>
          </w:p>
        </w:tc>
      </w:tr>
      <w:tr w:rsidR="000A3AD2" w:rsidRPr="000A3AD2" w:rsidTr="000A3AD2">
        <w:tc>
          <w:tcPr>
            <w:tcW w:w="0" w:type="auto"/>
            <w:tcBorders>
              <w:top w:val="single" w:sz="4" w:space="0" w:color="95B3D7"/>
              <w:left w:val="single" w:sz="4" w:space="0" w:color="000000"/>
              <w:bottom w:val="single" w:sz="4" w:space="0" w:color="95B3D7"/>
              <w:right w:val="single" w:sz="4" w:space="0" w:color="95B3D7"/>
            </w:tcBorders>
            <w:hideMark/>
          </w:tcPr>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3a</w:t>
            </w:r>
          </w:p>
        </w:tc>
        <w:tc>
          <w:tcPr>
            <w:tcW w:w="0" w:type="auto"/>
            <w:tcBorders>
              <w:top w:val="single" w:sz="4" w:space="0" w:color="95B3D7"/>
              <w:left w:val="single" w:sz="4" w:space="0" w:color="95B3D7"/>
              <w:bottom w:val="single" w:sz="4" w:space="0" w:color="95B3D7"/>
              <w:right w:val="single" w:sz="4" w:space="0" w:color="95B3D7"/>
            </w:tcBorders>
            <w:hideMark/>
          </w:tcPr>
          <w:p w:rsidR="000A3AD2" w:rsidRPr="000A3AD2" w:rsidRDefault="000A3AD2" w:rsidP="000A3AD2">
            <w:pPr>
              <w:spacing w:after="0" w:line="240" w:lineRule="auto"/>
              <w:rPr>
                <w:rFonts w:ascii="Times New Roman" w:eastAsia="Times New Roman" w:hAnsi="Times New Roman"/>
                <w:sz w:val="24"/>
                <w:szCs w:val="24"/>
              </w:rPr>
            </w:pP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ISO 9001, ISO 14001, Cyber Essentials</w:t>
            </w:r>
          </w:p>
        </w:tc>
      </w:tr>
      <w:tr w:rsidR="000A3AD2" w:rsidRPr="000A3AD2" w:rsidTr="000A3AD2">
        <w:tc>
          <w:tcPr>
            <w:tcW w:w="0" w:type="auto"/>
            <w:tcBorders>
              <w:top w:val="single" w:sz="4" w:space="0" w:color="95B3D7"/>
              <w:left w:val="single" w:sz="4" w:space="0" w:color="000000"/>
              <w:bottom w:val="single" w:sz="4" w:space="0" w:color="95B3D7"/>
              <w:right w:val="single" w:sz="4" w:space="0" w:color="95B3D7"/>
            </w:tcBorders>
            <w:hideMark/>
          </w:tcPr>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3b</w:t>
            </w:r>
          </w:p>
        </w:tc>
        <w:tc>
          <w:tcPr>
            <w:tcW w:w="0" w:type="auto"/>
            <w:tcBorders>
              <w:top w:val="single" w:sz="4" w:space="0" w:color="95B3D7"/>
              <w:left w:val="single" w:sz="4" w:space="0" w:color="95B3D7"/>
              <w:bottom w:val="single" w:sz="4" w:space="0" w:color="95B3D7"/>
              <w:right w:val="single" w:sz="4" w:space="0" w:color="95B3D7"/>
            </w:tcBorders>
            <w:hideMark/>
          </w:tcPr>
          <w:p w:rsidR="000A3AD2" w:rsidRPr="000A3AD2" w:rsidRDefault="000A3AD2" w:rsidP="000A3AD2">
            <w:pPr>
              <w:spacing w:after="0" w:line="240" w:lineRule="auto"/>
              <w:rPr>
                <w:rFonts w:ascii="Times New Roman" w:eastAsia="Times New Roman" w:hAnsi="Times New Roman"/>
                <w:sz w:val="24"/>
                <w:szCs w:val="24"/>
              </w:rPr>
            </w:pP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ISO 9001, ISO 14001, Cyber Essentials</w:t>
            </w:r>
          </w:p>
        </w:tc>
      </w:tr>
      <w:tr w:rsidR="000A3AD2" w:rsidRPr="000A3AD2" w:rsidTr="000A3AD2">
        <w:tc>
          <w:tcPr>
            <w:tcW w:w="0" w:type="auto"/>
            <w:tcBorders>
              <w:top w:val="single" w:sz="4" w:space="0" w:color="95B3D7"/>
              <w:left w:val="single" w:sz="4" w:space="0" w:color="000000"/>
              <w:bottom w:val="single" w:sz="4" w:space="0" w:color="95B3D7"/>
              <w:right w:val="single" w:sz="4" w:space="0" w:color="95B3D7"/>
            </w:tcBorders>
            <w:hideMark/>
          </w:tcPr>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3c</w:t>
            </w:r>
          </w:p>
        </w:tc>
        <w:tc>
          <w:tcPr>
            <w:tcW w:w="0" w:type="auto"/>
            <w:tcBorders>
              <w:top w:val="single" w:sz="4" w:space="0" w:color="95B3D7"/>
              <w:left w:val="single" w:sz="4" w:space="0" w:color="95B3D7"/>
              <w:bottom w:val="single" w:sz="4" w:space="0" w:color="95B3D7"/>
              <w:right w:val="single" w:sz="4" w:space="0" w:color="95B3D7"/>
            </w:tcBorders>
            <w:hideMark/>
          </w:tcPr>
          <w:p w:rsidR="000A3AD2" w:rsidRPr="000A3AD2" w:rsidRDefault="000A3AD2" w:rsidP="000A3AD2">
            <w:pPr>
              <w:spacing w:after="0" w:line="240" w:lineRule="auto"/>
              <w:rPr>
                <w:rFonts w:ascii="Times New Roman" w:eastAsia="Times New Roman" w:hAnsi="Times New Roman"/>
                <w:sz w:val="24"/>
                <w:szCs w:val="24"/>
              </w:rPr>
            </w:pP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ISO 9001, ISO 14001, ISO 27001, Cyber Essentials</w:t>
            </w:r>
          </w:p>
        </w:tc>
      </w:tr>
    </w:tbl>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b/>
          <w:bCs/>
          <w:color w:val="000000"/>
          <w:sz w:val="24"/>
          <w:szCs w:val="24"/>
        </w:rPr>
        <w:tab/>
      </w:r>
    </w:p>
    <w:p w:rsidR="000A3AD2" w:rsidRPr="000A3AD2" w:rsidRDefault="000A3AD2" w:rsidP="000A3AD2">
      <w:pPr>
        <w:spacing w:after="24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r w:rsidRPr="000A3AD2">
        <w:rPr>
          <w:rFonts w:ascii="Times New Roman" w:eastAsia="Times New Roman" w:hAnsi="Times New Roman"/>
          <w:sz w:val="24"/>
          <w:szCs w:val="24"/>
        </w:rPr>
        <w:br/>
      </w:r>
      <w:r w:rsidRPr="000A3AD2">
        <w:rPr>
          <w:rFonts w:ascii="Times New Roman" w:eastAsia="Times New Roman" w:hAnsi="Times New Roman"/>
          <w:sz w:val="24"/>
          <w:szCs w:val="24"/>
        </w:rPr>
        <w:br/>
      </w:r>
      <w:r w:rsidRPr="000A3AD2">
        <w:rPr>
          <w:rFonts w:ascii="Times New Roman" w:eastAsia="Times New Roman" w:hAnsi="Times New Roman"/>
          <w:sz w:val="24"/>
          <w:szCs w:val="24"/>
        </w:rPr>
        <w:br/>
      </w:r>
      <w:r w:rsidRPr="000A3AD2">
        <w:rPr>
          <w:rFonts w:ascii="Times New Roman" w:eastAsia="Times New Roman" w:hAnsi="Times New Roman"/>
          <w:sz w:val="24"/>
          <w:szCs w:val="24"/>
        </w:rPr>
        <w:br/>
      </w:r>
      <w:r w:rsidRPr="000A3AD2">
        <w:rPr>
          <w:rFonts w:ascii="Times New Roman" w:eastAsia="Times New Roman" w:hAnsi="Times New Roman"/>
          <w:sz w:val="24"/>
          <w:szCs w:val="24"/>
        </w:rPr>
        <w:br/>
      </w:r>
      <w:r w:rsidRPr="000A3AD2">
        <w:rPr>
          <w:rFonts w:ascii="Times New Roman" w:eastAsia="Times New Roman" w:hAnsi="Times New Roman"/>
          <w:sz w:val="24"/>
          <w:szCs w:val="24"/>
        </w:rPr>
        <w:br/>
      </w:r>
    </w:p>
    <w:p w:rsidR="000A3AD2" w:rsidRPr="000A3AD2" w:rsidRDefault="000A3AD2" w:rsidP="000A3AD2">
      <w:pPr>
        <w:spacing w:after="0" w:line="240" w:lineRule="auto"/>
        <w:jc w:val="center"/>
        <w:rPr>
          <w:rFonts w:ascii="Times New Roman" w:eastAsia="Times New Roman" w:hAnsi="Times New Roman"/>
          <w:sz w:val="24"/>
          <w:szCs w:val="24"/>
        </w:rPr>
      </w:pPr>
      <w:r w:rsidRPr="000A3AD2">
        <w:rPr>
          <w:rFonts w:ascii="Arial" w:eastAsia="Times New Roman" w:hAnsi="Arial" w:cs="Arial"/>
          <w:b/>
          <w:bCs/>
          <w:color w:val="000000"/>
          <w:sz w:val="24"/>
          <w:szCs w:val="24"/>
        </w:rPr>
        <w:t>CALL-OFF INCORPORATED TERMS</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jc w:val="center"/>
        <w:rPr>
          <w:rFonts w:ascii="Times New Roman" w:eastAsia="Times New Roman" w:hAnsi="Times New Roman"/>
          <w:sz w:val="24"/>
          <w:szCs w:val="24"/>
        </w:rPr>
      </w:pPr>
      <w:r w:rsidRPr="000A3AD2">
        <w:rPr>
          <w:rFonts w:ascii="Arial" w:eastAsia="Times New Roman" w:hAnsi="Arial" w:cs="Arial"/>
          <w:color w:val="000000"/>
          <w:sz w:val="24"/>
          <w:szCs w:val="24"/>
        </w:rPr>
        <w:t>The following terms shall apply to the Call-Off Contract:</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jc w:val="center"/>
        <w:rPr>
          <w:rFonts w:ascii="Times New Roman" w:eastAsia="Times New Roman" w:hAnsi="Times New Roman"/>
          <w:sz w:val="24"/>
          <w:szCs w:val="24"/>
        </w:rPr>
      </w:pPr>
      <w:r w:rsidRPr="000A3AD2">
        <w:rPr>
          <w:rFonts w:ascii="Arial" w:eastAsia="Times New Roman" w:hAnsi="Arial" w:cs="Arial"/>
          <w:color w:val="000000"/>
          <w:sz w:val="24"/>
          <w:szCs w:val="24"/>
        </w:rPr>
        <w:t>[</w:t>
      </w:r>
      <w:r w:rsidRPr="000A3AD2">
        <w:rPr>
          <w:rFonts w:ascii="Arial" w:eastAsia="Times New Roman" w:hAnsi="Arial" w:cs="Arial"/>
          <w:b/>
          <w:bCs/>
          <w:color w:val="000000"/>
          <w:sz w:val="24"/>
          <w:szCs w:val="24"/>
          <w:shd w:val="clear" w:color="auto" w:fill="FFFF00"/>
        </w:rPr>
        <w:t xml:space="preserve">DN: </w:t>
      </w:r>
      <w:r w:rsidRPr="000A3AD2">
        <w:rPr>
          <w:rFonts w:ascii="Arial" w:eastAsia="Times New Roman" w:hAnsi="Arial" w:cs="Arial"/>
          <w:b/>
          <w:bCs/>
          <w:color w:val="000000"/>
          <w:sz w:val="24"/>
          <w:szCs w:val="24"/>
        </w:rPr>
        <w:t>Tick ONE box</w:t>
      </w:r>
      <w:r w:rsidRPr="000A3AD2">
        <w:rPr>
          <w:rFonts w:ascii="Arial" w:eastAsia="Times New Roman" w:hAnsi="Arial" w:cs="Arial"/>
          <w:color w:val="000000"/>
          <w:sz w:val="24"/>
          <w:szCs w:val="24"/>
        </w:rPr>
        <w:t xml:space="preserve"> to apply the appropriate terms to the Call-Off Contract</w:t>
      </w:r>
    </w:p>
    <w:p w:rsidR="000A3AD2" w:rsidRPr="000A3AD2" w:rsidRDefault="000A3AD2" w:rsidP="000A3AD2">
      <w:pPr>
        <w:spacing w:after="0" w:line="240" w:lineRule="auto"/>
        <w:rPr>
          <w:rFonts w:ascii="Times New Roman" w:eastAsia="Times New Roman" w:hAnsi="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6095"/>
        <w:gridCol w:w="2921"/>
      </w:tblGrid>
      <w:tr w:rsidR="000A3AD2" w:rsidRPr="000A3AD2" w:rsidTr="000A3AD2">
        <w:tc>
          <w:tcPr>
            <w:tcW w:w="0" w:type="auto"/>
            <w:tcBorders>
              <w:top w:val="single" w:sz="4" w:space="0" w:color="95B3D7"/>
              <w:left w:val="single" w:sz="4" w:space="0" w:color="000000"/>
              <w:bottom w:val="single" w:sz="4" w:space="0" w:color="95B3D7"/>
              <w:right w:val="single" w:sz="4" w:space="0" w:color="95B3D7"/>
            </w:tcBorders>
            <w:hideMark/>
          </w:tcPr>
          <w:p w:rsidR="000A3AD2" w:rsidRPr="000A3AD2" w:rsidRDefault="000A3AD2" w:rsidP="000A3AD2">
            <w:pPr>
              <w:spacing w:after="0" w:line="240" w:lineRule="auto"/>
              <w:jc w:val="center"/>
              <w:rPr>
                <w:rFonts w:ascii="Times New Roman" w:eastAsia="Times New Roman" w:hAnsi="Times New Roman"/>
                <w:sz w:val="24"/>
                <w:szCs w:val="24"/>
              </w:rPr>
            </w:pPr>
            <w:r w:rsidRPr="000A3AD2">
              <w:rPr>
                <w:rFonts w:ascii="Arial" w:eastAsia="Times New Roman" w:hAnsi="Arial" w:cs="Arial"/>
                <w:b/>
                <w:bCs/>
                <w:color w:val="000000"/>
                <w:sz w:val="24"/>
                <w:szCs w:val="24"/>
              </w:rPr>
              <w:t>Contract Type</w:t>
            </w: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0A3AD2">
            <w:pPr>
              <w:spacing w:after="0" w:line="240" w:lineRule="auto"/>
              <w:jc w:val="center"/>
              <w:rPr>
                <w:rFonts w:ascii="Times New Roman" w:eastAsia="Times New Roman" w:hAnsi="Times New Roman"/>
                <w:sz w:val="24"/>
                <w:szCs w:val="24"/>
              </w:rPr>
            </w:pPr>
            <w:r w:rsidRPr="000A3AD2">
              <w:rPr>
                <w:rFonts w:ascii="Arial" w:eastAsia="Times New Roman" w:hAnsi="Arial" w:cs="Arial"/>
                <w:b/>
                <w:bCs/>
                <w:color w:val="000000"/>
                <w:sz w:val="24"/>
                <w:szCs w:val="24"/>
              </w:rPr>
              <w:t>Tick to apply applicable terms:</w:t>
            </w:r>
          </w:p>
        </w:tc>
      </w:tr>
      <w:tr w:rsidR="000A3AD2" w:rsidRPr="000A3AD2" w:rsidTr="000A3AD2">
        <w:tc>
          <w:tcPr>
            <w:tcW w:w="0" w:type="auto"/>
            <w:tcBorders>
              <w:top w:val="single" w:sz="4" w:space="0" w:color="95B3D7"/>
              <w:left w:val="single" w:sz="4" w:space="0" w:color="000000"/>
              <w:bottom w:val="single" w:sz="4" w:space="0" w:color="95B3D7"/>
              <w:right w:val="single" w:sz="4" w:space="0" w:color="95B3D7"/>
            </w:tcBorders>
            <w:hideMark/>
          </w:tcPr>
          <w:p w:rsidR="000A3AD2" w:rsidRPr="000A3AD2" w:rsidRDefault="000A3AD2" w:rsidP="000A3AD2">
            <w:pPr>
              <w:spacing w:after="0" w:line="240" w:lineRule="auto"/>
              <w:jc w:val="center"/>
              <w:rPr>
                <w:rFonts w:ascii="Times New Roman" w:eastAsia="Times New Roman" w:hAnsi="Times New Roman"/>
                <w:sz w:val="24"/>
                <w:szCs w:val="24"/>
              </w:rPr>
            </w:pPr>
            <w:r w:rsidRPr="000A3AD2">
              <w:rPr>
                <w:rFonts w:ascii="Arial" w:eastAsia="Times New Roman" w:hAnsi="Arial" w:cs="Arial"/>
                <w:color w:val="000000"/>
                <w:sz w:val="24"/>
                <w:szCs w:val="24"/>
              </w:rPr>
              <w:t>Annex A – CCS Public Sector Contract (PSC) Core Terms and Schedules</w:t>
            </w: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0A3AD2">
            <w:pPr>
              <w:spacing w:after="0" w:line="240" w:lineRule="auto"/>
              <w:jc w:val="center"/>
              <w:rPr>
                <w:rFonts w:ascii="Times New Roman" w:eastAsia="Times New Roman" w:hAnsi="Times New Roman"/>
                <w:sz w:val="24"/>
                <w:szCs w:val="24"/>
              </w:rPr>
            </w:pPr>
            <w:r w:rsidRPr="000A3AD2">
              <w:rPr>
                <w:rFonts w:ascii="Segoe UI Symbol" w:eastAsia="Times New Roman" w:hAnsi="Segoe UI Symbol" w:cs="Segoe UI Symbol"/>
                <w:color w:val="000000"/>
                <w:sz w:val="24"/>
                <w:szCs w:val="24"/>
              </w:rPr>
              <w:t>☐</w:t>
            </w:r>
          </w:p>
        </w:tc>
      </w:tr>
      <w:tr w:rsidR="000A3AD2" w:rsidRPr="000A3AD2" w:rsidTr="000A3AD2">
        <w:tc>
          <w:tcPr>
            <w:tcW w:w="0" w:type="auto"/>
            <w:tcBorders>
              <w:top w:val="single" w:sz="4" w:space="0" w:color="95B3D7"/>
              <w:left w:val="single" w:sz="4" w:space="0" w:color="000000"/>
              <w:bottom w:val="single" w:sz="4" w:space="0" w:color="95B3D7"/>
              <w:right w:val="single" w:sz="4" w:space="0" w:color="95B3D7"/>
            </w:tcBorders>
            <w:hideMark/>
          </w:tcPr>
          <w:p w:rsidR="000A3AD2" w:rsidRPr="000A3AD2" w:rsidRDefault="000A3AD2" w:rsidP="000A3AD2">
            <w:pPr>
              <w:spacing w:after="0" w:line="240" w:lineRule="auto"/>
              <w:jc w:val="center"/>
              <w:rPr>
                <w:rFonts w:ascii="Times New Roman" w:eastAsia="Times New Roman" w:hAnsi="Times New Roman"/>
                <w:sz w:val="24"/>
                <w:szCs w:val="24"/>
              </w:rPr>
            </w:pPr>
            <w:r w:rsidRPr="000A3AD2">
              <w:rPr>
                <w:rFonts w:ascii="Arial" w:eastAsia="Times New Roman" w:hAnsi="Arial" w:cs="Arial"/>
                <w:color w:val="000000"/>
                <w:sz w:val="24"/>
                <w:szCs w:val="24"/>
              </w:rPr>
              <w:t>Annex B – NEC3 Terms</w:t>
            </w: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0A3AD2">
            <w:pPr>
              <w:spacing w:after="0" w:line="240" w:lineRule="auto"/>
              <w:jc w:val="center"/>
              <w:rPr>
                <w:rFonts w:ascii="Times New Roman" w:eastAsia="Times New Roman" w:hAnsi="Times New Roman"/>
                <w:sz w:val="24"/>
                <w:szCs w:val="24"/>
              </w:rPr>
            </w:pPr>
            <w:r w:rsidRPr="000A3AD2">
              <w:rPr>
                <w:rFonts w:ascii="Segoe UI Symbol" w:eastAsia="Times New Roman" w:hAnsi="Segoe UI Symbol" w:cs="Segoe UI Symbol"/>
                <w:color w:val="000000"/>
                <w:sz w:val="24"/>
                <w:szCs w:val="24"/>
              </w:rPr>
              <w:t>☐</w:t>
            </w:r>
          </w:p>
        </w:tc>
      </w:tr>
      <w:tr w:rsidR="000A3AD2" w:rsidRPr="000A3AD2" w:rsidTr="000A3AD2">
        <w:tc>
          <w:tcPr>
            <w:tcW w:w="0" w:type="auto"/>
            <w:tcBorders>
              <w:top w:val="single" w:sz="4" w:space="0" w:color="95B3D7"/>
              <w:left w:val="single" w:sz="4" w:space="0" w:color="000000"/>
              <w:bottom w:val="single" w:sz="4" w:space="0" w:color="95B3D7"/>
              <w:right w:val="single" w:sz="4" w:space="0" w:color="95B3D7"/>
            </w:tcBorders>
            <w:hideMark/>
          </w:tcPr>
          <w:p w:rsidR="000A3AD2" w:rsidRPr="000A3AD2" w:rsidRDefault="000A3AD2" w:rsidP="000A3AD2">
            <w:pPr>
              <w:spacing w:after="0" w:line="240" w:lineRule="auto"/>
              <w:jc w:val="center"/>
              <w:rPr>
                <w:rFonts w:ascii="Times New Roman" w:eastAsia="Times New Roman" w:hAnsi="Times New Roman"/>
                <w:sz w:val="24"/>
                <w:szCs w:val="24"/>
              </w:rPr>
            </w:pPr>
            <w:r w:rsidRPr="000A3AD2">
              <w:rPr>
                <w:rFonts w:ascii="Arial" w:eastAsia="Times New Roman" w:hAnsi="Arial" w:cs="Arial"/>
                <w:color w:val="000000"/>
                <w:sz w:val="24"/>
                <w:szCs w:val="24"/>
              </w:rPr>
              <w:t>Annex C – NEC4 Terms</w:t>
            </w: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0A3AD2">
            <w:pPr>
              <w:spacing w:after="0" w:line="240" w:lineRule="auto"/>
              <w:jc w:val="center"/>
              <w:rPr>
                <w:rFonts w:ascii="Times New Roman" w:eastAsia="Times New Roman" w:hAnsi="Times New Roman"/>
                <w:sz w:val="24"/>
                <w:szCs w:val="24"/>
              </w:rPr>
            </w:pPr>
            <w:r w:rsidRPr="000A3AD2">
              <w:rPr>
                <w:rFonts w:ascii="Segoe UI Symbol" w:eastAsia="Times New Roman" w:hAnsi="Segoe UI Symbol" w:cs="Segoe UI Symbol"/>
                <w:color w:val="000000"/>
                <w:sz w:val="24"/>
                <w:szCs w:val="24"/>
              </w:rPr>
              <w:t>☐</w:t>
            </w:r>
          </w:p>
        </w:tc>
      </w:tr>
    </w:tbl>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line="240" w:lineRule="auto"/>
        <w:jc w:val="center"/>
        <w:rPr>
          <w:rFonts w:ascii="Times New Roman" w:eastAsia="Times New Roman" w:hAnsi="Times New Roman"/>
          <w:sz w:val="24"/>
          <w:szCs w:val="24"/>
        </w:rPr>
      </w:pPr>
      <w:r w:rsidRPr="000A3AD2">
        <w:rPr>
          <w:rFonts w:ascii="Arial" w:eastAsia="Times New Roman" w:hAnsi="Arial" w:cs="Arial"/>
          <w:color w:val="000000"/>
          <w:sz w:val="24"/>
          <w:szCs w:val="24"/>
        </w:rPr>
        <w:t>Where a box is</w:t>
      </w:r>
      <w:r w:rsidRPr="000A3AD2">
        <w:rPr>
          <w:rFonts w:ascii="Arial" w:eastAsia="Times New Roman" w:hAnsi="Arial" w:cs="Arial"/>
          <w:b/>
          <w:bCs/>
          <w:color w:val="000000"/>
          <w:sz w:val="24"/>
          <w:szCs w:val="24"/>
        </w:rPr>
        <w:t xml:space="preserve"> not </w:t>
      </w:r>
      <w:r w:rsidRPr="000A3AD2">
        <w:rPr>
          <w:rFonts w:ascii="Arial" w:eastAsia="Times New Roman" w:hAnsi="Arial" w:cs="Arial"/>
          <w:color w:val="000000"/>
          <w:sz w:val="24"/>
          <w:szCs w:val="24"/>
        </w:rPr>
        <w:t xml:space="preserve">ticked above, that annex (and the terms specified therein) shall </w:t>
      </w:r>
      <w:r w:rsidRPr="000A3AD2">
        <w:rPr>
          <w:rFonts w:ascii="Arial" w:eastAsia="Times New Roman" w:hAnsi="Arial" w:cs="Arial"/>
          <w:b/>
          <w:bCs/>
          <w:color w:val="000000"/>
          <w:sz w:val="24"/>
          <w:szCs w:val="24"/>
        </w:rPr>
        <w:t>not</w:t>
      </w:r>
      <w:r w:rsidRPr="000A3AD2">
        <w:rPr>
          <w:rFonts w:ascii="Arial" w:eastAsia="Times New Roman" w:hAnsi="Arial" w:cs="Arial"/>
          <w:color w:val="000000"/>
          <w:sz w:val="24"/>
          <w:szCs w:val="24"/>
        </w:rPr>
        <w:t xml:space="preserve"> apply to the Call-Off Contract unless otherwise specified in the Annex.</w:t>
      </w:r>
    </w:p>
    <w:p w:rsidR="000A3AD2" w:rsidRPr="000A3AD2" w:rsidRDefault="000A3AD2" w:rsidP="000A3AD2">
      <w:pPr>
        <w:spacing w:after="240" w:line="240" w:lineRule="auto"/>
        <w:jc w:val="center"/>
        <w:rPr>
          <w:rFonts w:ascii="Times New Roman" w:eastAsia="Times New Roman" w:hAnsi="Times New Roman"/>
          <w:sz w:val="24"/>
          <w:szCs w:val="24"/>
        </w:rPr>
      </w:pPr>
      <w:r w:rsidRPr="000A3AD2">
        <w:rPr>
          <w:rFonts w:ascii="Times New Roman" w:eastAsia="Times New Roman" w:hAnsi="Times New Roman"/>
          <w:sz w:val="24"/>
          <w:szCs w:val="24"/>
        </w:rPr>
        <w:br/>
      </w:r>
      <w:r w:rsidRPr="000A3AD2">
        <w:rPr>
          <w:rFonts w:ascii="Times New Roman" w:eastAsia="Times New Roman" w:hAnsi="Times New Roman"/>
          <w:sz w:val="24"/>
          <w:szCs w:val="24"/>
        </w:rPr>
        <w:br/>
      </w:r>
      <w:r w:rsidRPr="000A3AD2">
        <w:rPr>
          <w:rFonts w:ascii="Times New Roman" w:eastAsia="Times New Roman" w:hAnsi="Times New Roman"/>
          <w:sz w:val="24"/>
          <w:szCs w:val="24"/>
        </w:rPr>
        <w:br/>
      </w:r>
      <w:r w:rsidRPr="000A3AD2">
        <w:rPr>
          <w:rFonts w:ascii="Times New Roman" w:eastAsia="Times New Roman" w:hAnsi="Times New Roman"/>
          <w:sz w:val="24"/>
          <w:szCs w:val="24"/>
        </w:rPr>
        <w:lastRenderedPageBreak/>
        <w:br/>
      </w:r>
      <w:r w:rsidRPr="000A3AD2">
        <w:rPr>
          <w:rFonts w:ascii="Arial" w:eastAsia="Times New Roman" w:hAnsi="Arial" w:cs="Arial"/>
          <w:b/>
          <w:bCs/>
          <w:color w:val="000000"/>
        </w:rPr>
        <w:t>ANNEX A</w:t>
      </w:r>
    </w:p>
    <w:p w:rsidR="000A3AD2" w:rsidRPr="000A3AD2" w:rsidRDefault="000A3AD2" w:rsidP="000A3AD2">
      <w:pPr>
        <w:spacing w:line="240" w:lineRule="auto"/>
        <w:jc w:val="center"/>
        <w:rPr>
          <w:rFonts w:ascii="Times New Roman" w:eastAsia="Times New Roman" w:hAnsi="Times New Roman"/>
          <w:sz w:val="24"/>
          <w:szCs w:val="24"/>
        </w:rPr>
      </w:pPr>
      <w:r w:rsidRPr="000A3AD2">
        <w:rPr>
          <w:rFonts w:ascii="Arial" w:eastAsia="Times New Roman" w:hAnsi="Arial" w:cs="Arial"/>
          <w:b/>
          <w:bCs/>
          <w:color w:val="000000"/>
        </w:rPr>
        <w:t>Public Sector Contract</w:t>
      </w:r>
    </w:p>
    <w:p w:rsidR="000A3AD2" w:rsidRPr="000A3AD2" w:rsidRDefault="000A3AD2" w:rsidP="000A3AD2">
      <w:pPr>
        <w:spacing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The following documents are incorporated into this Call Off Contract. Where numbers are missing, we are not using those schedules. In the event of any inconsistencies or if the documents conflict, the following order of precedence applies:</w:t>
      </w:r>
    </w:p>
    <w:p w:rsidR="000A3AD2" w:rsidRPr="000A3AD2" w:rsidRDefault="000A3AD2" w:rsidP="00577508">
      <w:pPr>
        <w:numPr>
          <w:ilvl w:val="0"/>
          <w:numId w:val="3"/>
        </w:numPr>
        <w:spacing w:after="0" w:line="240" w:lineRule="auto"/>
        <w:ind w:left="786"/>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The Order Form including the relevant Call-Off Special Terms, but excluding Annexes B and C of the Order Form;</w:t>
      </w:r>
    </w:p>
    <w:p w:rsidR="000A3AD2" w:rsidRPr="000A3AD2" w:rsidRDefault="000A3AD2" w:rsidP="00577508">
      <w:pPr>
        <w:numPr>
          <w:ilvl w:val="0"/>
          <w:numId w:val="3"/>
        </w:numPr>
        <w:spacing w:after="0" w:line="240" w:lineRule="auto"/>
        <w:ind w:left="786"/>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Joint Schedule 1 (Definitions and Interpretation) RM6232 </w:t>
      </w:r>
    </w:p>
    <w:p w:rsidR="000A3AD2" w:rsidRPr="000A3AD2" w:rsidRDefault="000A3AD2" w:rsidP="00577508">
      <w:pPr>
        <w:numPr>
          <w:ilvl w:val="0"/>
          <w:numId w:val="3"/>
        </w:numPr>
        <w:spacing w:after="0" w:line="240" w:lineRule="auto"/>
        <w:ind w:left="786"/>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Framework Special Terms</w:t>
      </w:r>
    </w:p>
    <w:p w:rsidR="000A3AD2" w:rsidRPr="000A3AD2" w:rsidRDefault="000A3AD2" w:rsidP="00577508">
      <w:pPr>
        <w:numPr>
          <w:ilvl w:val="0"/>
          <w:numId w:val="3"/>
        </w:numPr>
        <w:spacing w:line="240" w:lineRule="auto"/>
        <w:ind w:left="786"/>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The following Schedules in equal order of precedence:</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ind w:left="720"/>
        <w:rPr>
          <w:rFonts w:ascii="Times New Roman" w:eastAsia="Times New Roman" w:hAnsi="Times New Roman"/>
          <w:sz w:val="24"/>
          <w:szCs w:val="24"/>
        </w:rPr>
      </w:pPr>
      <w:r w:rsidRPr="000A3AD2">
        <w:rPr>
          <w:rFonts w:ascii="Arial" w:eastAsia="Times New Roman" w:hAnsi="Arial" w:cs="Arial"/>
          <w:color w:val="000000"/>
          <w:sz w:val="24"/>
          <w:szCs w:val="24"/>
        </w:rPr>
        <w:t>[</w:t>
      </w:r>
      <w:r w:rsidRPr="000A3AD2">
        <w:rPr>
          <w:rFonts w:ascii="Arial" w:eastAsia="Times New Roman" w:hAnsi="Arial" w:cs="Arial"/>
          <w:b/>
          <w:bCs/>
          <w:color w:val="000000"/>
          <w:sz w:val="24"/>
          <w:szCs w:val="24"/>
          <w:shd w:val="clear" w:color="auto" w:fill="FFFF00"/>
        </w:rPr>
        <w:t>Buyer guidance:</w:t>
      </w:r>
      <w:r w:rsidRPr="000A3AD2">
        <w:rPr>
          <w:rFonts w:ascii="Arial" w:eastAsia="Times New Roman" w:hAnsi="Arial" w:cs="Arial"/>
          <w:b/>
          <w:bCs/>
          <w:color w:val="000000"/>
          <w:sz w:val="24"/>
          <w:szCs w:val="24"/>
        </w:rPr>
        <w:t xml:space="preserve"> delete</w:t>
      </w:r>
      <w:r w:rsidRPr="000A3AD2">
        <w:rPr>
          <w:rFonts w:ascii="Arial" w:eastAsia="Times New Roman" w:hAnsi="Arial" w:cs="Arial"/>
          <w:color w:val="000000"/>
          <w:sz w:val="24"/>
          <w:szCs w:val="24"/>
        </w:rPr>
        <w:t xml:space="preserve"> any highlighted Schedules that you do not need for this Call-Off Contract. </w:t>
      </w:r>
      <w:r w:rsidRPr="000A3AD2">
        <w:rPr>
          <w:rFonts w:ascii="Arial" w:eastAsia="Times New Roman" w:hAnsi="Arial" w:cs="Arial"/>
          <w:b/>
          <w:bCs/>
          <w:color w:val="000000"/>
          <w:sz w:val="24"/>
          <w:szCs w:val="24"/>
        </w:rPr>
        <w:t xml:space="preserve">Add </w:t>
      </w:r>
      <w:r w:rsidRPr="000A3AD2">
        <w:rPr>
          <w:rFonts w:ascii="Arial" w:eastAsia="Times New Roman" w:hAnsi="Arial" w:cs="Arial"/>
          <w:color w:val="000000"/>
          <w:sz w:val="24"/>
          <w:szCs w:val="24"/>
        </w:rPr>
        <w:t xml:space="preserve">any additional Schedule needed, providing it is within scope of the framework agreement. </w:t>
      </w:r>
      <w:r w:rsidRPr="000A3AD2">
        <w:rPr>
          <w:rFonts w:ascii="Arial" w:eastAsia="Times New Roman" w:hAnsi="Arial" w:cs="Arial"/>
          <w:b/>
          <w:bCs/>
          <w:color w:val="000000"/>
          <w:sz w:val="24"/>
          <w:szCs w:val="24"/>
        </w:rPr>
        <w:t>Remove</w:t>
      </w:r>
      <w:r w:rsidRPr="000A3AD2">
        <w:rPr>
          <w:rFonts w:ascii="Arial" w:eastAsia="Times New Roman" w:hAnsi="Arial" w:cs="Arial"/>
          <w:color w:val="000000"/>
          <w:sz w:val="24"/>
          <w:szCs w:val="24"/>
        </w:rPr>
        <w:t xml:space="preserve"> any highlighting remaining before finalising this Order Form. </w:t>
      </w:r>
      <w:r w:rsidRPr="000A3AD2">
        <w:rPr>
          <w:rFonts w:ascii="Arial" w:eastAsia="Times New Roman" w:hAnsi="Arial" w:cs="Arial"/>
          <w:b/>
          <w:bCs/>
          <w:color w:val="000000"/>
          <w:sz w:val="24"/>
          <w:szCs w:val="24"/>
        </w:rPr>
        <w:t xml:space="preserve">Remove </w:t>
      </w:r>
      <w:r w:rsidRPr="000A3AD2">
        <w:rPr>
          <w:rFonts w:ascii="Arial" w:eastAsia="Times New Roman" w:hAnsi="Arial" w:cs="Arial"/>
          <w:color w:val="000000"/>
          <w:sz w:val="24"/>
          <w:szCs w:val="24"/>
        </w:rPr>
        <w:t>this guidance too.]</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ind w:left="720"/>
        <w:rPr>
          <w:rFonts w:ascii="Times New Roman" w:eastAsia="Times New Roman" w:hAnsi="Times New Roman"/>
          <w:sz w:val="24"/>
          <w:szCs w:val="24"/>
        </w:rPr>
      </w:pPr>
      <w:r w:rsidRPr="000A3AD2">
        <w:rPr>
          <w:rFonts w:ascii="Arial" w:eastAsia="Times New Roman" w:hAnsi="Arial" w:cs="Arial"/>
          <w:color w:val="000000"/>
          <w:sz w:val="24"/>
          <w:szCs w:val="24"/>
        </w:rPr>
        <w:t>[</w:t>
      </w:r>
      <w:r w:rsidRPr="000A3AD2">
        <w:rPr>
          <w:rFonts w:ascii="Arial" w:eastAsia="Times New Roman" w:hAnsi="Arial" w:cs="Arial"/>
          <w:b/>
          <w:bCs/>
          <w:color w:val="000000"/>
          <w:sz w:val="24"/>
          <w:szCs w:val="24"/>
          <w:shd w:val="clear" w:color="auto" w:fill="FFFF00"/>
        </w:rPr>
        <w:t>Buyer guidance:</w:t>
      </w:r>
      <w:r w:rsidRPr="000A3AD2">
        <w:rPr>
          <w:rFonts w:ascii="Arial" w:eastAsia="Times New Roman" w:hAnsi="Arial" w:cs="Arial"/>
          <w:b/>
          <w:bCs/>
          <w:color w:val="000000"/>
          <w:sz w:val="24"/>
          <w:szCs w:val="24"/>
        </w:rPr>
        <w:t xml:space="preserve"> </w:t>
      </w:r>
      <w:r w:rsidRPr="000A3AD2">
        <w:rPr>
          <w:rFonts w:ascii="Arial" w:eastAsia="Times New Roman" w:hAnsi="Arial" w:cs="Arial"/>
          <w:color w:val="000000"/>
          <w:sz w:val="24"/>
          <w:szCs w:val="24"/>
        </w:rPr>
        <w:t xml:space="preserve">Joint Schedule </w:t>
      </w:r>
      <w:proofErr w:type="gramStart"/>
      <w:r w:rsidRPr="000A3AD2">
        <w:rPr>
          <w:rFonts w:ascii="Arial" w:eastAsia="Times New Roman" w:hAnsi="Arial" w:cs="Arial"/>
          <w:color w:val="000000"/>
          <w:sz w:val="24"/>
          <w:szCs w:val="24"/>
        </w:rPr>
        <w:t>7  contains</w:t>
      </w:r>
      <w:proofErr w:type="gramEnd"/>
      <w:r w:rsidRPr="000A3AD2">
        <w:rPr>
          <w:rFonts w:ascii="Arial" w:eastAsia="Times New Roman" w:hAnsi="Arial" w:cs="Arial"/>
          <w:color w:val="000000"/>
          <w:sz w:val="24"/>
          <w:szCs w:val="24"/>
        </w:rPr>
        <w:t xml:space="preserve"> optional terms which can be switched on by including the wording in the list below. These optional terms are for use where the Call-Off Contract is a Bronze Contract only.</w:t>
      </w:r>
    </w:p>
    <w:p w:rsidR="000A3AD2" w:rsidRPr="000A3AD2" w:rsidRDefault="000A3AD2" w:rsidP="000A3AD2">
      <w:pPr>
        <w:spacing w:after="0" w:line="240" w:lineRule="auto"/>
        <w:ind w:left="720"/>
        <w:rPr>
          <w:rFonts w:ascii="Times New Roman" w:eastAsia="Times New Roman" w:hAnsi="Times New Roman"/>
          <w:sz w:val="24"/>
          <w:szCs w:val="24"/>
        </w:rPr>
      </w:pPr>
      <w:r w:rsidRPr="000A3AD2">
        <w:rPr>
          <w:rFonts w:ascii="Arial" w:eastAsia="Times New Roman" w:hAnsi="Arial" w:cs="Arial"/>
          <w:color w:val="000000"/>
          <w:sz w:val="24"/>
          <w:szCs w:val="24"/>
        </w:rPr>
        <w:t>Call-Off Schedule 8 contains optional terms which can be switched on by including the wording in the list below. These optional terms are for use where the Call-Off Contract is a Gold Contract only.]</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4"/>
        </w:numPr>
        <w:spacing w:after="0" w:line="240" w:lineRule="auto"/>
        <w:ind w:left="108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 xml:space="preserve">Joint Schedules for      </w:t>
      </w:r>
      <w:r w:rsidRPr="000A3AD2">
        <w:rPr>
          <w:rFonts w:ascii="Arial" w:eastAsia="Times New Roman" w:hAnsi="Arial" w:cs="Arial"/>
          <w:b/>
          <w:bCs/>
          <w:color w:val="000000"/>
          <w:sz w:val="24"/>
          <w:szCs w:val="24"/>
        </w:rPr>
        <w:t>RM6232</w:t>
      </w:r>
    </w:p>
    <w:p w:rsidR="000A3AD2" w:rsidRPr="000A3AD2" w:rsidRDefault="000A3AD2" w:rsidP="00577508">
      <w:pPr>
        <w:numPr>
          <w:ilvl w:val="1"/>
          <w:numId w:val="5"/>
        </w:numPr>
        <w:spacing w:after="0" w:line="240" w:lineRule="auto"/>
        <w:ind w:left="180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Joint Schedule 2 (Variation Form)</w:t>
      </w:r>
    </w:p>
    <w:p w:rsidR="000A3AD2" w:rsidRPr="000A3AD2" w:rsidRDefault="000A3AD2" w:rsidP="00577508">
      <w:pPr>
        <w:numPr>
          <w:ilvl w:val="1"/>
          <w:numId w:val="5"/>
        </w:numPr>
        <w:spacing w:after="0" w:line="240" w:lineRule="auto"/>
        <w:ind w:left="180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Joint Schedule 3 (Insurance Requirements)</w:t>
      </w:r>
    </w:p>
    <w:p w:rsidR="000A3AD2" w:rsidRPr="000A3AD2" w:rsidRDefault="000A3AD2" w:rsidP="00577508">
      <w:pPr>
        <w:numPr>
          <w:ilvl w:val="1"/>
          <w:numId w:val="5"/>
        </w:numPr>
        <w:spacing w:after="0" w:line="240" w:lineRule="auto"/>
        <w:ind w:left="180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Joint Schedule 4 (Commercially Sensitive Information)</w:t>
      </w:r>
    </w:p>
    <w:p w:rsidR="000A3AD2" w:rsidRPr="000A3AD2" w:rsidRDefault="000A3AD2" w:rsidP="00577508">
      <w:pPr>
        <w:numPr>
          <w:ilvl w:val="1"/>
          <w:numId w:val="5"/>
        </w:numPr>
        <w:spacing w:after="0" w:line="240" w:lineRule="auto"/>
        <w:ind w:left="180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shd w:val="clear" w:color="auto" w:fill="FFFFFF"/>
        </w:rPr>
        <w:t>Joint Schedule 6 (Key Subcontractors)</w:t>
      </w:r>
      <w:r w:rsidRPr="000A3AD2">
        <w:rPr>
          <w:rFonts w:ascii="Arial" w:eastAsia="Times New Roman" w:hAnsi="Arial" w:cs="Arial"/>
          <w:color w:val="000000"/>
          <w:sz w:val="24"/>
          <w:szCs w:val="24"/>
          <w:shd w:val="clear" w:color="auto" w:fill="FFFFFF"/>
        </w:rPr>
        <w:tab/>
      </w:r>
      <w:r w:rsidRPr="000A3AD2">
        <w:rPr>
          <w:rFonts w:ascii="Arial" w:eastAsia="Times New Roman" w:hAnsi="Arial" w:cs="Arial"/>
          <w:color w:val="000000"/>
          <w:sz w:val="24"/>
          <w:szCs w:val="24"/>
          <w:shd w:val="clear" w:color="auto" w:fill="FFFFFF"/>
        </w:rPr>
        <w:tab/>
      </w:r>
      <w:r w:rsidRPr="000A3AD2">
        <w:rPr>
          <w:rFonts w:ascii="Arial" w:eastAsia="Times New Roman" w:hAnsi="Arial" w:cs="Arial"/>
          <w:color w:val="000000"/>
          <w:sz w:val="24"/>
          <w:szCs w:val="24"/>
          <w:shd w:val="clear" w:color="auto" w:fill="FFFFFF"/>
        </w:rPr>
        <w:tab/>
      </w:r>
    </w:p>
    <w:p w:rsidR="000A3AD2" w:rsidRPr="000A3AD2" w:rsidRDefault="000A3AD2" w:rsidP="00577508">
      <w:pPr>
        <w:numPr>
          <w:ilvl w:val="1"/>
          <w:numId w:val="5"/>
        </w:numPr>
        <w:spacing w:after="0" w:line="240" w:lineRule="auto"/>
        <w:ind w:left="180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shd w:val="clear" w:color="auto" w:fill="FFFFFF"/>
        </w:rPr>
        <w:t>Joint Schedule 7 (Financial Difficulties)</w:t>
      </w:r>
    </w:p>
    <w:p w:rsidR="000A3AD2" w:rsidRPr="000A3AD2" w:rsidRDefault="000A3AD2" w:rsidP="00577508">
      <w:pPr>
        <w:numPr>
          <w:ilvl w:val="1"/>
          <w:numId w:val="5"/>
        </w:numPr>
        <w:spacing w:after="0" w:line="240" w:lineRule="auto"/>
        <w:ind w:left="180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shd w:val="clear" w:color="auto" w:fill="FFFF00"/>
        </w:rPr>
        <w:t>[including Annex 5 – Optional Terms for Bronze Contracts]</w:t>
      </w:r>
      <w:r w:rsidRPr="000A3AD2">
        <w:rPr>
          <w:rFonts w:ascii="Arial" w:eastAsia="Times New Roman" w:hAnsi="Arial" w:cs="Arial"/>
          <w:color w:val="000000"/>
          <w:sz w:val="24"/>
          <w:szCs w:val="24"/>
          <w:shd w:val="clear" w:color="auto" w:fill="FFFF00"/>
        </w:rPr>
        <w:tab/>
        <w:t>]</w:t>
      </w:r>
    </w:p>
    <w:p w:rsidR="000A3AD2" w:rsidRPr="000A3AD2" w:rsidRDefault="000A3AD2" w:rsidP="00577508">
      <w:pPr>
        <w:numPr>
          <w:ilvl w:val="1"/>
          <w:numId w:val="5"/>
        </w:numPr>
        <w:spacing w:after="0" w:line="240" w:lineRule="auto"/>
        <w:ind w:left="180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shd w:val="clear" w:color="auto" w:fill="FFFF00"/>
        </w:rPr>
        <w:t xml:space="preserve">[Joint Schedule 8 (Guarantee) </w:t>
      </w:r>
      <w:r w:rsidRPr="000A3AD2">
        <w:rPr>
          <w:rFonts w:ascii="Arial" w:eastAsia="Times New Roman" w:hAnsi="Arial" w:cs="Arial"/>
          <w:color w:val="000000"/>
          <w:sz w:val="24"/>
          <w:szCs w:val="24"/>
          <w:shd w:val="clear" w:color="auto" w:fill="FFFF00"/>
        </w:rPr>
        <w:tab/>
      </w:r>
      <w:r w:rsidRPr="000A3AD2">
        <w:rPr>
          <w:rFonts w:ascii="Arial" w:eastAsia="Times New Roman" w:hAnsi="Arial" w:cs="Arial"/>
          <w:color w:val="000000"/>
          <w:sz w:val="24"/>
          <w:szCs w:val="24"/>
          <w:shd w:val="clear" w:color="auto" w:fill="FFFF00"/>
        </w:rPr>
        <w:tab/>
      </w:r>
      <w:r w:rsidRPr="000A3AD2">
        <w:rPr>
          <w:rFonts w:ascii="Arial" w:eastAsia="Times New Roman" w:hAnsi="Arial" w:cs="Arial"/>
          <w:color w:val="000000"/>
          <w:sz w:val="24"/>
          <w:szCs w:val="24"/>
          <w:shd w:val="clear" w:color="auto" w:fill="FFFF00"/>
        </w:rPr>
        <w:tab/>
      </w:r>
      <w:r w:rsidRPr="000A3AD2">
        <w:rPr>
          <w:rFonts w:ascii="Arial" w:eastAsia="Times New Roman" w:hAnsi="Arial" w:cs="Arial"/>
          <w:color w:val="000000"/>
          <w:sz w:val="24"/>
          <w:szCs w:val="24"/>
          <w:shd w:val="clear" w:color="auto" w:fill="FFFF00"/>
        </w:rPr>
        <w:tab/>
        <w:t>]</w:t>
      </w:r>
    </w:p>
    <w:p w:rsidR="000A3AD2" w:rsidRPr="000A3AD2" w:rsidRDefault="000A3AD2" w:rsidP="00577508">
      <w:pPr>
        <w:numPr>
          <w:ilvl w:val="1"/>
          <w:numId w:val="5"/>
        </w:numPr>
        <w:spacing w:after="0" w:line="240" w:lineRule="auto"/>
        <w:ind w:left="180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shd w:val="clear" w:color="auto" w:fill="FFFF00"/>
        </w:rPr>
        <w:t>[Joint Schedule 9 (Minimum Standards of Reliability)</w:t>
      </w:r>
      <w:r w:rsidRPr="000A3AD2">
        <w:rPr>
          <w:rFonts w:ascii="Arial" w:eastAsia="Times New Roman" w:hAnsi="Arial" w:cs="Arial"/>
          <w:color w:val="000000"/>
          <w:sz w:val="24"/>
          <w:szCs w:val="24"/>
          <w:shd w:val="clear" w:color="auto" w:fill="FFFF00"/>
        </w:rPr>
        <w:tab/>
        <w:t>]</w:t>
      </w:r>
    </w:p>
    <w:p w:rsidR="000A3AD2" w:rsidRPr="000A3AD2" w:rsidRDefault="000A3AD2" w:rsidP="00577508">
      <w:pPr>
        <w:numPr>
          <w:ilvl w:val="1"/>
          <w:numId w:val="5"/>
        </w:numPr>
        <w:spacing w:after="0" w:line="240" w:lineRule="auto"/>
        <w:ind w:left="180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 xml:space="preserve">Joint Schedule 10 (Rectification Plan) </w:t>
      </w:r>
      <w:r w:rsidRPr="000A3AD2">
        <w:rPr>
          <w:rFonts w:ascii="Arial" w:eastAsia="Times New Roman" w:hAnsi="Arial" w:cs="Arial"/>
          <w:color w:val="000000"/>
          <w:sz w:val="24"/>
          <w:szCs w:val="24"/>
        </w:rPr>
        <w:tab/>
      </w:r>
      <w:r w:rsidRPr="000A3AD2">
        <w:rPr>
          <w:rFonts w:ascii="Arial" w:eastAsia="Times New Roman" w:hAnsi="Arial" w:cs="Arial"/>
          <w:color w:val="000000"/>
          <w:sz w:val="24"/>
          <w:szCs w:val="24"/>
        </w:rPr>
        <w:tab/>
      </w:r>
      <w:r w:rsidRPr="000A3AD2">
        <w:rPr>
          <w:rFonts w:ascii="Arial" w:eastAsia="Times New Roman" w:hAnsi="Arial" w:cs="Arial"/>
          <w:color w:val="000000"/>
          <w:sz w:val="24"/>
          <w:szCs w:val="24"/>
        </w:rPr>
        <w:tab/>
      </w:r>
    </w:p>
    <w:p w:rsidR="000A3AD2" w:rsidRPr="000A3AD2" w:rsidRDefault="000A3AD2" w:rsidP="00577508">
      <w:pPr>
        <w:numPr>
          <w:ilvl w:val="1"/>
          <w:numId w:val="5"/>
        </w:numPr>
        <w:spacing w:after="0" w:line="240" w:lineRule="auto"/>
        <w:ind w:left="180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Joint Schedule 11 (Processing Data)</w:t>
      </w:r>
      <w:r w:rsidRPr="000A3AD2">
        <w:rPr>
          <w:rFonts w:ascii="Arial" w:eastAsia="Times New Roman" w:hAnsi="Arial" w:cs="Arial"/>
          <w:color w:val="000000"/>
          <w:sz w:val="24"/>
          <w:szCs w:val="24"/>
        </w:rPr>
        <w:tab/>
      </w:r>
    </w:p>
    <w:p w:rsidR="000A3AD2" w:rsidRPr="000A3AD2" w:rsidRDefault="000A3AD2" w:rsidP="00577508">
      <w:pPr>
        <w:numPr>
          <w:ilvl w:val="1"/>
          <w:numId w:val="5"/>
        </w:numPr>
        <w:spacing w:after="0" w:line="240" w:lineRule="auto"/>
        <w:ind w:left="180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shd w:val="clear" w:color="auto" w:fill="FFFFFF"/>
        </w:rPr>
        <w:t>Joint Schedule 12 (Supply Chain Visibility)</w:t>
      </w:r>
      <w:r w:rsidRPr="000A3AD2">
        <w:rPr>
          <w:rFonts w:ascii="Arial" w:eastAsia="Times New Roman" w:hAnsi="Arial" w:cs="Arial"/>
          <w:color w:val="000000"/>
          <w:sz w:val="24"/>
          <w:szCs w:val="24"/>
          <w:shd w:val="clear" w:color="auto" w:fill="FFFFFF"/>
        </w:rPr>
        <w:tab/>
      </w:r>
      <w:r w:rsidRPr="000A3AD2">
        <w:rPr>
          <w:rFonts w:ascii="Arial" w:eastAsia="Times New Roman" w:hAnsi="Arial" w:cs="Arial"/>
          <w:color w:val="000000"/>
          <w:sz w:val="24"/>
          <w:szCs w:val="24"/>
          <w:shd w:val="clear" w:color="auto" w:fill="FFFFFF"/>
        </w:rPr>
        <w:tab/>
      </w:r>
      <w:r w:rsidRPr="000A3AD2">
        <w:rPr>
          <w:rFonts w:ascii="Arial" w:eastAsia="Times New Roman" w:hAnsi="Arial" w:cs="Arial"/>
          <w:color w:val="000000"/>
          <w:sz w:val="24"/>
          <w:szCs w:val="24"/>
          <w:shd w:val="clear" w:color="auto" w:fill="FFFFFF"/>
        </w:rPr>
        <w:tab/>
      </w:r>
    </w:p>
    <w:p w:rsidR="000A3AD2" w:rsidRPr="000A3AD2" w:rsidRDefault="000A3AD2" w:rsidP="000A3AD2">
      <w:pPr>
        <w:spacing w:after="0" w:line="240" w:lineRule="auto"/>
        <w:ind w:left="1800"/>
        <w:rPr>
          <w:rFonts w:ascii="Times New Roman" w:eastAsia="Times New Roman" w:hAnsi="Times New Roman"/>
          <w:sz w:val="24"/>
          <w:szCs w:val="24"/>
        </w:rPr>
      </w:pPr>
      <w:r w:rsidRPr="000A3AD2">
        <w:rPr>
          <w:rFonts w:ascii="Arial" w:eastAsia="Times New Roman" w:hAnsi="Arial" w:cs="Arial"/>
          <w:color w:val="000000"/>
          <w:sz w:val="24"/>
          <w:szCs w:val="24"/>
        </w:rPr>
        <w:t>     </w:t>
      </w:r>
      <w:r w:rsidRPr="000A3AD2">
        <w:rPr>
          <w:rFonts w:ascii="Arial" w:eastAsia="Times New Roman" w:hAnsi="Arial" w:cs="Arial"/>
          <w:color w:val="000000"/>
          <w:sz w:val="24"/>
          <w:szCs w:val="24"/>
        </w:rPr>
        <w:tab/>
      </w:r>
    </w:p>
    <w:p w:rsidR="000A3AD2" w:rsidRPr="000A3AD2" w:rsidRDefault="000A3AD2" w:rsidP="00577508">
      <w:pPr>
        <w:numPr>
          <w:ilvl w:val="0"/>
          <w:numId w:val="6"/>
        </w:numPr>
        <w:spacing w:after="0" w:line="240" w:lineRule="auto"/>
        <w:ind w:left="108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 xml:space="preserve">Call-Off Schedules for </w:t>
      </w:r>
      <w:r w:rsidRPr="000A3AD2">
        <w:rPr>
          <w:rFonts w:ascii="Arial" w:eastAsia="Times New Roman" w:hAnsi="Arial" w:cs="Arial"/>
          <w:b/>
          <w:bCs/>
          <w:color w:val="000000"/>
          <w:sz w:val="24"/>
          <w:szCs w:val="24"/>
          <w:shd w:val="clear" w:color="auto" w:fill="FFFFFF"/>
        </w:rPr>
        <w:t>RM6232</w:t>
      </w:r>
      <w:r w:rsidRPr="000A3AD2">
        <w:rPr>
          <w:rFonts w:ascii="Arial" w:eastAsia="Times New Roman" w:hAnsi="Arial" w:cs="Arial"/>
          <w:b/>
          <w:bCs/>
          <w:color w:val="000000"/>
          <w:sz w:val="24"/>
          <w:szCs w:val="24"/>
        </w:rPr>
        <w:t xml:space="preserve"> </w:t>
      </w:r>
      <w:r w:rsidRPr="000A3AD2">
        <w:rPr>
          <w:rFonts w:ascii="Arial" w:eastAsia="Times New Roman" w:hAnsi="Arial" w:cs="Arial"/>
          <w:color w:val="000000"/>
          <w:sz w:val="24"/>
          <w:szCs w:val="24"/>
        </w:rPr>
        <w:tab/>
      </w:r>
    </w:p>
    <w:p w:rsidR="000A3AD2" w:rsidRPr="000A3AD2" w:rsidRDefault="000A3AD2" w:rsidP="00577508">
      <w:pPr>
        <w:numPr>
          <w:ilvl w:val="1"/>
          <w:numId w:val="7"/>
        </w:numPr>
        <w:spacing w:after="0" w:line="240" w:lineRule="auto"/>
        <w:ind w:left="180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Call-Off Schedule 1 (Transparency Reports)</w:t>
      </w:r>
    </w:p>
    <w:p w:rsidR="000A3AD2" w:rsidRPr="000A3AD2" w:rsidRDefault="000A3AD2" w:rsidP="00577508">
      <w:pPr>
        <w:numPr>
          <w:ilvl w:val="1"/>
          <w:numId w:val="7"/>
        </w:numPr>
        <w:spacing w:after="0" w:line="240" w:lineRule="auto"/>
        <w:ind w:left="180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Call-Off Schedule 2 (Staff Transfer)</w:t>
      </w:r>
    </w:p>
    <w:p w:rsidR="000A3AD2" w:rsidRPr="000A3AD2" w:rsidRDefault="000A3AD2" w:rsidP="00577508">
      <w:pPr>
        <w:numPr>
          <w:ilvl w:val="1"/>
          <w:numId w:val="7"/>
        </w:numPr>
        <w:spacing w:after="0" w:line="240" w:lineRule="auto"/>
        <w:ind w:left="180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Call-Off Schedule 3 (Continuous Improvement)</w:t>
      </w:r>
    </w:p>
    <w:p w:rsidR="000A3AD2" w:rsidRPr="000A3AD2" w:rsidRDefault="000A3AD2" w:rsidP="00577508">
      <w:pPr>
        <w:numPr>
          <w:ilvl w:val="1"/>
          <w:numId w:val="7"/>
        </w:numPr>
        <w:spacing w:after="0" w:line="240" w:lineRule="auto"/>
        <w:ind w:left="180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shd w:val="clear" w:color="auto" w:fill="FFFFFF"/>
        </w:rPr>
        <w:t>Call-Off Schedule 5 (Pricing Details)</w:t>
      </w:r>
      <w:r w:rsidRPr="000A3AD2">
        <w:rPr>
          <w:rFonts w:ascii="Arial" w:eastAsia="Times New Roman" w:hAnsi="Arial" w:cs="Arial"/>
          <w:color w:val="000000"/>
          <w:sz w:val="24"/>
          <w:szCs w:val="24"/>
          <w:shd w:val="clear" w:color="auto" w:fill="FFFFFF"/>
        </w:rPr>
        <w:tab/>
      </w:r>
      <w:r w:rsidRPr="000A3AD2">
        <w:rPr>
          <w:rFonts w:ascii="Arial" w:eastAsia="Times New Roman" w:hAnsi="Arial" w:cs="Arial"/>
          <w:color w:val="000000"/>
          <w:sz w:val="24"/>
          <w:szCs w:val="24"/>
          <w:shd w:val="clear" w:color="auto" w:fill="FFFFFF"/>
        </w:rPr>
        <w:tab/>
      </w:r>
      <w:r w:rsidRPr="000A3AD2">
        <w:rPr>
          <w:rFonts w:ascii="Arial" w:eastAsia="Times New Roman" w:hAnsi="Arial" w:cs="Arial"/>
          <w:color w:val="000000"/>
          <w:sz w:val="24"/>
          <w:szCs w:val="24"/>
          <w:shd w:val="clear" w:color="auto" w:fill="FFFFFF"/>
        </w:rPr>
        <w:tab/>
        <w:t>                      </w:t>
      </w:r>
    </w:p>
    <w:p w:rsidR="000A3AD2" w:rsidRPr="000A3AD2" w:rsidRDefault="000A3AD2" w:rsidP="00577508">
      <w:pPr>
        <w:numPr>
          <w:ilvl w:val="1"/>
          <w:numId w:val="7"/>
        </w:numPr>
        <w:spacing w:after="0" w:line="240" w:lineRule="auto"/>
        <w:ind w:left="180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 xml:space="preserve">Call-Off Schedule 6 (ICT Services) </w:t>
      </w:r>
      <w:r w:rsidRPr="000A3AD2">
        <w:rPr>
          <w:rFonts w:ascii="Arial" w:eastAsia="Times New Roman" w:hAnsi="Arial" w:cs="Arial"/>
          <w:color w:val="000000"/>
          <w:sz w:val="24"/>
          <w:szCs w:val="24"/>
        </w:rPr>
        <w:tab/>
      </w:r>
      <w:r w:rsidRPr="000A3AD2">
        <w:rPr>
          <w:rFonts w:ascii="Arial" w:eastAsia="Times New Roman" w:hAnsi="Arial" w:cs="Arial"/>
          <w:color w:val="000000"/>
          <w:sz w:val="24"/>
          <w:szCs w:val="24"/>
        </w:rPr>
        <w:tab/>
      </w:r>
      <w:r w:rsidRPr="000A3AD2">
        <w:rPr>
          <w:rFonts w:ascii="Arial" w:eastAsia="Times New Roman" w:hAnsi="Arial" w:cs="Arial"/>
          <w:color w:val="000000"/>
          <w:sz w:val="24"/>
          <w:szCs w:val="24"/>
        </w:rPr>
        <w:tab/>
      </w:r>
      <w:r w:rsidRPr="000A3AD2">
        <w:rPr>
          <w:rFonts w:ascii="Arial" w:eastAsia="Times New Roman" w:hAnsi="Arial" w:cs="Arial"/>
          <w:color w:val="000000"/>
          <w:sz w:val="24"/>
          <w:szCs w:val="24"/>
        </w:rPr>
        <w:tab/>
      </w:r>
      <w:r w:rsidRPr="000A3AD2">
        <w:rPr>
          <w:rFonts w:ascii="Arial" w:eastAsia="Times New Roman" w:hAnsi="Arial" w:cs="Arial"/>
          <w:color w:val="000000"/>
          <w:sz w:val="24"/>
          <w:szCs w:val="24"/>
        </w:rPr>
        <w:tab/>
        <w:t> </w:t>
      </w:r>
    </w:p>
    <w:p w:rsidR="000A3AD2" w:rsidRPr="000A3AD2" w:rsidRDefault="000A3AD2" w:rsidP="00577508">
      <w:pPr>
        <w:numPr>
          <w:ilvl w:val="1"/>
          <w:numId w:val="7"/>
        </w:numPr>
        <w:spacing w:after="0" w:line="240" w:lineRule="auto"/>
        <w:ind w:left="180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shd w:val="clear" w:color="auto" w:fill="FFFF00"/>
        </w:rPr>
        <w:t>[Call-Off Schedule 7 (Key Supplier Staff)]</w:t>
      </w:r>
    </w:p>
    <w:p w:rsidR="000A3AD2" w:rsidRPr="000A3AD2" w:rsidRDefault="000A3AD2" w:rsidP="00577508">
      <w:pPr>
        <w:numPr>
          <w:ilvl w:val="1"/>
          <w:numId w:val="7"/>
        </w:numPr>
        <w:spacing w:after="0" w:line="240" w:lineRule="auto"/>
        <w:ind w:left="180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shd w:val="clear" w:color="auto" w:fill="FFFFFF"/>
        </w:rPr>
        <w:lastRenderedPageBreak/>
        <w:t>Call-Off Schedule 8 (Business Continuity and Disaster Recovery)</w:t>
      </w:r>
      <w:r w:rsidRPr="000A3AD2">
        <w:rPr>
          <w:rFonts w:ascii="Arial" w:eastAsia="Times New Roman" w:hAnsi="Arial" w:cs="Arial"/>
          <w:color w:val="000000"/>
          <w:sz w:val="24"/>
          <w:szCs w:val="24"/>
          <w:shd w:val="clear" w:color="auto" w:fill="FFFF00"/>
        </w:rPr>
        <w:t xml:space="preserve"> [amended for a </w:t>
      </w:r>
      <w:proofErr w:type="gramStart"/>
      <w:r w:rsidRPr="000A3AD2">
        <w:rPr>
          <w:rFonts w:ascii="Arial" w:eastAsia="Times New Roman" w:hAnsi="Arial" w:cs="Arial"/>
          <w:color w:val="000000"/>
          <w:sz w:val="24"/>
          <w:szCs w:val="24"/>
          <w:shd w:val="clear" w:color="auto" w:fill="FFFF00"/>
        </w:rPr>
        <w:t>Gold  Contract</w:t>
      </w:r>
      <w:proofErr w:type="gramEnd"/>
      <w:r w:rsidRPr="000A3AD2">
        <w:rPr>
          <w:rFonts w:ascii="Arial" w:eastAsia="Times New Roman" w:hAnsi="Arial" w:cs="Arial"/>
          <w:color w:val="000000"/>
          <w:sz w:val="24"/>
          <w:szCs w:val="24"/>
          <w:shd w:val="clear" w:color="auto" w:fill="FFFF00"/>
        </w:rPr>
        <w:t xml:space="preserve"> as per paragraph 10 of Part A of that Schedule]</w:t>
      </w:r>
      <w:r w:rsidRPr="000A3AD2">
        <w:rPr>
          <w:rFonts w:ascii="Arial" w:eastAsia="Times New Roman" w:hAnsi="Arial" w:cs="Arial"/>
          <w:color w:val="000000"/>
          <w:sz w:val="24"/>
          <w:szCs w:val="24"/>
          <w:shd w:val="clear" w:color="auto" w:fill="FFFF00"/>
        </w:rPr>
        <w:tab/>
        <w:t>]</w:t>
      </w:r>
    </w:p>
    <w:p w:rsidR="000A3AD2" w:rsidRPr="000A3AD2" w:rsidRDefault="000A3AD2" w:rsidP="00577508">
      <w:pPr>
        <w:numPr>
          <w:ilvl w:val="1"/>
          <w:numId w:val="7"/>
        </w:numPr>
        <w:spacing w:after="0" w:line="240" w:lineRule="auto"/>
        <w:ind w:left="180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shd w:val="clear" w:color="auto" w:fill="FFFFFF"/>
        </w:rPr>
        <w:t>Call-Off Schedule 9 (Security)</w:t>
      </w:r>
      <w:r w:rsidRPr="000A3AD2">
        <w:rPr>
          <w:rFonts w:ascii="Arial" w:eastAsia="Times New Roman" w:hAnsi="Arial" w:cs="Arial"/>
          <w:color w:val="000000"/>
          <w:sz w:val="24"/>
          <w:szCs w:val="24"/>
          <w:shd w:val="clear" w:color="auto" w:fill="FFFFFF"/>
        </w:rPr>
        <w:tab/>
      </w:r>
      <w:r w:rsidRPr="000A3AD2">
        <w:rPr>
          <w:rFonts w:ascii="Arial" w:eastAsia="Times New Roman" w:hAnsi="Arial" w:cs="Arial"/>
          <w:color w:val="000000"/>
          <w:sz w:val="24"/>
          <w:szCs w:val="24"/>
          <w:shd w:val="clear" w:color="auto" w:fill="FFFFFF"/>
        </w:rPr>
        <w:tab/>
        <w:t xml:space="preserve"> </w:t>
      </w:r>
      <w:r w:rsidRPr="000A3AD2">
        <w:rPr>
          <w:rFonts w:ascii="Arial" w:eastAsia="Times New Roman" w:hAnsi="Arial" w:cs="Arial"/>
          <w:color w:val="000000"/>
          <w:sz w:val="24"/>
          <w:szCs w:val="24"/>
          <w:shd w:val="clear" w:color="auto" w:fill="FFFFFF"/>
        </w:rPr>
        <w:tab/>
      </w:r>
    </w:p>
    <w:p w:rsidR="000A3AD2" w:rsidRPr="000A3AD2" w:rsidRDefault="000A3AD2" w:rsidP="00577508">
      <w:pPr>
        <w:numPr>
          <w:ilvl w:val="1"/>
          <w:numId w:val="7"/>
        </w:numPr>
        <w:spacing w:after="0" w:line="240" w:lineRule="auto"/>
        <w:ind w:left="180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shd w:val="clear" w:color="auto" w:fill="FFFFFF"/>
        </w:rPr>
        <w:t xml:space="preserve">Call-Off Schedule 10 (Exit Management) </w:t>
      </w:r>
      <w:r w:rsidRPr="000A3AD2">
        <w:rPr>
          <w:rFonts w:ascii="Arial" w:eastAsia="Times New Roman" w:hAnsi="Arial" w:cs="Arial"/>
          <w:color w:val="000000"/>
          <w:sz w:val="24"/>
          <w:szCs w:val="24"/>
          <w:shd w:val="clear" w:color="auto" w:fill="FFFFFF"/>
        </w:rPr>
        <w:tab/>
      </w:r>
    </w:p>
    <w:p w:rsidR="000A3AD2" w:rsidRPr="000A3AD2" w:rsidRDefault="000A3AD2" w:rsidP="00577508">
      <w:pPr>
        <w:numPr>
          <w:ilvl w:val="1"/>
          <w:numId w:val="7"/>
        </w:numPr>
        <w:spacing w:after="0" w:line="240" w:lineRule="auto"/>
        <w:ind w:left="180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shd w:val="clear" w:color="auto" w:fill="FFFF00"/>
        </w:rPr>
        <w:t>[Call-Off Schedule 11 (Installation Works)</w:t>
      </w:r>
      <w:r w:rsidRPr="000A3AD2">
        <w:rPr>
          <w:rFonts w:ascii="Arial" w:eastAsia="Times New Roman" w:hAnsi="Arial" w:cs="Arial"/>
          <w:color w:val="000000"/>
          <w:sz w:val="24"/>
          <w:szCs w:val="24"/>
          <w:shd w:val="clear" w:color="auto" w:fill="FFFF00"/>
        </w:rPr>
        <w:tab/>
      </w:r>
      <w:r w:rsidRPr="000A3AD2">
        <w:rPr>
          <w:rFonts w:ascii="Arial" w:eastAsia="Times New Roman" w:hAnsi="Arial" w:cs="Arial"/>
          <w:color w:val="000000"/>
          <w:sz w:val="24"/>
          <w:szCs w:val="24"/>
          <w:shd w:val="clear" w:color="auto" w:fill="FFFF00"/>
        </w:rPr>
        <w:tab/>
      </w:r>
      <w:r w:rsidRPr="000A3AD2">
        <w:rPr>
          <w:rFonts w:ascii="Arial" w:eastAsia="Times New Roman" w:hAnsi="Arial" w:cs="Arial"/>
          <w:color w:val="000000"/>
          <w:sz w:val="24"/>
          <w:szCs w:val="24"/>
          <w:shd w:val="clear" w:color="auto" w:fill="FFFF00"/>
        </w:rPr>
        <w:tab/>
      </w:r>
      <w:proofErr w:type="gramStart"/>
      <w:r w:rsidRPr="000A3AD2">
        <w:rPr>
          <w:rFonts w:ascii="Arial" w:eastAsia="Times New Roman" w:hAnsi="Arial" w:cs="Arial"/>
          <w:color w:val="000000"/>
          <w:sz w:val="24"/>
          <w:szCs w:val="24"/>
          <w:shd w:val="clear" w:color="auto" w:fill="FFFF00"/>
        </w:rPr>
        <w:tab/>
        <w:t xml:space="preserve"> ]</w:t>
      </w:r>
      <w:proofErr w:type="gramEnd"/>
    </w:p>
    <w:p w:rsidR="000A3AD2" w:rsidRPr="000A3AD2" w:rsidRDefault="000A3AD2" w:rsidP="00577508">
      <w:pPr>
        <w:numPr>
          <w:ilvl w:val="1"/>
          <w:numId w:val="7"/>
        </w:numPr>
        <w:spacing w:after="0" w:line="240" w:lineRule="auto"/>
        <w:ind w:left="180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shd w:val="clear" w:color="auto" w:fill="FFFF00"/>
        </w:rPr>
        <w:t xml:space="preserve">[Call-Off Schedule 12 (Clustering) </w:t>
      </w:r>
      <w:r w:rsidRPr="000A3AD2">
        <w:rPr>
          <w:rFonts w:ascii="Arial" w:eastAsia="Times New Roman" w:hAnsi="Arial" w:cs="Arial"/>
          <w:color w:val="000000"/>
          <w:sz w:val="24"/>
          <w:szCs w:val="24"/>
          <w:shd w:val="clear" w:color="auto" w:fill="FFFF00"/>
        </w:rPr>
        <w:tab/>
        <w:t xml:space="preserve">        </w:t>
      </w:r>
      <w:r w:rsidRPr="000A3AD2">
        <w:rPr>
          <w:rFonts w:ascii="Arial" w:eastAsia="Times New Roman" w:hAnsi="Arial" w:cs="Arial"/>
          <w:color w:val="000000"/>
          <w:sz w:val="24"/>
          <w:szCs w:val="24"/>
          <w:shd w:val="clear" w:color="auto" w:fill="FFFF00"/>
        </w:rPr>
        <w:tab/>
      </w:r>
      <w:r w:rsidRPr="000A3AD2">
        <w:rPr>
          <w:rFonts w:ascii="Arial" w:eastAsia="Times New Roman" w:hAnsi="Arial" w:cs="Arial"/>
          <w:color w:val="000000"/>
          <w:sz w:val="24"/>
          <w:szCs w:val="24"/>
          <w:shd w:val="clear" w:color="auto" w:fill="FFFF00"/>
        </w:rPr>
        <w:tab/>
      </w:r>
      <w:r w:rsidRPr="000A3AD2">
        <w:rPr>
          <w:rFonts w:ascii="Arial" w:eastAsia="Times New Roman" w:hAnsi="Arial" w:cs="Arial"/>
          <w:color w:val="000000"/>
          <w:sz w:val="24"/>
          <w:szCs w:val="24"/>
          <w:shd w:val="clear" w:color="auto" w:fill="FFFF00"/>
        </w:rPr>
        <w:tab/>
        <w:t xml:space="preserve">          </w:t>
      </w:r>
      <w:proofErr w:type="gramStart"/>
      <w:r w:rsidRPr="000A3AD2">
        <w:rPr>
          <w:rFonts w:ascii="Arial" w:eastAsia="Times New Roman" w:hAnsi="Arial" w:cs="Arial"/>
          <w:color w:val="000000"/>
          <w:sz w:val="24"/>
          <w:szCs w:val="24"/>
          <w:shd w:val="clear" w:color="auto" w:fill="FFFF00"/>
        </w:rPr>
        <w:t>  ]</w:t>
      </w:r>
      <w:proofErr w:type="gramEnd"/>
    </w:p>
    <w:p w:rsidR="000A3AD2" w:rsidRPr="000A3AD2" w:rsidRDefault="000A3AD2" w:rsidP="00577508">
      <w:pPr>
        <w:numPr>
          <w:ilvl w:val="1"/>
          <w:numId w:val="7"/>
        </w:numPr>
        <w:spacing w:after="0" w:line="240" w:lineRule="auto"/>
        <w:ind w:left="180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shd w:val="clear" w:color="auto" w:fill="FFFF00"/>
        </w:rPr>
        <w:t xml:space="preserve">[Call-Off Schedule 13 (Mobilisation Plan and Testing) </w:t>
      </w:r>
      <w:r w:rsidRPr="000A3AD2">
        <w:rPr>
          <w:rFonts w:ascii="Arial" w:eastAsia="Times New Roman" w:hAnsi="Arial" w:cs="Arial"/>
          <w:color w:val="000000"/>
          <w:sz w:val="24"/>
          <w:szCs w:val="24"/>
          <w:shd w:val="clear" w:color="auto" w:fill="FFFF00"/>
        </w:rPr>
        <w:tab/>
      </w:r>
      <w:proofErr w:type="gramStart"/>
      <w:r w:rsidRPr="000A3AD2">
        <w:rPr>
          <w:rFonts w:ascii="Arial" w:eastAsia="Times New Roman" w:hAnsi="Arial" w:cs="Arial"/>
          <w:color w:val="000000"/>
          <w:sz w:val="24"/>
          <w:szCs w:val="24"/>
          <w:shd w:val="clear" w:color="auto" w:fill="FFFF00"/>
        </w:rPr>
        <w:tab/>
        <w:t xml:space="preserve"> ]</w:t>
      </w:r>
      <w:proofErr w:type="gramEnd"/>
    </w:p>
    <w:p w:rsidR="000A3AD2" w:rsidRPr="000A3AD2" w:rsidRDefault="000A3AD2" w:rsidP="00577508">
      <w:pPr>
        <w:numPr>
          <w:ilvl w:val="1"/>
          <w:numId w:val="7"/>
        </w:numPr>
        <w:spacing w:after="0" w:line="240" w:lineRule="auto"/>
        <w:ind w:left="180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shd w:val="clear" w:color="auto" w:fill="FFFF00"/>
        </w:rPr>
        <w:t xml:space="preserve">[Call-Off Schedule 14 (Key Performance Indicators) </w:t>
      </w:r>
      <w:r w:rsidRPr="000A3AD2">
        <w:rPr>
          <w:rFonts w:ascii="Arial" w:eastAsia="Times New Roman" w:hAnsi="Arial" w:cs="Arial"/>
          <w:color w:val="000000"/>
          <w:sz w:val="24"/>
          <w:szCs w:val="24"/>
          <w:shd w:val="clear" w:color="auto" w:fill="FFFF00"/>
        </w:rPr>
        <w:tab/>
      </w:r>
      <w:proofErr w:type="gramStart"/>
      <w:r w:rsidRPr="000A3AD2">
        <w:rPr>
          <w:rFonts w:ascii="Arial" w:eastAsia="Times New Roman" w:hAnsi="Arial" w:cs="Arial"/>
          <w:color w:val="000000"/>
          <w:sz w:val="24"/>
          <w:szCs w:val="24"/>
          <w:shd w:val="clear" w:color="auto" w:fill="FFFF00"/>
        </w:rPr>
        <w:tab/>
        <w:t xml:space="preserve"> ]</w:t>
      </w:r>
      <w:proofErr w:type="gramEnd"/>
    </w:p>
    <w:p w:rsidR="000A3AD2" w:rsidRPr="000A3AD2" w:rsidRDefault="000A3AD2" w:rsidP="00577508">
      <w:pPr>
        <w:numPr>
          <w:ilvl w:val="1"/>
          <w:numId w:val="7"/>
        </w:numPr>
        <w:spacing w:after="0" w:line="240" w:lineRule="auto"/>
        <w:ind w:left="180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shd w:val="clear" w:color="auto" w:fill="FFFF00"/>
        </w:rPr>
        <w:t xml:space="preserve">[Call-Off Schedule 15 (Call-Off Contract Management) </w:t>
      </w:r>
      <w:r w:rsidRPr="000A3AD2">
        <w:rPr>
          <w:rFonts w:ascii="Arial" w:eastAsia="Times New Roman" w:hAnsi="Arial" w:cs="Arial"/>
          <w:color w:val="000000"/>
          <w:sz w:val="24"/>
          <w:szCs w:val="24"/>
          <w:shd w:val="clear" w:color="auto" w:fill="FFFF00"/>
        </w:rPr>
        <w:tab/>
      </w:r>
      <w:proofErr w:type="gramStart"/>
      <w:r w:rsidRPr="000A3AD2">
        <w:rPr>
          <w:rFonts w:ascii="Arial" w:eastAsia="Times New Roman" w:hAnsi="Arial" w:cs="Arial"/>
          <w:color w:val="000000"/>
          <w:sz w:val="24"/>
          <w:szCs w:val="24"/>
          <w:shd w:val="clear" w:color="auto" w:fill="FFFF00"/>
        </w:rPr>
        <w:tab/>
        <w:t xml:space="preserve"> ]</w:t>
      </w:r>
      <w:proofErr w:type="gramEnd"/>
    </w:p>
    <w:p w:rsidR="000A3AD2" w:rsidRPr="000A3AD2" w:rsidRDefault="000A3AD2" w:rsidP="00577508">
      <w:pPr>
        <w:numPr>
          <w:ilvl w:val="1"/>
          <w:numId w:val="7"/>
        </w:numPr>
        <w:spacing w:after="0" w:line="240" w:lineRule="auto"/>
        <w:ind w:left="180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shd w:val="clear" w:color="auto" w:fill="FFFF00"/>
        </w:rPr>
        <w:t xml:space="preserve">[Call-Off Schedule 16 (Benchmarking) </w:t>
      </w:r>
      <w:r w:rsidRPr="000A3AD2">
        <w:rPr>
          <w:rFonts w:ascii="Arial" w:eastAsia="Times New Roman" w:hAnsi="Arial" w:cs="Arial"/>
          <w:color w:val="000000"/>
          <w:sz w:val="24"/>
          <w:szCs w:val="24"/>
          <w:shd w:val="clear" w:color="auto" w:fill="FFFF00"/>
        </w:rPr>
        <w:tab/>
      </w:r>
      <w:r w:rsidRPr="000A3AD2">
        <w:rPr>
          <w:rFonts w:ascii="Arial" w:eastAsia="Times New Roman" w:hAnsi="Arial" w:cs="Arial"/>
          <w:color w:val="000000"/>
          <w:sz w:val="24"/>
          <w:szCs w:val="24"/>
          <w:shd w:val="clear" w:color="auto" w:fill="FFFF00"/>
        </w:rPr>
        <w:tab/>
      </w:r>
      <w:r w:rsidRPr="000A3AD2">
        <w:rPr>
          <w:rFonts w:ascii="Arial" w:eastAsia="Times New Roman" w:hAnsi="Arial" w:cs="Arial"/>
          <w:color w:val="000000"/>
          <w:sz w:val="24"/>
          <w:szCs w:val="24"/>
          <w:shd w:val="clear" w:color="auto" w:fill="FFFF00"/>
        </w:rPr>
        <w:tab/>
      </w:r>
      <w:proofErr w:type="gramStart"/>
      <w:r w:rsidRPr="000A3AD2">
        <w:rPr>
          <w:rFonts w:ascii="Arial" w:eastAsia="Times New Roman" w:hAnsi="Arial" w:cs="Arial"/>
          <w:color w:val="000000"/>
          <w:sz w:val="24"/>
          <w:szCs w:val="24"/>
          <w:shd w:val="clear" w:color="auto" w:fill="FFFF00"/>
        </w:rPr>
        <w:tab/>
        <w:t xml:space="preserve"> ]</w:t>
      </w:r>
      <w:proofErr w:type="gramEnd"/>
    </w:p>
    <w:p w:rsidR="000A3AD2" w:rsidRPr="000A3AD2" w:rsidRDefault="000A3AD2" w:rsidP="00577508">
      <w:pPr>
        <w:numPr>
          <w:ilvl w:val="1"/>
          <w:numId w:val="7"/>
        </w:numPr>
        <w:spacing w:after="0" w:line="240" w:lineRule="auto"/>
        <w:ind w:left="180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shd w:val="clear" w:color="auto" w:fill="FFFF00"/>
        </w:rPr>
        <w:t xml:space="preserve">[Call-Off Schedule 17 (MOD Terms) </w:t>
      </w:r>
      <w:r w:rsidRPr="000A3AD2">
        <w:rPr>
          <w:rFonts w:ascii="Arial" w:eastAsia="Times New Roman" w:hAnsi="Arial" w:cs="Arial"/>
          <w:color w:val="000000"/>
          <w:sz w:val="24"/>
          <w:szCs w:val="24"/>
          <w:shd w:val="clear" w:color="auto" w:fill="FFFF00"/>
        </w:rPr>
        <w:tab/>
      </w:r>
      <w:r w:rsidRPr="000A3AD2">
        <w:rPr>
          <w:rFonts w:ascii="Arial" w:eastAsia="Times New Roman" w:hAnsi="Arial" w:cs="Arial"/>
          <w:color w:val="000000"/>
          <w:sz w:val="24"/>
          <w:szCs w:val="24"/>
          <w:shd w:val="clear" w:color="auto" w:fill="FFFF00"/>
        </w:rPr>
        <w:tab/>
      </w:r>
      <w:r w:rsidRPr="000A3AD2">
        <w:rPr>
          <w:rFonts w:ascii="Arial" w:eastAsia="Times New Roman" w:hAnsi="Arial" w:cs="Arial"/>
          <w:color w:val="000000"/>
          <w:sz w:val="24"/>
          <w:szCs w:val="24"/>
          <w:shd w:val="clear" w:color="auto" w:fill="FFFF00"/>
        </w:rPr>
        <w:tab/>
      </w:r>
      <w:r w:rsidRPr="000A3AD2">
        <w:rPr>
          <w:rFonts w:ascii="Arial" w:eastAsia="Times New Roman" w:hAnsi="Arial" w:cs="Arial"/>
          <w:color w:val="000000"/>
          <w:sz w:val="24"/>
          <w:szCs w:val="24"/>
          <w:shd w:val="clear" w:color="auto" w:fill="FFFF00"/>
        </w:rPr>
        <w:tab/>
      </w:r>
      <w:proofErr w:type="gramStart"/>
      <w:r w:rsidRPr="000A3AD2">
        <w:rPr>
          <w:rFonts w:ascii="Arial" w:eastAsia="Times New Roman" w:hAnsi="Arial" w:cs="Arial"/>
          <w:color w:val="000000"/>
          <w:sz w:val="24"/>
          <w:szCs w:val="24"/>
          <w:shd w:val="clear" w:color="auto" w:fill="FFFF00"/>
        </w:rPr>
        <w:tab/>
        <w:t xml:space="preserve"> ]</w:t>
      </w:r>
      <w:proofErr w:type="gramEnd"/>
    </w:p>
    <w:p w:rsidR="000A3AD2" w:rsidRPr="000A3AD2" w:rsidRDefault="000A3AD2" w:rsidP="00577508">
      <w:pPr>
        <w:numPr>
          <w:ilvl w:val="1"/>
          <w:numId w:val="7"/>
        </w:numPr>
        <w:spacing w:after="0" w:line="240" w:lineRule="auto"/>
        <w:ind w:left="180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shd w:val="clear" w:color="auto" w:fill="FFFF00"/>
        </w:rPr>
        <w:t xml:space="preserve">[Call-Off Schedule 18 (Background Checks) </w:t>
      </w:r>
      <w:r w:rsidRPr="000A3AD2">
        <w:rPr>
          <w:rFonts w:ascii="Arial" w:eastAsia="Times New Roman" w:hAnsi="Arial" w:cs="Arial"/>
          <w:color w:val="000000"/>
          <w:sz w:val="24"/>
          <w:szCs w:val="24"/>
          <w:shd w:val="clear" w:color="auto" w:fill="FFFF00"/>
        </w:rPr>
        <w:tab/>
      </w:r>
      <w:r w:rsidRPr="000A3AD2">
        <w:rPr>
          <w:rFonts w:ascii="Arial" w:eastAsia="Times New Roman" w:hAnsi="Arial" w:cs="Arial"/>
          <w:color w:val="000000"/>
          <w:sz w:val="24"/>
          <w:szCs w:val="24"/>
          <w:shd w:val="clear" w:color="auto" w:fill="FFFF00"/>
        </w:rPr>
        <w:tab/>
      </w:r>
      <w:proofErr w:type="gramStart"/>
      <w:r w:rsidRPr="000A3AD2">
        <w:rPr>
          <w:rFonts w:ascii="Arial" w:eastAsia="Times New Roman" w:hAnsi="Arial" w:cs="Arial"/>
          <w:color w:val="000000"/>
          <w:sz w:val="24"/>
          <w:szCs w:val="24"/>
          <w:shd w:val="clear" w:color="auto" w:fill="FFFF00"/>
        </w:rPr>
        <w:tab/>
        <w:t xml:space="preserve"> ]</w:t>
      </w:r>
      <w:proofErr w:type="gramEnd"/>
    </w:p>
    <w:p w:rsidR="000A3AD2" w:rsidRPr="000A3AD2" w:rsidRDefault="000A3AD2" w:rsidP="00577508">
      <w:pPr>
        <w:numPr>
          <w:ilvl w:val="1"/>
          <w:numId w:val="7"/>
        </w:numPr>
        <w:spacing w:after="0" w:line="240" w:lineRule="auto"/>
        <w:ind w:left="180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shd w:val="clear" w:color="auto" w:fill="FFFF00"/>
        </w:rPr>
        <w:t>[Call-Off Schedule 19 (Scottish Law)</w:t>
      </w:r>
      <w:r w:rsidRPr="000A3AD2">
        <w:rPr>
          <w:rFonts w:ascii="Arial" w:eastAsia="Times New Roman" w:hAnsi="Arial" w:cs="Arial"/>
          <w:color w:val="000000"/>
          <w:sz w:val="24"/>
          <w:szCs w:val="24"/>
          <w:shd w:val="clear" w:color="auto" w:fill="FFFF00"/>
        </w:rPr>
        <w:tab/>
      </w:r>
      <w:r w:rsidRPr="000A3AD2">
        <w:rPr>
          <w:rFonts w:ascii="Arial" w:eastAsia="Times New Roman" w:hAnsi="Arial" w:cs="Arial"/>
          <w:color w:val="000000"/>
          <w:sz w:val="24"/>
          <w:szCs w:val="24"/>
          <w:shd w:val="clear" w:color="auto" w:fill="FFFF00"/>
        </w:rPr>
        <w:tab/>
      </w:r>
      <w:r w:rsidRPr="000A3AD2">
        <w:rPr>
          <w:rFonts w:ascii="Arial" w:eastAsia="Times New Roman" w:hAnsi="Arial" w:cs="Arial"/>
          <w:color w:val="000000"/>
          <w:sz w:val="24"/>
          <w:szCs w:val="24"/>
          <w:shd w:val="clear" w:color="auto" w:fill="FFFF00"/>
        </w:rPr>
        <w:tab/>
      </w:r>
      <w:r w:rsidRPr="000A3AD2">
        <w:rPr>
          <w:rFonts w:ascii="Arial" w:eastAsia="Times New Roman" w:hAnsi="Arial" w:cs="Arial"/>
          <w:color w:val="000000"/>
          <w:sz w:val="24"/>
          <w:szCs w:val="24"/>
          <w:shd w:val="clear" w:color="auto" w:fill="FFFF00"/>
        </w:rPr>
        <w:tab/>
      </w:r>
      <w:proofErr w:type="gramStart"/>
      <w:r w:rsidRPr="000A3AD2">
        <w:rPr>
          <w:rFonts w:ascii="Arial" w:eastAsia="Times New Roman" w:hAnsi="Arial" w:cs="Arial"/>
          <w:color w:val="000000"/>
          <w:sz w:val="24"/>
          <w:szCs w:val="24"/>
          <w:shd w:val="clear" w:color="auto" w:fill="FFFF00"/>
        </w:rPr>
        <w:tab/>
        <w:t xml:space="preserve"> ]</w:t>
      </w:r>
      <w:proofErr w:type="gramEnd"/>
    </w:p>
    <w:p w:rsidR="000A3AD2" w:rsidRPr="000A3AD2" w:rsidRDefault="000A3AD2" w:rsidP="00577508">
      <w:pPr>
        <w:numPr>
          <w:ilvl w:val="1"/>
          <w:numId w:val="7"/>
        </w:numPr>
        <w:spacing w:after="0" w:line="240" w:lineRule="auto"/>
        <w:ind w:left="180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shd w:val="clear" w:color="auto" w:fill="FFFF00"/>
        </w:rPr>
        <w:t>[Call-Off Schedule 20 (Call-Off Specification)</w:t>
      </w:r>
      <w:r w:rsidRPr="000A3AD2">
        <w:rPr>
          <w:rFonts w:ascii="Arial" w:eastAsia="Times New Roman" w:hAnsi="Arial" w:cs="Arial"/>
          <w:color w:val="000000"/>
          <w:sz w:val="24"/>
          <w:szCs w:val="24"/>
          <w:shd w:val="clear" w:color="auto" w:fill="FFFF00"/>
        </w:rPr>
        <w:tab/>
      </w:r>
      <w:r w:rsidRPr="000A3AD2">
        <w:rPr>
          <w:rFonts w:ascii="Arial" w:eastAsia="Times New Roman" w:hAnsi="Arial" w:cs="Arial"/>
          <w:color w:val="000000"/>
          <w:sz w:val="24"/>
          <w:szCs w:val="24"/>
          <w:shd w:val="clear" w:color="auto" w:fill="FFFF00"/>
        </w:rPr>
        <w:tab/>
      </w:r>
      <w:proofErr w:type="gramStart"/>
      <w:r w:rsidRPr="000A3AD2">
        <w:rPr>
          <w:rFonts w:ascii="Arial" w:eastAsia="Times New Roman" w:hAnsi="Arial" w:cs="Arial"/>
          <w:color w:val="000000"/>
          <w:sz w:val="24"/>
          <w:szCs w:val="24"/>
          <w:shd w:val="clear" w:color="auto" w:fill="FFFF00"/>
        </w:rPr>
        <w:tab/>
        <w:t xml:space="preserve"> ]</w:t>
      </w:r>
      <w:proofErr w:type="gramEnd"/>
    </w:p>
    <w:p w:rsidR="000A3AD2" w:rsidRPr="000A3AD2" w:rsidRDefault="000A3AD2" w:rsidP="00577508">
      <w:pPr>
        <w:numPr>
          <w:ilvl w:val="1"/>
          <w:numId w:val="7"/>
        </w:numPr>
        <w:spacing w:after="0" w:line="240" w:lineRule="auto"/>
        <w:ind w:left="180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shd w:val="clear" w:color="auto" w:fill="FFFF00"/>
        </w:rPr>
        <w:t>[Call-off Schedule 21 (Northern Ireland Law) </w:t>
      </w:r>
      <w:r w:rsidRPr="000A3AD2">
        <w:rPr>
          <w:rFonts w:ascii="Arial" w:eastAsia="Times New Roman" w:hAnsi="Arial" w:cs="Arial"/>
          <w:color w:val="000000"/>
          <w:sz w:val="24"/>
          <w:szCs w:val="24"/>
          <w:shd w:val="clear" w:color="auto" w:fill="FFFF00"/>
        </w:rPr>
        <w:tab/>
      </w:r>
      <w:r w:rsidRPr="000A3AD2">
        <w:rPr>
          <w:rFonts w:ascii="Arial" w:eastAsia="Times New Roman" w:hAnsi="Arial" w:cs="Arial"/>
          <w:color w:val="000000"/>
          <w:sz w:val="24"/>
          <w:szCs w:val="24"/>
          <w:shd w:val="clear" w:color="auto" w:fill="FFFF00"/>
        </w:rPr>
        <w:tab/>
      </w:r>
      <w:proofErr w:type="gramStart"/>
      <w:r w:rsidRPr="000A3AD2">
        <w:rPr>
          <w:rFonts w:ascii="Arial" w:eastAsia="Times New Roman" w:hAnsi="Arial" w:cs="Arial"/>
          <w:color w:val="000000"/>
          <w:sz w:val="24"/>
          <w:szCs w:val="24"/>
          <w:shd w:val="clear" w:color="auto" w:fill="FFFF00"/>
        </w:rPr>
        <w:tab/>
        <w:t xml:space="preserve"> ]</w:t>
      </w:r>
      <w:proofErr w:type="gramEnd"/>
    </w:p>
    <w:p w:rsidR="000A3AD2" w:rsidRPr="000A3AD2" w:rsidRDefault="000A3AD2" w:rsidP="00577508">
      <w:pPr>
        <w:numPr>
          <w:ilvl w:val="1"/>
          <w:numId w:val="7"/>
        </w:numPr>
        <w:spacing w:after="0" w:line="240" w:lineRule="auto"/>
        <w:ind w:left="180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shd w:val="clear" w:color="auto" w:fill="FFFF00"/>
        </w:rPr>
        <w:t>[Call-Off Schedule 22 (Lease Terms)</w:t>
      </w:r>
      <w:r w:rsidRPr="000A3AD2">
        <w:rPr>
          <w:rFonts w:ascii="Arial" w:eastAsia="Times New Roman" w:hAnsi="Arial" w:cs="Arial"/>
          <w:color w:val="000000"/>
          <w:sz w:val="24"/>
          <w:szCs w:val="24"/>
          <w:shd w:val="clear" w:color="auto" w:fill="FFFF00"/>
        </w:rPr>
        <w:tab/>
      </w:r>
      <w:r w:rsidRPr="000A3AD2">
        <w:rPr>
          <w:rFonts w:ascii="Arial" w:eastAsia="Times New Roman" w:hAnsi="Arial" w:cs="Arial"/>
          <w:color w:val="000000"/>
          <w:sz w:val="24"/>
          <w:szCs w:val="24"/>
          <w:shd w:val="clear" w:color="auto" w:fill="FFFF00"/>
        </w:rPr>
        <w:tab/>
      </w:r>
      <w:r w:rsidRPr="000A3AD2">
        <w:rPr>
          <w:rFonts w:ascii="Arial" w:eastAsia="Times New Roman" w:hAnsi="Arial" w:cs="Arial"/>
          <w:color w:val="000000"/>
          <w:sz w:val="24"/>
          <w:szCs w:val="24"/>
          <w:shd w:val="clear" w:color="auto" w:fill="FFFF00"/>
        </w:rPr>
        <w:tab/>
      </w:r>
      <w:r w:rsidRPr="000A3AD2">
        <w:rPr>
          <w:rFonts w:ascii="Arial" w:eastAsia="Times New Roman" w:hAnsi="Arial" w:cs="Arial"/>
          <w:color w:val="000000"/>
          <w:sz w:val="24"/>
          <w:szCs w:val="24"/>
          <w:shd w:val="clear" w:color="auto" w:fill="FFFF00"/>
        </w:rPr>
        <w:tab/>
      </w:r>
      <w:proofErr w:type="gramStart"/>
      <w:r w:rsidRPr="000A3AD2">
        <w:rPr>
          <w:rFonts w:ascii="Arial" w:eastAsia="Times New Roman" w:hAnsi="Arial" w:cs="Arial"/>
          <w:color w:val="000000"/>
          <w:sz w:val="24"/>
          <w:szCs w:val="24"/>
          <w:shd w:val="clear" w:color="auto" w:fill="FFFF00"/>
        </w:rPr>
        <w:tab/>
        <w:t xml:space="preserve"> ]</w:t>
      </w:r>
      <w:proofErr w:type="gramEnd"/>
    </w:p>
    <w:p w:rsidR="000A3AD2" w:rsidRPr="000A3AD2" w:rsidRDefault="000A3AD2" w:rsidP="00577508">
      <w:pPr>
        <w:numPr>
          <w:ilvl w:val="1"/>
          <w:numId w:val="7"/>
        </w:numPr>
        <w:spacing w:after="0" w:line="240" w:lineRule="auto"/>
        <w:ind w:left="180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shd w:val="clear" w:color="auto" w:fill="FFFF00"/>
        </w:rPr>
        <w:t xml:space="preserve">[Call-Off Schedule 23 (HMRC </w:t>
      </w:r>
      <w:proofErr w:type="gramStart"/>
      <w:r w:rsidRPr="000A3AD2">
        <w:rPr>
          <w:rFonts w:ascii="Arial" w:eastAsia="Times New Roman" w:hAnsi="Arial" w:cs="Arial"/>
          <w:color w:val="000000"/>
          <w:sz w:val="24"/>
          <w:szCs w:val="24"/>
          <w:shd w:val="clear" w:color="auto" w:fill="FFFF00"/>
        </w:rPr>
        <w:t xml:space="preserve">Terms)   </w:t>
      </w:r>
      <w:proofErr w:type="gramEnd"/>
      <w:r w:rsidRPr="000A3AD2">
        <w:rPr>
          <w:rFonts w:ascii="Arial" w:eastAsia="Times New Roman" w:hAnsi="Arial" w:cs="Arial"/>
          <w:color w:val="000000"/>
          <w:sz w:val="24"/>
          <w:szCs w:val="24"/>
          <w:shd w:val="clear" w:color="auto" w:fill="FFFF00"/>
        </w:rPr>
        <w:t>                                      ]  </w:t>
      </w:r>
    </w:p>
    <w:p w:rsidR="000A3AD2" w:rsidRPr="000A3AD2" w:rsidRDefault="000A3AD2" w:rsidP="00577508">
      <w:pPr>
        <w:numPr>
          <w:ilvl w:val="1"/>
          <w:numId w:val="7"/>
        </w:numPr>
        <w:spacing w:after="0" w:line="240" w:lineRule="auto"/>
        <w:ind w:left="180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shd w:val="clear" w:color="auto" w:fill="FFFF00"/>
        </w:rPr>
        <w:t xml:space="preserve">[Call-Off Schedule 24 (Supplier Furnished </w:t>
      </w:r>
      <w:proofErr w:type="gramStart"/>
      <w:r w:rsidRPr="000A3AD2">
        <w:rPr>
          <w:rFonts w:ascii="Arial" w:eastAsia="Times New Roman" w:hAnsi="Arial" w:cs="Arial"/>
          <w:color w:val="000000"/>
          <w:sz w:val="24"/>
          <w:szCs w:val="24"/>
          <w:shd w:val="clear" w:color="auto" w:fill="FFFF00"/>
        </w:rPr>
        <w:t>Terms)   </w:t>
      </w:r>
      <w:proofErr w:type="gramEnd"/>
      <w:r w:rsidRPr="000A3AD2">
        <w:rPr>
          <w:rFonts w:ascii="Arial" w:eastAsia="Times New Roman" w:hAnsi="Arial" w:cs="Arial"/>
          <w:color w:val="000000"/>
          <w:sz w:val="24"/>
          <w:szCs w:val="24"/>
          <w:shd w:val="clear" w:color="auto" w:fill="FFFF00"/>
        </w:rPr>
        <w:t xml:space="preserve"> ] </w:t>
      </w:r>
    </w:p>
    <w:p w:rsidR="000A3AD2" w:rsidRPr="000A3AD2" w:rsidRDefault="000A3AD2" w:rsidP="00577508">
      <w:pPr>
        <w:numPr>
          <w:ilvl w:val="1"/>
          <w:numId w:val="7"/>
        </w:numPr>
        <w:spacing w:after="0" w:line="240" w:lineRule="auto"/>
        <w:ind w:left="180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shd w:val="clear" w:color="auto" w:fill="FFFFFF"/>
        </w:rPr>
        <w:t>Call-Off Schedule 25 (Billable Works and Projects)   </w:t>
      </w:r>
    </w:p>
    <w:p w:rsidR="000A3AD2" w:rsidRPr="000A3AD2" w:rsidRDefault="000A3AD2" w:rsidP="00577508">
      <w:pPr>
        <w:numPr>
          <w:ilvl w:val="1"/>
          <w:numId w:val="7"/>
        </w:numPr>
        <w:spacing w:after="0" w:line="240" w:lineRule="auto"/>
        <w:ind w:left="180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shd w:val="clear" w:color="auto" w:fill="FFFFFF"/>
        </w:rPr>
        <w:t>Call-Off Schedule 26 (Buyer Remedies for Default and Step in Rights)    </w:t>
      </w:r>
    </w:p>
    <w:p w:rsidR="000A3AD2" w:rsidRPr="000A3AD2" w:rsidRDefault="000A3AD2" w:rsidP="00577508">
      <w:pPr>
        <w:numPr>
          <w:ilvl w:val="1"/>
          <w:numId w:val="7"/>
        </w:numPr>
        <w:spacing w:after="0" w:line="240" w:lineRule="auto"/>
        <w:ind w:left="180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shd w:val="clear" w:color="auto" w:fill="FFFFFF"/>
        </w:rPr>
        <w:t>Call-Off Schedule 27 (Accessed Contracts and Construction Contracts)    </w:t>
      </w:r>
    </w:p>
    <w:p w:rsidR="000A3AD2" w:rsidRPr="000A3AD2" w:rsidRDefault="000A3AD2" w:rsidP="00577508">
      <w:pPr>
        <w:numPr>
          <w:ilvl w:val="1"/>
          <w:numId w:val="7"/>
        </w:numPr>
        <w:spacing w:after="0" w:line="240" w:lineRule="auto"/>
        <w:ind w:left="180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shd w:val="clear" w:color="auto" w:fill="FFFFFF"/>
        </w:rPr>
        <w:t>Call-Off Schedule 28 (TUPE Surcharge)     </w:t>
      </w:r>
    </w:p>
    <w:p w:rsidR="000A3AD2" w:rsidRPr="000A3AD2" w:rsidRDefault="000A3AD2" w:rsidP="00577508">
      <w:pPr>
        <w:numPr>
          <w:ilvl w:val="1"/>
          <w:numId w:val="7"/>
        </w:numPr>
        <w:spacing w:after="0" w:line="240" w:lineRule="auto"/>
        <w:ind w:left="180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shd w:val="clear" w:color="auto" w:fill="FFFFFF"/>
        </w:rPr>
        <w:t>Call-Off Schedule 29 (Redundancy Surcharge)    </w:t>
      </w:r>
    </w:p>
    <w:p w:rsidR="000A3AD2" w:rsidRPr="000A3AD2" w:rsidRDefault="000A3AD2" w:rsidP="00577508">
      <w:pPr>
        <w:numPr>
          <w:ilvl w:val="1"/>
          <w:numId w:val="7"/>
        </w:numPr>
        <w:spacing w:after="0" w:line="240" w:lineRule="auto"/>
        <w:ind w:left="180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shd w:val="clear" w:color="auto" w:fill="FFFF00"/>
        </w:rPr>
        <w:t xml:space="preserve">[Call-Off Schedule 30 (Concession </w:t>
      </w:r>
      <w:proofErr w:type="gramStart"/>
      <w:r w:rsidRPr="000A3AD2">
        <w:rPr>
          <w:rFonts w:ascii="Arial" w:eastAsia="Times New Roman" w:hAnsi="Arial" w:cs="Arial"/>
          <w:color w:val="000000"/>
          <w:sz w:val="24"/>
          <w:szCs w:val="24"/>
          <w:shd w:val="clear" w:color="auto" w:fill="FFFF00"/>
        </w:rPr>
        <w:t>Agreement)   </w:t>
      </w:r>
      <w:proofErr w:type="gramEnd"/>
      <w:r w:rsidRPr="000A3AD2">
        <w:rPr>
          <w:rFonts w:ascii="Arial" w:eastAsia="Times New Roman" w:hAnsi="Arial" w:cs="Arial"/>
          <w:color w:val="000000"/>
          <w:sz w:val="24"/>
          <w:szCs w:val="24"/>
          <w:shd w:val="clear" w:color="auto" w:fill="FFFF00"/>
        </w:rPr>
        <w:t xml:space="preserve"> ] </w:t>
      </w:r>
    </w:p>
    <w:p w:rsidR="000A3AD2" w:rsidRPr="000A3AD2" w:rsidRDefault="000A3AD2" w:rsidP="00577508">
      <w:pPr>
        <w:numPr>
          <w:ilvl w:val="1"/>
          <w:numId w:val="7"/>
        </w:numPr>
        <w:spacing w:after="0" w:line="240" w:lineRule="auto"/>
        <w:ind w:left="180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shd w:val="clear" w:color="auto" w:fill="FFFF00"/>
        </w:rPr>
        <w:t xml:space="preserve">[Call-Off Schedule 31 (Collateral Warranty </w:t>
      </w:r>
      <w:proofErr w:type="gramStart"/>
      <w:r w:rsidRPr="000A3AD2">
        <w:rPr>
          <w:rFonts w:ascii="Arial" w:eastAsia="Times New Roman" w:hAnsi="Arial" w:cs="Arial"/>
          <w:color w:val="000000"/>
          <w:sz w:val="24"/>
          <w:szCs w:val="24"/>
          <w:shd w:val="clear" w:color="auto" w:fill="FFFF00"/>
        </w:rPr>
        <w:t>Agreements)   </w:t>
      </w:r>
      <w:proofErr w:type="gramEnd"/>
      <w:r w:rsidRPr="000A3AD2">
        <w:rPr>
          <w:rFonts w:ascii="Arial" w:eastAsia="Times New Roman" w:hAnsi="Arial" w:cs="Arial"/>
          <w:color w:val="000000"/>
          <w:sz w:val="24"/>
          <w:szCs w:val="24"/>
          <w:shd w:val="clear" w:color="auto" w:fill="FFFF00"/>
        </w:rPr>
        <w:t xml:space="preserve"> ] </w:t>
      </w:r>
    </w:p>
    <w:p w:rsidR="000A3AD2" w:rsidRPr="000A3AD2" w:rsidRDefault="000A3AD2" w:rsidP="00577508">
      <w:pPr>
        <w:numPr>
          <w:ilvl w:val="1"/>
          <w:numId w:val="7"/>
        </w:numPr>
        <w:spacing w:after="0" w:line="240" w:lineRule="auto"/>
        <w:ind w:left="180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shd w:val="clear" w:color="auto" w:fill="FFFF00"/>
        </w:rPr>
        <w:t>[Call-Off Schedule 32 (Performance Bond</w:t>
      </w:r>
      <w:proofErr w:type="gramStart"/>
      <w:r w:rsidRPr="000A3AD2">
        <w:rPr>
          <w:rFonts w:ascii="Arial" w:eastAsia="Times New Roman" w:hAnsi="Arial" w:cs="Arial"/>
          <w:color w:val="000000"/>
          <w:sz w:val="24"/>
          <w:szCs w:val="24"/>
          <w:shd w:val="clear" w:color="auto" w:fill="FFFF00"/>
        </w:rPr>
        <w:t>) ]</w:t>
      </w:r>
      <w:proofErr w:type="gramEnd"/>
    </w:p>
    <w:p w:rsidR="000A3AD2" w:rsidRPr="000A3AD2" w:rsidRDefault="000A3AD2" w:rsidP="00577508">
      <w:pPr>
        <w:numPr>
          <w:ilvl w:val="1"/>
          <w:numId w:val="7"/>
        </w:numPr>
        <w:spacing w:after="0" w:line="240" w:lineRule="auto"/>
        <w:ind w:left="180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shd w:val="clear" w:color="auto" w:fill="FFFFFF"/>
        </w:rPr>
        <w:t>Call-Off Schedule 33 (Consortium Bids) </w:t>
      </w:r>
    </w:p>
    <w:p w:rsidR="000A3AD2" w:rsidRPr="000A3AD2" w:rsidRDefault="000A3AD2" w:rsidP="00577508">
      <w:pPr>
        <w:numPr>
          <w:ilvl w:val="0"/>
          <w:numId w:val="8"/>
        </w:numPr>
        <w:spacing w:after="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CCS PSC Core Terms (Version 3.0.11)</w:t>
      </w:r>
    </w:p>
    <w:p w:rsidR="000A3AD2" w:rsidRPr="000A3AD2" w:rsidRDefault="000A3AD2" w:rsidP="00577508">
      <w:pPr>
        <w:numPr>
          <w:ilvl w:val="0"/>
          <w:numId w:val="9"/>
        </w:numPr>
        <w:spacing w:after="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Joint Schedule 5 (Corporate Social Responsibility)     </w:t>
      </w:r>
    </w:p>
    <w:p w:rsidR="000A3AD2" w:rsidRPr="000A3AD2" w:rsidRDefault="000A3AD2" w:rsidP="00577508">
      <w:pPr>
        <w:numPr>
          <w:ilvl w:val="0"/>
          <w:numId w:val="10"/>
        </w:numPr>
        <w:spacing w:after="0" w:line="240" w:lineRule="auto"/>
        <w:ind w:left="786"/>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shd w:val="clear" w:color="auto" w:fill="FFFF00"/>
        </w:rPr>
        <w:t>[Call-Off Schedule 4 (Call-Off Tender</w:t>
      </w:r>
      <w:proofErr w:type="gramStart"/>
      <w:r w:rsidRPr="000A3AD2">
        <w:rPr>
          <w:rFonts w:ascii="Arial" w:eastAsia="Times New Roman" w:hAnsi="Arial" w:cs="Arial"/>
          <w:color w:val="000000"/>
          <w:sz w:val="24"/>
          <w:szCs w:val="24"/>
          <w:shd w:val="clear" w:color="auto" w:fill="FFFF00"/>
        </w:rPr>
        <w:t>) ,</w:t>
      </w:r>
      <w:proofErr w:type="gramEnd"/>
      <w:r w:rsidRPr="000A3AD2">
        <w:rPr>
          <w:rFonts w:ascii="Arial" w:eastAsia="Times New Roman" w:hAnsi="Arial" w:cs="Arial"/>
          <w:color w:val="000000"/>
          <w:sz w:val="24"/>
          <w:szCs w:val="24"/>
          <w:shd w:val="clear" w:color="auto" w:fill="FFFF00"/>
        </w:rPr>
        <w:t>[</w:t>
      </w:r>
      <w:r w:rsidRPr="000A3AD2">
        <w:rPr>
          <w:rFonts w:ascii="Arial" w:eastAsia="Times New Roman" w:hAnsi="Arial" w:cs="Arial"/>
          <w:b/>
          <w:bCs/>
          <w:color w:val="000000"/>
          <w:sz w:val="24"/>
          <w:szCs w:val="24"/>
          <w:shd w:val="clear" w:color="auto" w:fill="FFFF00"/>
        </w:rPr>
        <w:t xml:space="preserve">DN: </w:t>
      </w:r>
      <w:r w:rsidRPr="000A3AD2">
        <w:rPr>
          <w:rFonts w:ascii="Arial" w:eastAsia="Times New Roman" w:hAnsi="Arial" w:cs="Arial"/>
          <w:color w:val="000000"/>
          <w:sz w:val="24"/>
          <w:szCs w:val="24"/>
          <w:shd w:val="clear" w:color="auto" w:fill="FFFF00"/>
        </w:rPr>
        <w:t>where parts of the Call-Off Tender offer a better commercial position for the Buyer (in its discretion), such parts of the Call-Off Tender may be moved in this list and stated to take precedence over the other documents. The Buyer should ensure that so far as is possible, any beneficial aspects of the Call-Off Tender are drafted into the relevant Call-Off Contract Schedules].</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ind w:left="426"/>
        <w:rPr>
          <w:rFonts w:ascii="Times New Roman" w:eastAsia="Times New Roman" w:hAnsi="Times New Roman"/>
          <w:sz w:val="24"/>
          <w:szCs w:val="24"/>
        </w:rPr>
      </w:pPr>
      <w:r w:rsidRPr="000A3AD2">
        <w:rPr>
          <w:rFonts w:ascii="Arial" w:eastAsia="Times New Roman" w:hAnsi="Arial" w:cs="Arial"/>
          <w:color w:val="000000"/>
          <w:sz w:val="24"/>
          <w:szCs w:val="24"/>
        </w:rPr>
        <w:t>No other Supplier terms are part of the Call-Off Contract. That includes any terms written on the back of, added to this Order Form, or presented at the time of delivery. </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CALL-OFF SPECIAL TERMS</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The following Special Terms are incorporated into this Call-Off Contract:</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b/>
          <w:bCs/>
          <w:color w:val="000000"/>
          <w:sz w:val="24"/>
          <w:szCs w:val="24"/>
          <w:shd w:val="clear" w:color="auto" w:fill="FFFF00"/>
        </w:rPr>
        <w:t>[Insert</w:t>
      </w:r>
      <w:r w:rsidRPr="000A3AD2">
        <w:rPr>
          <w:rFonts w:ascii="Arial" w:eastAsia="Times New Roman" w:hAnsi="Arial" w:cs="Arial"/>
          <w:color w:val="000000"/>
          <w:sz w:val="24"/>
          <w:szCs w:val="24"/>
        </w:rPr>
        <w:t xml:space="preserve"> terms to revise or supplement Core Terms, Joint Schedules, Call-Off Schedules; or none]</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[Special Term 1</w:t>
      </w:r>
      <w:r w:rsidRPr="000A3AD2">
        <w:rPr>
          <w:rFonts w:ascii="Arial" w:eastAsia="Times New Roman" w:hAnsi="Arial" w:cs="Arial"/>
          <w:color w:val="000000"/>
          <w:sz w:val="24"/>
          <w:szCs w:val="24"/>
        </w:rPr>
        <w:tab/>
      </w:r>
      <w:r w:rsidRPr="000A3AD2">
        <w:rPr>
          <w:rFonts w:ascii="Arial" w:eastAsia="Times New Roman" w:hAnsi="Arial" w:cs="Arial"/>
          <w:color w:val="000000"/>
          <w:sz w:val="24"/>
          <w:szCs w:val="24"/>
        </w:rPr>
        <w:tab/>
      </w:r>
      <w:r w:rsidRPr="000A3AD2">
        <w:rPr>
          <w:rFonts w:ascii="Arial" w:eastAsia="Times New Roman" w:hAnsi="Arial" w:cs="Arial"/>
          <w:color w:val="000000"/>
          <w:sz w:val="24"/>
          <w:szCs w:val="24"/>
        </w:rPr>
        <w:tab/>
      </w:r>
      <w:r w:rsidRPr="000A3AD2">
        <w:rPr>
          <w:rFonts w:ascii="Arial" w:eastAsia="Times New Roman" w:hAnsi="Arial" w:cs="Arial"/>
          <w:color w:val="000000"/>
          <w:sz w:val="24"/>
          <w:szCs w:val="24"/>
        </w:rPr>
        <w:tab/>
      </w:r>
      <w:r w:rsidRPr="000A3AD2">
        <w:rPr>
          <w:rFonts w:ascii="Arial" w:eastAsia="Times New Roman" w:hAnsi="Arial" w:cs="Arial"/>
          <w:color w:val="000000"/>
          <w:sz w:val="24"/>
          <w:szCs w:val="24"/>
        </w:rPr>
        <w:tab/>
      </w:r>
      <w:r w:rsidRPr="000A3AD2">
        <w:rPr>
          <w:rFonts w:ascii="Arial" w:eastAsia="Times New Roman" w:hAnsi="Arial" w:cs="Arial"/>
          <w:color w:val="000000"/>
          <w:sz w:val="24"/>
          <w:szCs w:val="24"/>
        </w:rPr>
        <w:tab/>
      </w:r>
      <w:r w:rsidRPr="000A3AD2">
        <w:rPr>
          <w:rFonts w:ascii="Arial" w:eastAsia="Times New Roman" w:hAnsi="Arial" w:cs="Arial"/>
          <w:color w:val="000000"/>
          <w:sz w:val="24"/>
          <w:szCs w:val="24"/>
        </w:rPr>
        <w:tab/>
      </w:r>
      <w:r w:rsidRPr="000A3AD2">
        <w:rPr>
          <w:rFonts w:ascii="Arial" w:eastAsia="Times New Roman" w:hAnsi="Arial" w:cs="Arial"/>
          <w:color w:val="000000"/>
          <w:sz w:val="24"/>
          <w:szCs w:val="24"/>
        </w:rPr>
        <w:tab/>
      </w:r>
      <w:r w:rsidRPr="000A3AD2">
        <w:rPr>
          <w:rFonts w:ascii="Arial" w:eastAsia="Times New Roman" w:hAnsi="Arial" w:cs="Arial"/>
          <w:color w:val="000000"/>
          <w:sz w:val="24"/>
          <w:szCs w:val="24"/>
        </w:rPr>
        <w:tab/>
        <w:t>] </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[Special Term 2.</w:t>
      </w:r>
      <w:r w:rsidRPr="000A3AD2">
        <w:rPr>
          <w:rFonts w:ascii="Arial" w:eastAsia="Times New Roman" w:hAnsi="Arial" w:cs="Arial"/>
          <w:color w:val="000000"/>
          <w:sz w:val="24"/>
          <w:szCs w:val="24"/>
        </w:rPr>
        <w:tab/>
      </w:r>
      <w:r w:rsidRPr="000A3AD2">
        <w:rPr>
          <w:rFonts w:ascii="Arial" w:eastAsia="Times New Roman" w:hAnsi="Arial" w:cs="Arial"/>
          <w:color w:val="000000"/>
          <w:sz w:val="24"/>
          <w:szCs w:val="24"/>
        </w:rPr>
        <w:tab/>
      </w:r>
      <w:r w:rsidRPr="000A3AD2">
        <w:rPr>
          <w:rFonts w:ascii="Arial" w:eastAsia="Times New Roman" w:hAnsi="Arial" w:cs="Arial"/>
          <w:color w:val="000000"/>
          <w:sz w:val="24"/>
          <w:szCs w:val="24"/>
        </w:rPr>
        <w:tab/>
      </w:r>
      <w:r w:rsidRPr="000A3AD2">
        <w:rPr>
          <w:rFonts w:ascii="Arial" w:eastAsia="Times New Roman" w:hAnsi="Arial" w:cs="Arial"/>
          <w:color w:val="000000"/>
          <w:sz w:val="24"/>
          <w:szCs w:val="24"/>
        </w:rPr>
        <w:tab/>
      </w:r>
      <w:r w:rsidRPr="000A3AD2">
        <w:rPr>
          <w:rFonts w:ascii="Arial" w:eastAsia="Times New Roman" w:hAnsi="Arial" w:cs="Arial"/>
          <w:color w:val="000000"/>
          <w:sz w:val="24"/>
          <w:szCs w:val="24"/>
        </w:rPr>
        <w:tab/>
      </w:r>
      <w:r w:rsidRPr="000A3AD2">
        <w:rPr>
          <w:rFonts w:ascii="Arial" w:eastAsia="Times New Roman" w:hAnsi="Arial" w:cs="Arial"/>
          <w:color w:val="000000"/>
          <w:sz w:val="24"/>
          <w:szCs w:val="24"/>
        </w:rPr>
        <w:tab/>
      </w:r>
      <w:r w:rsidRPr="000A3AD2">
        <w:rPr>
          <w:rFonts w:ascii="Arial" w:eastAsia="Times New Roman" w:hAnsi="Arial" w:cs="Arial"/>
          <w:color w:val="000000"/>
          <w:sz w:val="24"/>
          <w:szCs w:val="24"/>
        </w:rPr>
        <w:tab/>
      </w:r>
      <w:r w:rsidRPr="000A3AD2">
        <w:rPr>
          <w:rFonts w:ascii="Arial" w:eastAsia="Times New Roman" w:hAnsi="Arial" w:cs="Arial"/>
          <w:color w:val="000000"/>
          <w:sz w:val="24"/>
          <w:szCs w:val="24"/>
        </w:rPr>
        <w:tab/>
      </w:r>
      <w:r w:rsidRPr="000A3AD2">
        <w:rPr>
          <w:rFonts w:ascii="Arial" w:eastAsia="Times New Roman" w:hAnsi="Arial" w:cs="Arial"/>
          <w:color w:val="000000"/>
          <w:sz w:val="24"/>
          <w:szCs w:val="24"/>
        </w:rPr>
        <w:tab/>
        <w:t>] </w:t>
      </w:r>
    </w:p>
    <w:p w:rsidR="000A3AD2" w:rsidRPr="000A3AD2" w:rsidRDefault="000A3AD2" w:rsidP="000A3AD2">
      <w:pPr>
        <w:spacing w:after="0" w:line="240" w:lineRule="auto"/>
        <w:ind w:right="936"/>
        <w:rPr>
          <w:rFonts w:ascii="Times New Roman" w:eastAsia="Times New Roman" w:hAnsi="Times New Roman"/>
          <w:sz w:val="24"/>
          <w:szCs w:val="24"/>
        </w:rPr>
      </w:pPr>
      <w:r w:rsidRPr="000A3AD2">
        <w:rPr>
          <w:rFonts w:ascii="Arial" w:eastAsia="Times New Roman" w:hAnsi="Arial" w:cs="Arial"/>
          <w:color w:val="000000"/>
          <w:sz w:val="24"/>
          <w:szCs w:val="24"/>
        </w:rPr>
        <w:t> [None]</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smallCaps/>
          <w:color w:val="000000"/>
          <w:sz w:val="24"/>
          <w:szCs w:val="24"/>
        </w:rPr>
        <w:t>EFFECTIVE DATE:</w:t>
      </w:r>
      <w:r w:rsidRPr="000A3AD2">
        <w:rPr>
          <w:rFonts w:ascii="Arial" w:eastAsia="Times New Roman" w:hAnsi="Arial" w:cs="Arial"/>
          <w:color w:val="000000"/>
          <w:sz w:val="24"/>
          <w:szCs w:val="24"/>
        </w:rPr>
        <w:t xml:space="preserve"> </w:t>
      </w:r>
      <w:r w:rsidRPr="000A3AD2">
        <w:rPr>
          <w:rFonts w:ascii="Arial" w:eastAsia="Times New Roman" w:hAnsi="Arial" w:cs="Arial"/>
          <w:color w:val="000000"/>
          <w:sz w:val="24"/>
          <w:szCs w:val="24"/>
          <w:shd w:val="clear" w:color="auto" w:fill="FFFF00"/>
        </w:rPr>
        <w:t>[Day/Month/Year]</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b/>
          <w:bCs/>
          <w:color w:val="000000"/>
          <w:sz w:val="24"/>
          <w:szCs w:val="24"/>
          <w:shd w:val="clear" w:color="auto" w:fill="FFFF00"/>
        </w:rPr>
        <w:t>[Buyer Guidance:</w:t>
      </w:r>
      <w:r w:rsidRPr="000A3AD2">
        <w:rPr>
          <w:rFonts w:ascii="Arial" w:eastAsia="Times New Roman" w:hAnsi="Arial" w:cs="Arial"/>
          <w:b/>
          <w:bCs/>
          <w:color w:val="000000"/>
          <w:sz w:val="24"/>
          <w:szCs w:val="24"/>
        </w:rPr>
        <w:t xml:space="preserve"> </w:t>
      </w:r>
      <w:r w:rsidRPr="000A3AD2">
        <w:rPr>
          <w:rFonts w:ascii="Arial" w:eastAsia="Times New Roman" w:hAnsi="Arial" w:cs="Arial"/>
          <w:color w:val="000000"/>
          <w:sz w:val="24"/>
          <w:szCs w:val="24"/>
        </w:rPr>
        <w:t>insert</w:t>
      </w:r>
      <w:r w:rsidRPr="000A3AD2">
        <w:rPr>
          <w:rFonts w:ascii="Arial" w:eastAsia="Times New Roman" w:hAnsi="Arial" w:cs="Arial"/>
          <w:b/>
          <w:bCs/>
          <w:color w:val="000000"/>
          <w:sz w:val="24"/>
          <w:szCs w:val="24"/>
        </w:rPr>
        <w:t xml:space="preserve"> </w:t>
      </w:r>
      <w:r w:rsidRPr="000A3AD2">
        <w:rPr>
          <w:rFonts w:ascii="Arial" w:eastAsia="Times New Roman" w:hAnsi="Arial" w:cs="Arial"/>
          <w:color w:val="000000"/>
          <w:sz w:val="24"/>
          <w:szCs w:val="24"/>
        </w:rPr>
        <w:t>the date on which the final Party has signed the Contract]</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smallCaps/>
          <w:color w:val="000000"/>
          <w:sz w:val="24"/>
          <w:szCs w:val="24"/>
        </w:rPr>
        <w:t>DATE THE CONTRACT PERIOD COMMENCES</w:t>
      </w:r>
      <w:r w:rsidRPr="000A3AD2">
        <w:rPr>
          <w:rFonts w:ascii="Arial" w:eastAsia="Times New Roman" w:hAnsi="Arial" w:cs="Arial"/>
          <w:color w:val="000000"/>
          <w:sz w:val="24"/>
          <w:szCs w:val="24"/>
        </w:rPr>
        <w:t xml:space="preserve">: </w:t>
      </w:r>
      <w:r w:rsidRPr="000A3AD2">
        <w:rPr>
          <w:rFonts w:ascii="Arial" w:eastAsia="Times New Roman" w:hAnsi="Arial" w:cs="Arial"/>
          <w:color w:val="000000"/>
          <w:sz w:val="24"/>
          <w:szCs w:val="24"/>
          <w:shd w:val="clear" w:color="auto" w:fill="FFFF00"/>
        </w:rPr>
        <w:t>[Day/Month/Year]</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b/>
          <w:bCs/>
          <w:color w:val="000000"/>
          <w:sz w:val="24"/>
          <w:szCs w:val="24"/>
          <w:shd w:val="clear" w:color="auto" w:fill="FFFF00"/>
        </w:rPr>
        <w:t>[Buyer Guidance:</w:t>
      </w:r>
      <w:r w:rsidRPr="000A3AD2">
        <w:rPr>
          <w:rFonts w:ascii="Arial" w:eastAsia="Times New Roman" w:hAnsi="Arial" w:cs="Arial"/>
          <w:b/>
          <w:bCs/>
          <w:color w:val="000000"/>
          <w:sz w:val="24"/>
          <w:szCs w:val="24"/>
        </w:rPr>
        <w:t xml:space="preserve"> </w:t>
      </w:r>
      <w:r w:rsidRPr="000A3AD2">
        <w:rPr>
          <w:rFonts w:ascii="Arial" w:eastAsia="Times New Roman" w:hAnsi="Arial" w:cs="Arial"/>
          <w:color w:val="000000"/>
          <w:sz w:val="24"/>
          <w:szCs w:val="24"/>
        </w:rPr>
        <w:t>insert</w:t>
      </w:r>
      <w:r w:rsidRPr="000A3AD2">
        <w:rPr>
          <w:rFonts w:ascii="Arial" w:eastAsia="Times New Roman" w:hAnsi="Arial" w:cs="Arial"/>
          <w:b/>
          <w:bCs/>
          <w:color w:val="000000"/>
          <w:sz w:val="24"/>
          <w:szCs w:val="24"/>
        </w:rPr>
        <w:t xml:space="preserve"> </w:t>
      </w:r>
      <w:r w:rsidRPr="000A3AD2">
        <w:rPr>
          <w:rFonts w:ascii="Arial" w:eastAsia="Times New Roman" w:hAnsi="Arial" w:cs="Arial"/>
          <w:color w:val="000000"/>
          <w:sz w:val="24"/>
          <w:szCs w:val="24"/>
        </w:rPr>
        <w:t>the date on which the Contract Period to commence.  This may be the same as the Effective Date or you may wish the Contract Period to commence later].</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smallCaps/>
          <w:color w:val="000000"/>
          <w:sz w:val="24"/>
          <w:szCs w:val="24"/>
        </w:rPr>
        <w:t>MOBILISATION PERIOD:</w:t>
      </w:r>
      <w:r w:rsidRPr="000A3AD2">
        <w:rPr>
          <w:rFonts w:ascii="Arial" w:eastAsia="Times New Roman" w:hAnsi="Arial" w:cs="Arial"/>
          <w:color w:val="000000"/>
          <w:sz w:val="24"/>
          <w:szCs w:val="24"/>
          <w:shd w:val="clear" w:color="auto" w:fill="FFFF00"/>
        </w:rPr>
        <w:t xml:space="preserve"> [Day/Month/Year</w:t>
      </w:r>
      <w:r w:rsidRPr="000A3AD2">
        <w:rPr>
          <w:rFonts w:ascii="Arial" w:eastAsia="Times New Roman" w:hAnsi="Arial" w:cs="Arial"/>
          <w:color w:val="000000"/>
          <w:sz w:val="24"/>
          <w:szCs w:val="24"/>
        </w:rPr>
        <w:t>]</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b/>
          <w:bCs/>
          <w:color w:val="000000"/>
          <w:sz w:val="24"/>
          <w:szCs w:val="24"/>
          <w:shd w:val="clear" w:color="auto" w:fill="FFFF00"/>
        </w:rPr>
        <w:t>[Buyer Guidance:</w:t>
      </w:r>
      <w:r w:rsidRPr="000A3AD2">
        <w:rPr>
          <w:rFonts w:ascii="Arial" w:eastAsia="Times New Roman" w:hAnsi="Arial" w:cs="Arial"/>
          <w:b/>
          <w:bCs/>
          <w:color w:val="000000"/>
          <w:sz w:val="24"/>
          <w:szCs w:val="24"/>
        </w:rPr>
        <w:t xml:space="preserve"> </w:t>
      </w:r>
      <w:r w:rsidRPr="000A3AD2">
        <w:rPr>
          <w:rFonts w:ascii="Arial" w:eastAsia="Times New Roman" w:hAnsi="Arial" w:cs="Arial"/>
          <w:color w:val="000000"/>
          <w:sz w:val="24"/>
          <w:szCs w:val="24"/>
        </w:rPr>
        <w:t>insert</w:t>
      </w:r>
      <w:r w:rsidRPr="000A3AD2">
        <w:rPr>
          <w:rFonts w:ascii="Arial" w:eastAsia="Times New Roman" w:hAnsi="Arial" w:cs="Arial"/>
          <w:b/>
          <w:bCs/>
          <w:color w:val="000000"/>
          <w:sz w:val="24"/>
          <w:szCs w:val="24"/>
        </w:rPr>
        <w:t xml:space="preserve"> </w:t>
      </w:r>
      <w:r w:rsidRPr="000A3AD2">
        <w:rPr>
          <w:rFonts w:ascii="Arial" w:eastAsia="Times New Roman" w:hAnsi="Arial" w:cs="Arial"/>
          <w:color w:val="000000"/>
          <w:sz w:val="24"/>
          <w:szCs w:val="24"/>
        </w:rPr>
        <w:t>the date on which Mobilisation Period commences].</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smallCaps/>
          <w:color w:val="000000"/>
          <w:sz w:val="24"/>
          <w:szCs w:val="24"/>
        </w:rPr>
        <w:t>START DATE / DATE THE CALL-OFF INITIAL PERIOD COMMENCES / DATE CONTRACT YEAR 1 COMMENCES</w:t>
      </w:r>
      <w:r w:rsidRPr="000A3AD2">
        <w:rPr>
          <w:rFonts w:ascii="Arial" w:eastAsia="Times New Roman" w:hAnsi="Arial" w:cs="Arial"/>
          <w:color w:val="000000"/>
          <w:sz w:val="24"/>
          <w:szCs w:val="24"/>
        </w:rPr>
        <w:t xml:space="preserve">: </w:t>
      </w:r>
      <w:r w:rsidRPr="000A3AD2">
        <w:rPr>
          <w:rFonts w:ascii="Arial" w:eastAsia="Times New Roman" w:hAnsi="Arial" w:cs="Arial"/>
          <w:color w:val="000000"/>
          <w:sz w:val="24"/>
          <w:szCs w:val="24"/>
          <w:shd w:val="clear" w:color="auto" w:fill="FFFF00"/>
        </w:rPr>
        <w:t>[Day/Month/Year]</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b/>
          <w:bCs/>
          <w:color w:val="000000"/>
          <w:sz w:val="24"/>
          <w:szCs w:val="24"/>
          <w:shd w:val="clear" w:color="auto" w:fill="FFFF00"/>
        </w:rPr>
        <w:t>[Buyer Guidance:</w:t>
      </w:r>
      <w:r w:rsidRPr="000A3AD2">
        <w:rPr>
          <w:rFonts w:ascii="Arial" w:eastAsia="Times New Roman" w:hAnsi="Arial" w:cs="Arial"/>
          <w:b/>
          <w:bCs/>
          <w:color w:val="000000"/>
          <w:sz w:val="24"/>
          <w:szCs w:val="24"/>
        </w:rPr>
        <w:t xml:space="preserve"> </w:t>
      </w:r>
      <w:r w:rsidRPr="000A3AD2">
        <w:rPr>
          <w:rFonts w:ascii="Arial" w:eastAsia="Times New Roman" w:hAnsi="Arial" w:cs="Arial"/>
          <w:color w:val="000000"/>
          <w:sz w:val="24"/>
          <w:szCs w:val="24"/>
        </w:rPr>
        <w:t>insert</w:t>
      </w:r>
      <w:r w:rsidRPr="000A3AD2">
        <w:rPr>
          <w:rFonts w:ascii="Arial" w:eastAsia="Times New Roman" w:hAnsi="Arial" w:cs="Arial"/>
          <w:b/>
          <w:bCs/>
          <w:color w:val="000000"/>
          <w:sz w:val="24"/>
          <w:szCs w:val="24"/>
        </w:rPr>
        <w:t xml:space="preserve"> </w:t>
      </w:r>
      <w:r w:rsidRPr="000A3AD2">
        <w:rPr>
          <w:rFonts w:ascii="Arial" w:eastAsia="Times New Roman" w:hAnsi="Arial" w:cs="Arial"/>
          <w:color w:val="000000"/>
          <w:sz w:val="24"/>
          <w:szCs w:val="24"/>
        </w:rPr>
        <w:t>the date on which the Services commence, following the Mobilisation Period].</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smallCaps/>
          <w:color w:val="000000"/>
          <w:sz w:val="24"/>
          <w:szCs w:val="24"/>
        </w:rPr>
        <w:t>CALL-OFF EXPIRY DATE</w:t>
      </w:r>
      <w:r w:rsidRPr="000A3AD2">
        <w:rPr>
          <w:rFonts w:ascii="Arial" w:eastAsia="Times New Roman" w:hAnsi="Arial" w:cs="Arial"/>
          <w:color w:val="000000"/>
          <w:sz w:val="24"/>
          <w:szCs w:val="24"/>
        </w:rPr>
        <w:t xml:space="preserve">: </w:t>
      </w:r>
      <w:r w:rsidRPr="000A3AD2">
        <w:rPr>
          <w:rFonts w:ascii="Arial" w:eastAsia="Times New Roman" w:hAnsi="Arial" w:cs="Arial"/>
          <w:color w:val="000000"/>
          <w:sz w:val="24"/>
          <w:szCs w:val="24"/>
          <w:shd w:val="clear" w:color="auto" w:fill="FFFF00"/>
        </w:rPr>
        <w:t>[Day/Month/Year]</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smallCaps/>
          <w:color w:val="000000"/>
          <w:sz w:val="24"/>
          <w:szCs w:val="24"/>
        </w:rPr>
        <w:t>CALL OFF OPTIONAL EXTENSION PERIOD 1</w:t>
      </w:r>
      <w:r w:rsidRPr="000A3AD2">
        <w:rPr>
          <w:rFonts w:ascii="Arial" w:eastAsia="Times New Roman" w:hAnsi="Arial" w:cs="Arial"/>
          <w:color w:val="000000"/>
          <w:sz w:val="24"/>
          <w:szCs w:val="24"/>
        </w:rPr>
        <w:t xml:space="preserve"> (start and end dates): </w:t>
      </w:r>
      <w:r w:rsidRPr="000A3AD2">
        <w:rPr>
          <w:rFonts w:ascii="Arial" w:eastAsia="Times New Roman" w:hAnsi="Arial" w:cs="Arial"/>
          <w:color w:val="000000"/>
          <w:sz w:val="24"/>
          <w:szCs w:val="24"/>
          <w:shd w:val="clear" w:color="auto" w:fill="FFFF00"/>
        </w:rPr>
        <w:t>[Day/Month/Year]</w:t>
      </w:r>
      <w:r w:rsidRPr="000A3AD2">
        <w:rPr>
          <w:rFonts w:ascii="Arial" w:eastAsia="Times New Roman" w:hAnsi="Arial" w:cs="Arial"/>
          <w:color w:val="000000"/>
          <w:sz w:val="24"/>
          <w:szCs w:val="24"/>
        </w:rPr>
        <w:t xml:space="preserve"> to </w:t>
      </w:r>
      <w:r w:rsidRPr="000A3AD2">
        <w:rPr>
          <w:rFonts w:ascii="Arial" w:eastAsia="Times New Roman" w:hAnsi="Arial" w:cs="Arial"/>
          <w:color w:val="000000"/>
          <w:sz w:val="24"/>
          <w:szCs w:val="24"/>
          <w:shd w:val="clear" w:color="auto" w:fill="FFFF00"/>
        </w:rPr>
        <w:t>[Day/Month/Year]</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smallCaps/>
          <w:color w:val="000000"/>
          <w:sz w:val="24"/>
          <w:szCs w:val="24"/>
        </w:rPr>
        <w:t>CALL-OFF OPTIONAL EXTENSION PERIOD 2</w:t>
      </w:r>
      <w:r w:rsidRPr="000A3AD2">
        <w:rPr>
          <w:rFonts w:ascii="Arial" w:eastAsia="Times New Roman" w:hAnsi="Arial" w:cs="Arial"/>
          <w:color w:val="000000"/>
          <w:sz w:val="24"/>
          <w:szCs w:val="24"/>
        </w:rPr>
        <w:t xml:space="preserve"> (start and end dates): </w:t>
      </w:r>
      <w:r w:rsidRPr="000A3AD2">
        <w:rPr>
          <w:rFonts w:ascii="Arial" w:eastAsia="Times New Roman" w:hAnsi="Arial" w:cs="Arial"/>
          <w:color w:val="000000"/>
          <w:sz w:val="24"/>
          <w:szCs w:val="24"/>
          <w:shd w:val="clear" w:color="auto" w:fill="FFFF00"/>
        </w:rPr>
        <w:t>[Day/Month/Year]</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smallCaps/>
          <w:color w:val="000000"/>
          <w:sz w:val="24"/>
          <w:szCs w:val="24"/>
        </w:rPr>
        <w:t>TOTAL MAXIMUM CONTRACT PERIOD</w:t>
      </w:r>
      <w:r w:rsidRPr="000A3AD2">
        <w:rPr>
          <w:rFonts w:ascii="Arial" w:eastAsia="Times New Roman" w:hAnsi="Arial" w:cs="Arial"/>
          <w:color w:val="000000"/>
          <w:sz w:val="24"/>
          <w:szCs w:val="24"/>
        </w:rPr>
        <w:t xml:space="preserve"> </w:t>
      </w:r>
      <w:r w:rsidRPr="000A3AD2">
        <w:rPr>
          <w:rFonts w:ascii="Arial" w:eastAsia="Times New Roman" w:hAnsi="Arial" w:cs="Arial"/>
          <w:color w:val="000000"/>
          <w:sz w:val="24"/>
          <w:szCs w:val="24"/>
          <w:shd w:val="clear" w:color="auto" w:fill="FFFF00"/>
        </w:rPr>
        <w:t>[Day/Month/Year]</w:t>
      </w:r>
      <w:r w:rsidRPr="000A3AD2">
        <w:rPr>
          <w:rFonts w:ascii="Arial" w:eastAsia="Times New Roman" w:hAnsi="Arial" w:cs="Arial"/>
          <w:color w:val="000000"/>
          <w:sz w:val="24"/>
          <w:szCs w:val="24"/>
        </w:rPr>
        <w:t xml:space="preserve"> </w:t>
      </w:r>
      <w:proofErr w:type="gramStart"/>
      <w:r w:rsidRPr="000A3AD2">
        <w:rPr>
          <w:rFonts w:ascii="Arial" w:eastAsia="Times New Roman" w:hAnsi="Arial" w:cs="Arial"/>
          <w:color w:val="000000"/>
          <w:sz w:val="24"/>
          <w:szCs w:val="24"/>
        </w:rPr>
        <w:t>to</w:t>
      </w:r>
      <w:r w:rsidRPr="000A3AD2">
        <w:rPr>
          <w:rFonts w:ascii="Arial" w:eastAsia="Times New Roman" w:hAnsi="Arial" w:cs="Arial"/>
          <w:color w:val="000000"/>
          <w:sz w:val="24"/>
          <w:szCs w:val="24"/>
          <w:shd w:val="clear" w:color="auto" w:fill="FFFF00"/>
        </w:rPr>
        <w:t>[</w:t>
      </w:r>
      <w:proofErr w:type="gramEnd"/>
      <w:r w:rsidRPr="000A3AD2">
        <w:rPr>
          <w:rFonts w:ascii="Arial" w:eastAsia="Times New Roman" w:hAnsi="Arial" w:cs="Arial"/>
          <w:color w:val="000000"/>
          <w:sz w:val="24"/>
          <w:szCs w:val="24"/>
          <w:shd w:val="clear" w:color="auto" w:fill="FFFF00"/>
        </w:rPr>
        <w:t>Day/Month/Year]</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b/>
          <w:bCs/>
          <w:color w:val="000000"/>
          <w:sz w:val="24"/>
          <w:szCs w:val="24"/>
          <w:shd w:val="clear" w:color="auto" w:fill="FFFF00"/>
        </w:rPr>
        <w:t>[Buyer Guidance</w:t>
      </w:r>
      <w:r w:rsidRPr="000A3AD2">
        <w:rPr>
          <w:rFonts w:ascii="Arial" w:eastAsia="Times New Roman" w:hAnsi="Arial" w:cs="Arial"/>
          <w:color w:val="000000"/>
          <w:sz w:val="24"/>
          <w:szCs w:val="24"/>
        </w:rPr>
        <w:t>: insert the date on which the Mobilisation Period commences and the latest date the Contract ends]</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CALL-OFF DELIVERABLES </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See details in Call-Off Schedule 20 (Specification)</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MAXIMUM LIABILITY </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The limitation of liability for this Call-Off Contract is stated in Clause 11.2 of the Core Terms.</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b/>
          <w:bCs/>
          <w:color w:val="000000"/>
          <w:sz w:val="24"/>
          <w:szCs w:val="24"/>
          <w:shd w:val="clear" w:color="auto" w:fill="FFFF00"/>
        </w:rPr>
        <w:t>[Buyer guidance:</w:t>
      </w:r>
      <w:r w:rsidRPr="000A3AD2">
        <w:rPr>
          <w:rFonts w:ascii="Arial" w:eastAsia="Times New Roman" w:hAnsi="Arial" w:cs="Arial"/>
          <w:color w:val="000000"/>
          <w:sz w:val="24"/>
          <w:szCs w:val="24"/>
        </w:rPr>
        <w:t xml:space="preserve"> you can change the cap on liability in Clause 11.2 where you have made an appropriate risk assessment and sought the necessary management and other related approvals. Unlimited liability is not permitted]</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The Estimated Year 1 Charges used to calculate liability in the first Contract Year is</w:t>
      </w:r>
      <w:r w:rsidRPr="000A3AD2">
        <w:rPr>
          <w:rFonts w:ascii="Arial" w:eastAsia="Times New Roman" w:hAnsi="Arial" w:cs="Arial"/>
          <w:b/>
          <w:bCs/>
          <w:color w:val="000000"/>
          <w:sz w:val="24"/>
          <w:szCs w:val="24"/>
          <w:shd w:val="clear" w:color="auto" w:fill="FFFF00"/>
        </w:rPr>
        <w:t xml:space="preserve"> [Insert</w:t>
      </w:r>
      <w:r w:rsidRPr="000A3AD2">
        <w:rPr>
          <w:rFonts w:ascii="Arial" w:eastAsia="Times New Roman" w:hAnsi="Arial" w:cs="Arial"/>
          <w:b/>
          <w:bCs/>
          <w:color w:val="000000"/>
          <w:sz w:val="24"/>
          <w:szCs w:val="24"/>
        </w:rPr>
        <w:t xml:space="preserve"> </w:t>
      </w:r>
      <w:r w:rsidRPr="000A3AD2">
        <w:rPr>
          <w:rFonts w:ascii="Arial" w:eastAsia="Times New Roman" w:hAnsi="Arial" w:cs="Arial"/>
          <w:color w:val="000000"/>
          <w:sz w:val="24"/>
          <w:szCs w:val="24"/>
        </w:rPr>
        <w:t>Estimated Charges in the first 12 months of the Contract. The Buyer must always provide a figure here]</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DRAWN DOWN DELIVERABLES:</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b/>
          <w:bCs/>
          <w:color w:val="000000"/>
          <w:sz w:val="24"/>
          <w:szCs w:val="24"/>
          <w:shd w:val="clear" w:color="auto" w:fill="FFFF00"/>
        </w:rPr>
        <w:t>[Buyer guidance:</w:t>
      </w:r>
      <w:r w:rsidRPr="000A3AD2">
        <w:rPr>
          <w:rFonts w:ascii="Arial" w:eastAsia="Times New Roman" w:hAnsi="Arial" w:cs="Arial"/>
          <w:color w:val="000000"/>
          <w:sz w:val="24"/>
          <w:szCs w:val="24"/>
        </w:rPr>
        <w:t xml:space="preserve"> This section is not applicable unless Drawn Down Deliverables are a requirement for your Call Off Contract. You must complete the following sections in order to provide the Supplier with as much information as possible.  If you do not have sufficient information to do this, you must make an appropriate risk assessment and seek the necessary management approvals/legal advice].</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[The location of the provision of certain Deliverables is not fixed on the Start Date however the Buyer is aware that the following parameters may apply to its requirements for these Deliverables:</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1"/>
        </w:numPr>
        <w:spacing w:after="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shd w:val="clear" w:color="auto" w:fill="FFFF00"/>
        </w:rPr>
        <w:t>The Buyer shall</w:t>
      </w:r>
      <w:r w:rsidRPr="000A3AD2">
        <w:rPr>
          <w:rFonts w:ascii="Arial" w:eastAsia="Times New Roman" w:hAnsi="Arial" w:cs="Arial"/>
          <w:color w:val="000000"/>
        </w:rPr>
        <w:t xml:space="preserve"> </w:t>
      </w:r>
      <w:r w:rsidRPr="000A3AD2">
        <w:rPr>
          <w:rFonts w:ascii="Arial" w:eastAsia="Times New Roman" w:hAnsi="Arial" w:cs="Arial"/>
          <w:color w:val="000000"/>
          <w:sz w:val="24"/>
          <w:szCs w:val="24"/>
          <w:shd w:val="clear" w:color="auto" w:fill="FFFF00"/>
        </w:rPr>
        <w:t>draw down the required Deliverables using the form contained within Appendix 1 </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2"/>
        </w:numPr>
        <w:spacing w:after="0" w:line="240" w:lineRule="auto"/>
        <w:textAlignment w:val="baseline"/>
        <w:rPr>
          <w:rFonts w:ascii="Arial" w:eastAsia="Times New Roman" w:hAnsi="Arial" w:cs="Arial"/>
          <w:color w:val="000000"/>
        </w:rPr>
      </w:pPr>
      <w:r w:rsidRPr="000A3AD2">
        <w:rPr>
          <w:rFonts w:ascii="Arial" w:eastAsia="Times New Roman" w:hAnsi="Arial" w:cs="Arial"/>
          <w:color w:val="000000"/>
          <w:sz w:val="24"/>
          <w:szCs w:val="24"/>
          <w:shd w:val="clear" w:color="auto" w:fill="FFFF00"/>
        </w:rPr>
        <w:t>[The locations of the provision of the Deliverables will be within the following description</w:t>
      </w:r>
      <w:proofErr w:type="gramStart"/>
      <w:r w:rsidRPr="000A3AD2">
        <w:rPr>
          <w:rFonts w:ascii="Arial" w:eastAsia="Times New Roman" w:hAnsi="Arial" w:cs="Arial"/>
          <w:color w:val="000000"/>
          <w:sz w:val="24"/>
          <w:szCs w:val="24"/>
          <w:shd w:val="clear" w:color="auto" w:fill="FFFF00"/>
        </w:rPr>
        <w:t>:  [</w:t>
      </w:r>
      <w:proofErr w:type="gramEnd"/>
      <w:r w:rsidRPr="000A3AD2">
        <w:rPr>
          <w:rFonts w:ascii="Arial" w:eastAsia="Times New Roman" w:hAnsi="Arial" w:cs="Arial"/>
          <w:color w:val="000000"/>
          <w:sz w:val="24"/>
          <w:szCs w:val="24"/>
          <w:shd w:val="clear" w:color="auto" w:fill="FFFF00"/>
        </w:rPr>
        <w:t>     ]</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ind w:left="720"/>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 xml:space="preserve">The duration for the provision of these Deliverables will be over the </w:t>
      </w:r>
      <w:proofErr w:type="gramStart"/>
      <w:r w:rsidRPr="000A3AD2">
        <w:rPr>
          <w:rFonts w:ascii="Arial" w:eastAsia="Times New Roman" w:hAnsi="Arial" w:cs="Arial"/>
          <w:color w:val="000000"/>
          <w:sz w:val="24"/>
          <w:szCs w:val="24"/>
          <w:shd w:val="clear" w:color="auto" w:fill="FFFF00"/>
        </w:rPr>
        <w:t xml:space="preserve">following </w:t>
      </w:r>
      <w:r w:rsidRPr="000A3AD2">
        <w:rPr>
          <w:rFonts w:ascii="Arial" w:eastAsia="Times New Roman" w:hAnsi="Arial" w:cs="Arial"/>
          <w:color w:val="000000"/>
          <w:sz w:val="24"/>
          <w:szCs w:val="24"/>
        </w:rPr>
        <w:t> </w:t>
      </w:r>
      <w:r w:rsidRPr="000A3AD2">
        <w:rPr>
          <w:rFonts w:ascii="Arial" w:eastAsia="Times New Roman" w:hAnsi="Arial" w:cs="Arial"/>
          <w:color w:val="000000"/>
          <w:sz w:val="24"/>
          <w:szCs w:val="24"/>
          <w:shd w:val="clear" w:color="auto" w:fill="FFFF00"/>
        </w:rPr>
        <w:t>period</w:t>
      </w:r>
      <w:proofErr w:type="gramEnd"/>
      <w:r w:rsidRPr="000A3AD2">
        <w:rPr>
          <w:rFonts w:ascii="Arial" w:eastAsia="Times New Roman" w:hAnsi="Arial" w:cs="Arial"/>
          <w:color w:val="000000"/>
          <w:sz w:val="24"/>
          <w:szCs w:val="24"/>
          <w:shd w:val="clear" w:color="auto" w:fill="FFFF00"/>
        </w:rPr>
        <w:t>:  [     ]</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3"/>
        </w:numPr>
        <w:spacing w:after="0" w:line="240" w:lineRule="auto"/>
        <w:textAlignment w:val="baseline"/>
        <w:rPr>
          <w:rFonts w:ascii="Arial" w:eastAsia="Times New Roman" w:hAnsi="Arial" w:cs="Arial"/>
          <w:color w:val="000000"/>
        </w:rPr>
      </w:pPr>
      <w:r w:rsidRPr="000A3AD2">
        <w:rPr>
          <w:rFonts w:ascii="Arial" w:eastAsia="Times New Roman" w:hAnsi="Arial" w:cs="Arial"/>
          <w:color w:val="000000"/>
          <w:sz w:val="24"/>
          <w:szCs w:val="24"/>
          <w:shd w:val="clear" w:color="auto" w:fill="FFFF00"/>
        </w:rPr>
        <w:t xml:space="preserve">The Buyer will provide at least the following amount of notice in order to require the delivery of such </w:t>
      </w:r>
      <w:proofErr w:type="gramStart"/>
      <w:r w:rsidRPr="000A3AD2">
        <w:rPr>
          <w:rFonts w:ascii="Arial" w:eastAsia="Times New Roman" w:hAnsi="Arial" w:cs="Arial"/>
          <w:color w:val="000000"/>
          <w:sz w:val="24"/>
          <w:szCs w:val="24"/>
          <w:shd w:val="clear" w:color="auto" w:fill="FFFF00"/>
        </w:rPr>
        <w:t>Deliverables :</w:t>
      </w:r>
      <w:proofErr w:type="gramEnd"/>
      <w:r w:rsidRPr="000A3AD2">
        <w:rPr>
          <w:rFonts w:ascii="Arial" w:eastAsia="Times New Roman" w:hAnsi="Arial" w:cs="Arial"/>
          <w:color w:val="000000"/>
          <w:sz w:val="24"/>
          <w:szCs w:val="24"/>
          <w:shd w:val="clear" w:color="auto" w:fill="FFFF00"/>
        </w:rPr>
        <w:t xml:space="preserve"> </w:t>
      </w:r>
      <w:r w:rsidRPr="000A3AD2">
        <w:rPr>
          <w:rFonts w:ascii="Arial" w:eastAsia="Times New Roman" w:hAnsi="Arial" w:cs="Arial"/>
          <w:b/>
          <w:bCs/>
          <w:i/>
          <w:iCs/>
          <w:color w:val="000000"/>
          <w:sz w:val="24"/>
          <w:szCs w:val="24"/>
          <w:shd w:val="clear" w:color="auto" w:fill="FFFF00"/>
        </w:rPr>
        <w:t>[     ]</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4"/>
        </w:numPr>
        <w:spacing w:after="0" w:line="240" w:lineRule="auto"/>
        <w:textAlignment w:val="baseline"/>
        <w:rPr>
          <w:rFonts w:ascii="Arial" w:eastAsia="Times New Roman" w:hAnsi="Arial" w:cs="Arial"/>
          <w:color w:val="000000"/>
        </w:rPr>
      </w:pPr>
      <w:r w:rsidRPr="000A3AD2">
        <w:rPr>
          <w:rFonts w:ascii="Arial" w:eastAsia="Times New Roman" w:hAnsi="Arial" w:cs="Arial"/>
          <w:color w:val="000000"/>
          <w:sz w:val="24"/>
          <w:szCs w:val="24"/>
          <w:shd w:val="clear" w:color="auto" w:fill="FFFF00"/>
        </w:rPr>
        <w:t>Such Deliverables will be drawn down with the following period following the Call Off Start Date</w:t>
      </w:r>
      <w:proofErr w:type="gramStart"/>
      <w:r w:rsidRPr="000A3AD2">
        <w:rPr>
          <w:rFonts w:ascii="Arial" w:eastAsia="Times New Roman" w:hAnsi="Arial" w:cs="Arial"/>
          <w:color w:val="000000"/>
          <w:sz w:val="24"/>
          <w:szCs w:val="24"/>
          <w:shd w:val="clear" w:color="auto" w:fill="FFFF00"/>
        </w:rPr>
        <w:t xml:space="preserve">:  </w:t>
      </w:r>
      <w:r w:rsidRPr="000A3AD2">
        <w:rPr>
          <w:rFonts w:ascii="Arial" w:eastAsia="Times New Roman" w:hAnsi="Arial" w:cs="Arial"/>
          <w:b/>
          <w:bCs/>
          <w:i/>
          <w:iCs/>
          <w:color w:val="000000"/>
          <w:sz w:val="24"/>
          <w:szCs w:val="24"/>
          <w:shd w:val="clear" w:color="auto" w:fill="FFFF00"/>
        </w:rPr>
        <w:t>[</w:t>
      </w:r>
      <w:proofErr w:type="gramEnd"/>
      <w:r w:rsidRPr="000A3AD2">
        <w:rPr>
          <w:rFonts w:ascii="Arial" w:eastAsia="Times New Roman" w:hAnsi="Arial" w:cs="Arial"/>
          <w:color w:val="000000"/>
          <w:sz w:val="24"/>
          <w:szCs w:val="24"/>
          <w:shd w:val="clear" w:color="auto" w:fill="FFFF00"/>
        </w:rPr>
        <w:t xml:space="preserve">    </w:t>
      </w:r>
      <w:r w:rsidRPr="000A3AD2">
        <w:rPr>
          <w:rFonts w:ascii="Arial" w:eastAsia="Times New Roman" w:hAnsi="Arial" w:cs="Arial"/>
          <w:b/>
          <w:bCs/>
          <w:i/>
          <w:iCs/>
          <w:color w:val="000000"/>
          <w:sz w:val="24"/>
          <w:szCs w:val="24"/>
          <w:shd w:val="clear" w:color="auto" w:fill="FFFF00"/>
        </w:rPr>
        <w:t>]</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5"/>
        </w:numPr>
        <w:spacing w:after="0" w:line="240" w:lineRule="auto"/>
        <w:textAlignment w:val="baseline"/>
        <w:rPr>
          <w:rFonts w:ascii="Arial" w:eastAsia="Times New Roman" w:hAnsi="Arial" w:cs="Arial"/>
          <w:color w:val="000000"/>
        </w:rPr>
      </w:pPr>
      <w:r w:rsidRPr="000A3AD2">
        <w:rPr>
          <w:rFonts w:ascii="Arial" w:eastAsia="Times New Roman" w:hAnsi="Arial" w:cs="Arial"/>
          <w:color w:val="000000"/>
          <w:sz w:val="24"/>
          <w:szCs w:val="24"/>
          <w:shd w:val="clear" w:color="auto" w:fill="FFFF00"/>
        </w:rPr>
        <w:t xml:space="preserve">The guaranteed [minimum] [maximum] volume/unit of measure of these Deliverables will be as follows: [  </w:t>
      </w:r>
      <w:proofErr w:type="gramStart"/>
      <w:r w:rsidRPr="000A3AD2">
        <w:rPr>
          <w:rFonts w:ascii="Arial" w:eastAsia="Times New Roman" w:hAnsi="Arial" w:cs="Arial"/>
          <w:color w:val="000000"/>
          <w:sz w:val="24"/>
          <w:szCs w:val="24"/>
          <w:shd w:val="clear" w:color="auto" w:fill="FFFF00"/>
        </w:rPr>
        <w:t>  ]</w:t>
      </w:r>
      <w:proofErr w:type="gramEnd"/>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6"/>
        </w:numPr>
        <w:spacing w:after="0" w:line="240" w:lineRule="auto"/>
        <w:textAlignment w:val="baseline"/>
        <w:rPr>
          <w:rFonts w:ascii="Arial" w:eastAsia="Times New Roman" w:hAnsi="Arial" w:cs="Arial"/>
          <w:color w:val="000000"/>
        </w:rPr>
      </w:pPr>
      <w:r w:rsidRPr="000A3AD2">
        <w:rPr>
          <w:rFonts w:ascii="Arial" w:eastAsia="Times New Roman" w:hAnsi="Arial" w:cs="Arial"/>
          <w:color w:val="000000"/>
          <w:sz w:val="24"/>
          <w:szCs w:val="24"/>
        </w:rPr>
        <w:t xml:space="preserve">Additional provisions applicable to the provision of such Deliverables: </w:t>
      </w:r>
      <w:r w:rsidRPr="000A3AD2">
        <w:rPr>
          <w:rFonts w:ascii="Arial" w:eastAsia="Times New Roman" w:hAnsi="Arial" w:cs="Arial"/>
          <w:b/>
          <w:bCs/>
          <w:i/>
          <w:iCs/>
          <w:color w:val="000000"/>
          <w:sz w:val="24"/>
          <w:szCs w:val="24"/>
          <w:shd w:val="clear" w:color="auto" w:fill="FFFF00"/>
        </w:rPr>
        <w:t>[Insert other relevant provisions such as implementation planning]</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7"/>
        </w:numPr>
        <w:spacing w:after="0" w:line="240" w:lineRule="auto"/>
        <w:textAlignment w:val="baseline"/>
        <w:rPr>
          <w:rFonts w:ascii="Arial" w:eastAsia="Times New Roman" w:hAnsi="Arial" w:cs="Arial"/>
          <w:color w:val="000000"/>
        </w:rPr>
      </w:pPr>
      <w:r w:rsidRPr="000A3AD2">
        <w:rPr>
          <w:rFonts w:ascii="Arial" w:eastAsia="Times New Roman" w:hAnsi="Arial" w:cs="Arial"/>
          <w:color w:val="000000"/>
          <w:sz w:val="24"/>
          <w:szCs w:val="24"/>
          <w:shd w:val="clear" w:color="auto" w:fill="FFFF00"/>
        </w:rPr>
        <w:t>The volume tolerance which will apply to the requirements for these Deliverables will be: [   </w:t>
      </w:r>
      <w:proofErr w:type="gramStart"/>
      <w:r w:rsidRPr="000A3AD2">
        <w:rPr>
          <w:rFonts w:ascii="Arial" w:eastAsia="Times New Roman" w:hAnsi="Arial" w:cs="Arial"/>
          <w:color w:val="000000"/>
          <w:sz w:val="24"/>
          <w:szCs w:val="24"/>
          <w:shd w:val="clear" w:color="auto" w:fill="FFFF00"/>
        </w:rPr>
        <w:t>  ]</w:t>
      </w:r>
      <w:proofErr w:type="gramEnd"/>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8"/>
        </w:numPr>
        <w:spacing w:after="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shd w:val="clear" w:color="auto" w:fill="FFFF00"/>
        </w:rPr>
        <w:t>The pricing provisions that will apply to the provision of these Deliverables will be: [</w:t>
      </w:r>
      <w:r w:rsidRPr="000A3AD2">
        <w:rPr>
          <w:rFonts w:ascii="Arial" w:eastAsia="Times New Roman" w:hAnsi="Arial" w:cs="Arial"/>
          <w:b/>
          <w:bCs/>
          <w:i/>
          <w:iCs/>
          <w:color w:val="000000"/>
          <w:sz w:val="24"/>
          <w:szCs w:val="24"/>
          <w:shd w:val="clear" w:color="auto" w:fill="FFFF00"/>
        </w:rPr>
        <w:t>Insert any specific pricing provisions that will apply and which are based on the prices set out in Framework Schedule 3 (Framework Prices) such as stage payments</w:t>
      </w:r>
      <w:r w:rsidRPr="000A3AD2">
        <w:rPr>
          <w:rFonts w:ascii="Arial" w:eastAsia="Times New Roman" w:hAnsi="Arial" w:cs="Arial"/>
          <w:color w:val="000000"/>
          <w:sz w:val="24"/>
          <w:szCs w:val="24"/>
          <w:shd w:val="clear" w:color="auto" w:fill="FFFF00"/>
        </w:rPr>
        <w:t>]]</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9"/>
        </w:numPr>
        <w:spacing w:after="0" w:line="240" w:lineRule="auto"/>
        <w:textAlignment w:val="baseline"/>
        <w:rPr>
          <w:rFonts w:ascii="Arial" w:eastAsia="Times New Roman" w:hAnsi="Arial" w:cs="Arial"/>
          <w:color w:val="000000"/>
        </w:rPr>
      </w:pPr>
      <w:r w:rsidRPr="000A3AD2">
        <w:rPr>
          <w:rFonts w:ascii="Arial" w:eastAsia="Times New Roman" w:hAnsi="Arial" w:cs="Arial"/>
          <w:color w:val="000000"/>
          <w:sz w:val="24"/>
          <w:szCs w:val="24"/>
          <w:shd w:val="clear" w:color="auto" w:fill="FFFF00"/>
        </w:rPr>
        <w:t xml:space="preserve">[Insert any other parameters that may </w:t>
      </w:r>
      <w:proofErr w:type="gramStart"/>
      <w:r w:rsidRPr="000A3AD2">
        <w:rPr>
          <w:rFonts w:ascii="Arial" w:eastAsia="Times New Roman" w:hAnsi="Arial" w:cs="Arial"/>
          <w:color w:val="000000"/>
          <w:sz w:val="24"/>
          <w:szCs w:val="24"/>
          <w:shd w:val="clear" w:color="auto" w:fill="FFFF00"/>
        </w:rPr>
        <w:t>apply ]</w:t>
      </w:r>
      <w:proofErr w:type="gramEnd"/>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The Supplier acknowledges that the volume of certain Deliverables may be subject to adjustment during the Contract Period and specifically:</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w:t>
      </w:r>
      <w:r w:rsidRPr="000A3AD2">
        <w:rPr>
          <w:rFonts w:ascii="Arial" w:eastAsia="Times New Roman" w:hAnsi="Arial" w:cs="Arial"/>
          <w:b/>
          <w:bCs/>
          <w:i/>
          <w:iCs/>
          <w:color w:val="000000"/>
          <w:sz w:val="24"/>
          <w:szCs w:val="24"/>
          <w:shd w:val="clear" w:color="auto" w:fill="FFFF00"/>
        </w:rPr>
        <w:t xml:space="preserve">Set out parameters for potential adjustment such as but not limited to closure of existing buildings/Buyer Premises, opening of new buildings/Buyer </w:t>
      </w:r>
      <w:r w:rsidRPr="000A3AD2">
        <w:rPr>
          <w:rFonts w:ascii="Arial" w:eastAsia="Times New Roman" w:hAnsi="Arial" w:cs="Arial"/>
          <w:b/>
          <w:bCs/>
          <w:i/>
          <w:iCs/>
          <w:color w:val="000000"/>
          <w:sz w:val="24"/>
          <w:szCs w:val="24"/>
          <w:shd w:val="clear" w:color="auto" w:fill="FFFF00"/>
        </w:rPr>
        <w:lastRenderedPageBreak/>
        <w:t>Premises, flex of Deliverables provided in one building/Buyer Premises such that they can be relocated to other buildings and any extension of provision of Deliverables in a building</w:t>
      </w:r>
      <w:r w:rsidRPr="000A3AD2">
        <w:rPr>
          <w:rFonts w:ascii="Arial" w:eastAsia="Times New Roman" w:hAnsi="Arial" w:cs="Arial"/>
          <w:color w:val="000000"/>
          <w:sz w:val="24"/>
          <w:szCs w:val="24"/>
          <w:shd w:val="clear" w:color="auto" w:fill="FFFF00"/>
        </w:rPr>
        <w:t>]</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Any such adjustments shall be recorded in accordance with the Variation Procedure and any impact on the Charges shall be calculated in accordance with the provisions relating to the Charges and the Framework Prices.</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[OR]</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[Are outlined in Call-Off Special Schedule X (if too complex to detail in this form)]</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CALL-OFF CHARGES</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 xml:space="preserve">The Call-Off Charges shall be calculated in accordance with Call-Off Schedule 5 (Pricing Details) on the basis of [fixed </w:t>
      </w:r>
      <w:proofErr w:type="gramStart"/>
      <w:r w:rsidRPr="000A3AD2">
        <w:rPr>
          <w:rFonts w:ascii="Arial" w:eastAsia="Times New Roman" w:hAnsi="Arial" w:cs="Arial"/>
          <w:color w:val="000000"/>
          <w:sz w:val="24"/>
          <w:szCs w:val="24"/>
        </w:rPr>
        <w:t>prices][</w:t>
      </w:r>
      <w:proofErr w:type="gramEnd"/>
      <w:r w:rsidRPr="000A3AD2">
        <w:rPr>
          <w:rFonts w:ascii="Arial" w:eastAsia="Times New Roman" w:hAnsi="Arial" w:cs="Arial"/>
          <w:color w:val="000000"/>
          <w:sz w:val="24"/>
          <w:szCs w:val="24"/>
        </w:rPr>
        <w:t>target costs] and shall be calculated by reference to the [fixed price pricing matrix][target cost pricing matrix] set out below: [insert the winning suppliers pricing matrix for reference]. The Charges shall not be impacted by any change to the Framework Prices and can only be changed by agreement in writing between the Buyer and the Supplier as a result of: </w:t>
      </w:r>
    </w:p>
    <w:p w:rsidR="000A3AD2" w:rsidRPr="000A3AD2" w:rsidRDefault="000A3AD2" w:rsidP="00577508">
      <w:pPr>
        <w:numPr>
          <w:ilvl w:val="0"/>
          <w:numId w:val="20"/>
        </w:numPr>
        <w:spacing w:after="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Indexation;</w:t>
      </w:r>
    </w:p>
    <w:p w:rsidR="000A3AD2" w:rsidRPr="000A3AD2" w:rsidRDefault="000A3AD2" w:rsidP="00577508">
      <w:pPr>
        <w:numPr>
          <w:ilvl w:val="0"/>
          <w:numId w:val="20"/>
        </w:numPr>
        <w:spacing w:after="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Specific Change in Law;</w:t>
      </w:r>
    </w:p>
    <w:p w:rsidR="000A3AD2" w:rsidRPr="000A3AD2" w:rsidRDefault="000A3AD2" w:rsidP="00577508">
      <w:pPr>
        <w:numPr>
          <w:ilvl w:val="0"/>
          <w:numId w:val="20"/>
        </w:numPr>
        <w:spacing w:after="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Benchmarking undertaken in accordance with Call-Off Schedule 16 (benchmarking)</w:t>
      </w:r>
    </w:p>
    <w:p w:rsidR="000A3AD2" w:rsidRPr="000A3AD2" w:rsidRDefault="000A3AD2" w:rsidP="00577508">
      <w:pPr>
        <w:numPr>
          <w:ilvl w:val="0"/>
          <w:numId w:val="20"/>
        </w:numPr>
        <w:spacing w:after="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Call-Off Variation (agreed in writing and signed by both Parties in accordance with clause 24 of Core Terms)</w:t>
      </w:r>
      <w:r w:rsidRPr="000A3AD2">
        <w:rPr>
          <w:rFonts w:ascii="Arial" w:eastAsia="Times New Roman" w:hAnsi="Arial" w:cs="Arial"/>
          <w:color w:val="000000"/>
        </w:rPr>
        <w:t>     </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PAYMENT METHOD</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w:t>
      </w:r>
      <w:r w:rsidRPr="000A3AD2">
        <w:rPr>
          <w:rFonts w:ascii="Arial" w:eastAsia="Times New Roman" w:hAnsi="Arial" w:cs="Arial"/>
          <w:b/>
          <w:bCs/>
          <w:color w:val="000000"/>
          <w:sz w:val="24"/>
          <w:szCs w:val="24"/>
          <w:shd w:val="clear" w:color="auto" w:fill="FFFF00"/>
        </w:rPr>
        <w:t>Insert</w:t>
      </w:r>
      <w:r w:rsidRPr="000A3AD2">
        <w:rPr>
          <w:rFonts w:ascii="Arial" w:eastAsia="Times New Roman" w:hAnsi="Arial" w:cs="Arial"/>
          <w:color w:val="000000"/>
          <w:sz w:val="24"/>
          <w:szCs w:val="24"/>
        </w:rPr>
        <w:t xml:space="preserve"> payment method(s) and necessary details]</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BUYER’S INVOICE ADDRESS: </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w:t>
      </w:r>
      <w:r w:rsidRPr="000A3AD2">
        <w:rPr>
          <w:rFonts w:ascii="Arial" w:eastAsia="Times New Roman" w:hAnsi="Arial" w:cs="Arial"/>
          <w:b/>
          <w:bCs/>
          <w:color w:val="000000"/>
          <w:sz w:val="24"/>
          <w:szCs w:val="24"/>
          <w:shd w:val="clear" w:color="auto" w:fill="FFFF00"/>
        </w:rPr>
        <w:t>Insert</w:t>
      </w:r>
      <w:r w:rsidRPr="000A3AD2">
        <w:rPr>
          <w:rFonts w:ascii="Arial" w:eastAsia="Times New Roman" w:hAnsi="Arial" w:cs="Arial"/>
          <w:b/>
          <w:bCs/>
          <w:color w:val="000000"/>
          <w:sz w:val="24"/>
          <w:szCs w:val="24"/>
        </w:rPr>
        <w:t xml:space="preserve"> </w:t>
      </w:r>
      <w:r w:rsidRPr="000A3AD2">
        <w:rPr>
          <w:rFonts w:ascii="Arial" w:eastAsia="Times New Roman" w:hAnsi="Arial" w:cs="Arial"/>
          <w:color w:val="000000"/>
          <w:sz w:val="24"/>
          <w:szCs w:val="24"/>
        </w:rPr>
        <w:t>name]</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b/>
          <w:bCs/>
          <w:color w:val="000000"/>
          <w:sz w:val="24"/>
          <w:szCs w:val="24"/>
          <w:shd w:val="clear" w:color="auto" w:fill="FFFF00"/>
        </w:rPr>
        <w:t>[Insert</w:t>
      </w:r>
      <w:r w:rsidRPr="000A3AD2">
        <w:rPr>
          <w:rFonts w:ascii="Arial" w:eastAsia="Times New Roman" w:hAnsi="Arial" w:cs="Arial"/>
          <w:color w:val="000000"/>
          <w:sz w:val="24"/>
          <w:szCs w:val="24"/>
        </w:rPr>
        <w:t xml:space="preserve"> role] </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w:t>
      </w:r>
      <w:r w:rsidRPr="000A3AD2">
        <w:rPr>
          <w:rFonts w:ascii="Arial" w:eastAsia="Times New Roman" w:hAnsi="Arial" w:cs="Arial"/>
          <w:b/>
          <w:bCs/>
          <w:color w:val="000000"/>
          <w:sz w:val="24"/>
          <w:szCs w:val="24"/>
          <w:shd w:val="clear" w:color="auto" w:fill="FFFF00"/>
        </w:rPr>
        <w:t>Insert</w:t>
      </w:r>
      <w:r w:rsidRPr="000A3AD2">
        <w:rPr>
          <w:rFonts w:ascii="Arial" w:eastAsia="Times New Roman" w:hAnsi="Arial" w:cs="Arial"/>
          <w:color w:val="000000"/>
          <w:sz w:val="24"/>
          <w:szCs w:val="24"/>
        </w:rPr>
        <w:t xml:space="preserve"> email address]</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b/>
          <w:bCs/>
          <w:color w:val="000000"/>
          <w:sz w:val="24"/>
          <w:szCs w:val="24"/>
          <w:shd w:val="clear" w:color="auto" w:fill="FFFF00"/>
        </w:rPr>
        <w:t>[Insert</w:t>
      </w:r>
      <w:r w:rsidRPr="000A3AD2">
        <w:rPr>
          <w:rFonts w:ascii="Arial" w:eastAsia="Times New Roman" w:hAnsi="Arial" w:cs="Arial"/>
          <w:color w:val="000000"/>
          <w:sz w:val="24"/>
          <w:szCs w:val="24"/>
        </w:rPr>
        <w:t xml:space="preserve"> address]</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INDEXATION</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 xml:space="preserve">The Payment Index that shall be applied in relation to indexation shall be </w:t>
      </w:r>
      <w:r w:rsidRPr="000A3AD2">
        <w:rPr>
          <w:rFonts w:ascii="Arial" w:eastAsia="Times New Roman" w:hAnsi="Arial" w:cs="Arial"/>
          <w:color w:val="000000"/>
          <w:sz w:val="24"/>
          <w:szCs w:val="24"/>
          <w:shd w:val="clear" w:color="auto" w:fill="FFFF00"/>
        </w:rPr>
        <w:t xml:space="preserve">[the Consumer Price Index]. </w:t>
      </w:r>
      <w:r w:rsidRPr="000A3AD2">
        <w:rPr>
          <w:rFonts w:ascii="Arial" w:eastAsia="Times New Roman" w:hAnsi="Arial" w:cs="Arial"/>
          <w:color w:val="000000"/>
          <w:sz w:val="24"/>
          <w:szCs w:val="24"/>
        </w:rPr>
        <w:t xml:space="preserve">Indexation shall only apply from </w:t>
      </w:r>
      <w:r w:rsidRPr="000A3AD2">
        <w:rPr>
          <w:rFonts w:ascii="Arial" w:eastAsia="Times New Roman" w:hAnsi="Arial" w:cs="Arial"/>
          <w:color w:val="000000"/>
          <w:sz w:val="24"/>
          <w:szCs w:val="24"/>
          <w:shd w:val="clear" w:color="auto" w:fill="FFFF00"/>
        </w:rPr>
        <w:t>[</w:t>
      </w:r>
      <w:r w:rsidRPr="000A3AD2">
        <w:rPr>
          <w:rFonts w:ascii="Arial" w:eastAsia="Times New Roman" w:hAnsi="Arial" w:cs="Arial"/>
          <w:b/>
          <w:bCs/>
          <w:i/>
          <w:iCs/>
          <w:color w:val="000000"/>
          <w:sz w:val="24"/>
          <w:szCs w:val="24"/>
          <w:shd w:val="clear" w:color="auto" w:fill="FFFF00"/>
        </w:rPr>
        <w:t xml:space="preserve">insert date of first indexation] </w:t>
      </w:r>
      <w:r w:rsidRPr="000A3AD2">
        <w:rPr>
          <w:rFonts w:ascii="Arial" w:eastAsia="Times New Roman" w:hAnsi="Arial" w:cs="Arial"/>
          <w:color w:val="000000"/>
          <w:sz w:val="24"/>
          <w:szCs w:val="24"/>
        </w:rPr>
        <w:t xml:space="preserve">and shall be applied on every </w:t>
      </w:r>
      <w:r w:rsidRPr="000A3AD2">
        <w:rPr>
          <w:rFonts w:ascii="Arial" w:eastAsia="Times New Roman" w:hAnsi="Arial" w:cs="Arial"/>
          <w:color w:val="000000"/>
          <w:sz w:val="24"/>
          <w:szCs w:val="24"/>
          <w:shd w:val="clear" w:color="auto" w:fill="FFFF00"/>
        </w:rPr>
        <w:t xml:space="preserve">[yearly anniversary] </w:t>
      </w:r>
      <w:r w:rsidRPr="000A3AD2">
        <w:rPr>
          <w:rFonts w:ascii="Arial" w:eastAsia="Times New Roman" w:hAnsi="Arial" w:cs="Arial"/>
          <w:color w:val="000000"/>
          <w:sz w:val="24"/>
          <w:szCs w:val="24"/>
        </w:rPr>
        <w:t xml:space="preserve">of </w:t>
      </w:r>
      <w:r w:rsidRPr="000A3AD2">
        <w:rPr>
          <w:rFonts w:ascii="Arial" w:eastAsia="Times New Roman" w:hAnsi="Arial" w:cs="Arial"/>
          <w:color w:val="000000"/>
          <w:sz w:val="24"/>
          <w:szCs w:val="24"/>
          <w:shd w:val="clear" w:color="auto" w:fill="FFFF00"/>
        </w:rPr>
        <w:t>[</w:t>
      </w:r>
      <w:r w:rsidRPr="000A3AD2">
        <w:rPr>
          <w:rFonts w:ascii="Arial" w:eastAsia="Times New Roman" w:hAnsi="Arial" w:cs="Arial"/>
          <w:b/>
          <w:bCs/>
          <w:i/>
          <w:iCs/>
          <w:color w:val="000000"/>
          <w:sz w:val="24"/>
          <w:szCs w:val="24"/>
          <w:shd w:val="clear" w:color="auto" w:fill="FFFF00"/>
        </w:rPr>
        <w:t>insert date</w:t>
      </w:r>
      <w:r w:rsidRPr="000A3AD2">
        <w:rPr>
          <w:rFonts w:ascii="Arial" w:eastAsia="Times New Roman" w:hAnsi="Arial" w:cs="Arial"/>
          <w:color w:val="000000"/>
          <w:sz w:val="24"/>
          <w:szCs w:val="24"/>
          <w:shd w:val="clear" w:color="auto" w:fill="FFFF00"/>
        </w:rPr>
        <w:t>] </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Indexation shall be applied to</w:t>
      </w:r>
      <w:r w:rsidRPr="000A3AD2">
        <w:rPr>
          <w:rFonts w:ascii="Arial" w:eastAsia="Times New Roman" w:hAnsi="Arial" w:cs="Arial"/>
          <w:color w:val="000000"/>
          <w:sz w:val="24"/>
          <w:szCs w:val="24"/>
          <w:shd w:val="clear" w:color="auto" w:fill="FFFF00"/>
        </w:rPr>
        <w:t xml:space="preserve"> [the Baseline Monthly Payment] </w:t>
      </w:r>
      <w:r w:rsidRPr="000A3AD2">
        <w:rPr>
          <w:rFonts w:ascii="Arial" w:eastAsia="Times New Roman" w:hAnsi="Arial" w:cs="Arial"/>
          <w:color w:val="000000"/>
          <w:sz w:val="24"/>
          <w:szCs w:val="24"/>
        </w:rPr>
        <w:t>and [</w:t>
      </w:r>
      <w:r w:rsidRPr="000A3AD2">
        <w:rPr>
          <w:rFonts w:ascii="Arial" w:eastAsia="Times New Roman" w:hAnsi="Arial" w:cs="Arial"/>
          <w:b/>
          <w:bCs/>
          <w:i/>
          <w:iCs/>
          <w:color w:val="000000"/>
          <w:sz w:val="24"/>
          <w:szCs w:val="24"/>
          <w:shd w:val="clear" w:color="auto" w:fill="FFFF00"/>
        </w:rPr>
        <w:t>insert any others which are applicable</w:t>
      </w:r>
      <w:r w:rsidRPr="000A3AD2">
        <w:rPr>
          <w:rFonts w:ascii="Arial" w:eastAsia="Times New Roman" w:hAnsi="Arial" w:cs="Arial"/>
          <w:color w:val="000000"/>
          <w:sz w:val="24"/>
          <w:szCs w:val="24"/>
          <w:shd w:val="clear" w:color="auto" w:fill="FFFF00"/>
        </w:rPr>
        <w:t>] </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PASS THROUGH COSTS</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 xml:space="preserve">[Not Applicable] </w:t>
      </w:r>
      <w:r w:rsidRPr="000A3AD2">
        <w:rPr>
          <w:rFonts w:ascii="Arial" w:eastAsia="Times New Roman" w:hAnsi="Arial" w:cs="Arial"/>
          <w:color w:val="000000"/>
          <w:sz w:val="24"/>
          <w:szCs w:val="24"/>
        </w:rPr>
        <w:t>or</w:t>
      </w:r>
    </w:p>
    <w:p w:rsidR="000A3AD2" w:rsidRPr="000A3AD2" w:rsidRDefault="000A3AD2" w:rsidP="000A3AD2">
      <w:pPr>
        <w:spacing w:before="120" w:after="120" w:line="240" w:lineRule="auto"/>
        <w:jc w:val="both"/>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 xml:space="preserve">[The Supplier shall be entitled to recover the following types of Pass Through Costs in accordance with Call-Off Schedule 5 (Call-Off Prices) [ </w:t>
      </w:r>
      <w:proofErr w:type="gramStart"/>
      <w:r w:rsidRPr="000A3AD2">
        <w:rPr>
          <w:rFonts w:ascii="Arial" w:eastAsia="Times New Roman" w:hAnsi="Arial" w:cs="Arial"/>
          <w:color w:val="000000"/>
          <w:sz w:val="24"/>
          <w:szCs w:val="24"/>
          <w:shd w:val="clear" w:color="auto" w:fill="FFFF00"/>
        </w:rPr>
        <w:t>  ]</w:t>
      </w:r>
      <w:proofErr w:type="gramEnd"/>
      <w:r w:rsidRPr="000A3AD2">
        <w:rPr>
          <w:rFonts w:ascii="Arial" w:eastAsia="Times New Roman" w:hAnsi="Arial" w:cs="Arial"/>
          <w:color w:val="000000"/>
          <w:sz w:val="24"/>
          <w:szCs w:val="24"/>
          <w:shd w:val="clear" w:color="auto" w:fill="FFFF00"/>
        </w:rPr>
        <w:t>].</w:t>
      </w:r>
    </w:p>
    <w:p w:rsidR="000A3AD2" w:rsidRPr="000A3AD2" w:rsidRDefault="000A3AD2" w:rsidP="000A3AD2">
      <w:pPr>
        <w:spacing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MORE FAVOURABLE COMMERCIAL TERMS</w:t>
      </w:r>
    </w:p>
    <w:p w:rsidR="000A3AD2" w:rsidRPr="000A3AD2" w:rsidRDefault="000A3AD2" w:rsidP="000A3AD2">
      <w:pPr>
        <w:spacing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For this framework these will only apply to Pass Through Costs</w:t>
      </w:r>
    </w:p>
    <w:p w:rsidR="000A3AD2" w:rsidRPr="000A3AD2" w:rsidRDefault="000A3AD2" w:rsidP="000A3AD2">
      <w:pPr>
        <w:spacing w:line="240" w:lineRule="auto"/>
        <w:rPr>
          <w:rFonts w:ascii="Times New Roman" w:eastAsia="Times New Roman" w:hAnsi="Times New Roman"/>
          <w:sz w:val="24"/>
          <w:szCs w:val="24"/>
        </w:rPr>
      </w:pPr>
      <w:r w:rsidRPr="000A3AD2">
        <w:rPr>
          <w:rFonts w:ascii="Arial" w:eastAsia="Times New Roman" w:hAnsi="Arial" w:cs="Arial"/>
          <w:color w:val="000000"/>
          <w:sz w:val="24"/>
          <w:szCs w:val="24"/>
        </w:rPr>
        <w:lastRenderedPageBreak/>
        <w:t>TUPE OPTION</w:t>
      </w:r>
    </w:p>
    <w:p w:rsidR="000A3AD2" w:rsidRPr="000A3AD2" w:rsidRDefault="000A3AD2" w:rsidP="000A3AD2">
      <w:pPr>
        <w:spacing w:line="240" w:lineRule="auto"/>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[Not Applicable</w:t>
      </w:r>
      <w:r w:rsidRPr="000A3AD2">
        <w:rPr>
          <w:rFonts w:ascii="Arial" w:eastAsia="Times New Roman" w:hAnsi="Arial" w:cs="Arial"/>
          <w:color w:val="000000"/>
          <w:sz w:val="24"/>
          <w:szCs w:val="24"/>
        </w:rPr>
        <w:t xml:space="preserve">] or </w:t>
      </w:r>
      <w:r w:rsidRPr="000A3AD2">
        <w:rPr>
          <w:rFonts w:ascii="Arial" w:eastAsia="Times New Roman" w:hAnsi="Arial" w:cs="Arial"/>
          <w:color w:val="000000"/>
          <w:sz w:val="24"/>
          <w:szCs w:val="24"/>
          <w:shd w:val="clear" w:color="auto" w:fill="FFFF00"/>
        </w:rPr>
        <w:t>[insert which TUPE Option applies</w:t>
      </w:r>
      <w:r w:rsidRPr="000A3AD2">
        <w:rPr>
          <w:rFonts w:ascii="Arial" w:eastAsia="Times New Roman" w:hAnsi="Arial" w:cs="Arial"/>
          <w:color w:val="000000"/>
          <w:sz w:val="24"/>
          <w:szCs w:val="24"/>
        </w:rPr>
        <w:t>]</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INCLUSIVE REPAIR THRESHOLD</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 xml:space="preserve">The Inclusive Repair Thresholds shall be: </w:t>
      </w:r>
      <w:r w:rsidRPr="000A3AD2">
        <w:rPr>
          <w:rFonts w:ascii="Arial" w:eastAsia="Times New Roman" w:hAnsi="Arial" w:cs="Arial"/>
          <w:color w:val="000000"/>
          <w:sz w:val="24"/>
          <w:szCs w:val="24"/>
          <w:shd w:val="clear" w:color="auto" w:fill="FFFF00"/>
        </w:rPr>
        <w:t xml:space="preserve">[insert </w:t>
      </w:r>
      <w:proofErr w:type="gramStart"/>
      <w:r w:rsidRPr="000A3AD2">
        <w:rPr>
          <w:rFonts w:ascii="Arial" w:eastAsia="Times New Roman" w:hAnsi="Arial" w:cs="Arial"/>
          <w:color w:val="000000"/>
          <w:sz w:val="24"/>
          <w:szCs w:val="24"/>
          <w:shd w:val="clear" w:color="auto" w:fill="FFFF00"/>
        </w:rPr>
        <w:t>value]</w:t>
      </w:r>
      <w:r w:rsidRPr="000A3AD2">
        <w:rPr>
          <w:rFonts w:ascii="Arial" w:eastAsia="Times New Roman" w:hAnsi="Arial" w:cs="Arial"/>
          <w:color w:val="000000"/>
          <w:sz w:val="24"/>
          <w:szCs w:val="24"/>
        </w:rPr>
        <w:t>(</w:t>
      </w:r>
      <w:proofErr w:type="gramEnd"/>
      <w:r w:rsidRPr="000A3AD2">
        <w:rPr>
          <w:rFonts w:ascii="Arial" w:eastAsia="Times New Roman" w:hAnsi="Arial" w:cs="Arial"/>
          <w:color w:val="000000"/>
          <w:sz w:val="24"/>
          <w:szCs w:val="24"/>
        </w:rPr>
        <w:t>excluding VAT)</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BILLABLE WORKS</w:t>
      </w:r>
    </w:p>
    <w:p w:rsidR="000A3AD2" w:rsidRPr="000A3AD2" w:rsidRDefault="000A3AD2" w:rsidP="000A3AD2">
      <w:pPr>
        <w:spacing w:after="240" w:line="240" w:lineRule="auto"/>
        <w:jc w:val="both"/>
        <w:rPr>
          <w:rFonts w:ascii="Times New Roman" w:eastAsia="Times New Roman" w:hAnsi="Times New Roman"/>
          <w:sz w:val="24"/>
          <w:szCs w:val="24"/>
        </w:rPr>
      </w:pPr>
      <w:r w:rsidRPr="000A3AD2">
        <w:rPr>
          <w:rFonts w:ascii="Arial" w:eastAsia="Times New Roman" w:hAnsi="Arial" w:cs="Arial"/>
          <w:color w:val="000000"/>
          <w:sz w:val="24"/>
          <w:szCs w:val="24"/>
        </w:rPr>
        <w:t>The estimated total value range for Billable Works shall be as set out below:  </w:t>
      </w:r>
    </w:p>
    <w:p w:rsidR="000A3AD2" w:rsidRPr="000A3AD2" w:rsidRDefault="000A3AD2" w:rsidP="000A3AD2">
      <w:pPr>
        <w:spacing w:after="240" w:line="240" w:lineRule="auto"/>
        <w:jc w:val="both"/>
        <w:rPr>
          <w:rFonts w:ascii="Times New Roman" w:eastAsia="Times New Roman" w:hAnsi="Times New Roman"/>
          <w:sz w:val="24"/>
          <w:szCs w:val="24"/>
        </w:rPr>
      </w:pPr>
      <w:r w:rsidRPr="000A3AD2">
        <w:rPr>
          <w:rFonts w:ascii="Arial" w:eastAsia="Times New Roman" w:hAnsi="Arial" w:cs="Arial"/>
          <w:b/>
          <w:bCs/>
          <w:color w:val="000000"/>
          <w:sz w:val="24"/>
          <w:szCs w:val="24"/>
          <w:shd w:val="clear" w:color="auto" w:fill="FFFF00"/>
        </w:rPr>
        <w:t>[Buyer guidance:</w:t>
      </w:r>
      <w:r w:rsidRPr="000A3AD2">
        <w:rPr>
          <w:rFonts w:ascii="Arial" w:eastAsia="Times New Roman" w:hAnsi="Arial" w:cs="Arial"/>
          <w:color w:val="000000"/>
          <w:sz w:val="24"/>
          <w:szCs w:val="24"/>
        </w:rPr>
        <w:t xml:space="preserve"> Buyer to amend to align with their own internal policies]</w:t>
      </w:r>
    </w:p>
    <w:tbl>
      <w:tblPr>
        <w:tblW w:w="0" w:type="auto"/>
        <w:tblCellMar>
          <w:top w:w="15" w:type="dxa"/>
          <w:left w:w="15" w:type="dxa"/>
          <w:bottom w:w="15" w:type="dxa"/>
          <w:right w:w="15" w:type="dxa"/>
        </w:tblCellMar>
        <w:tblLook w:val="04A0" w:firstRow="1" w:lastRow="0" w:firstColumn="1" w:lastColumn="0" w:noHBand="0" w:noVBand="1"/>
      </w:tblPr>
      <w:tblGrid>
        <w:gridCol w:w="2791"/>
        <w:gridCol w:w="3218"/>
      </w:tblGrid>
      <w:tr w:rsidR="000A3AD2" w:rsidRPr="000A3AD2" w:rsidTr="000A3AD2">
        <w:tc>
          <w:tcPr>
            <w:tcW w:w="0" w:type="auto"/>
            <w:tcBorders>
              <w:top w:val="single" w:sz="4" w:space="0" w:color="95B3D7"/>
              <w:left w:val="single" w:sz="4" w:space="0" w:color="000000"/>
              <w:bottom w:val="single" w:sz="4" w:space="0" w:color="95B3D7"/>
              <w:right w:val="single" w:sz="4" w:space="0" w:color="95B3D7"/>
            </w:tcBorders>
            <w:hideMark/>
          </w:tcPr>
          <w:p w:rsidR="000A3AD2" w:rsidRPr="000A3AD2" w:rsidRDefault="000A3AD2" w:rsidP="000A3AD2">
            <w:pPr>
              <w:spacing w:after="240" w:line="240" w:lineRule="auto"/>
              <w:jc w:val="both"/>
              <w:rPr>
                <w:rFonts w:ascii="Times New Roman" w:eastAsia="Times New Roman" w:hAnsi="Times New Roman"/>
                <w:sz w:val="24"/>
                <w:szCs w:val="24"/>
              </w:rPr>
            </w:pPr>
            <w:r w:rsidRPr="000A3AD2">
              <w:rPr>
                <w:rFonts w:ascii="Arial" w:eastAsia="Times New Roman" w:hAnsi="Arial" w:cs="Arial"/>
                <w:b/>
                <w:bCs/>
                <w:color w:val="000000"/>
                <w:sz w:val="24"/>
                <w:szCs w:val="24"/>
                <w:shd w:val="clear" w:color="auto" w:fill="FFFF00"/>
              </w:rPr>
              <w:t>Tier</w:t>
            </w: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0A3AD2">
            <w:pPr>
              <w:spacing w:after="240" w:line="240" w:lineRule="auto"/>
              <w:jc w:val="both"/>
              <w:rPr>
                <w:rFonts w:ascii="Times New Roman" w:eastAsia="Times New Roman" w:hAnsi="Times New Roman"/>
                <w:sz w:val="24"/>
                <w:szCs w:val="24"/>
              </w:rPr>
            </w:pPr>
            <w:r w:rsidRPr="000A3AD2">
              <w:rPr>
                <w:rFonts w:ascii="Arial" w:eastAsia="Times New Roman" w:hAnsi="Arial" w:cs="Arial"/>
                <w:b/>
                <w:bCs/>
                <w:color w:val="000000"/>
                <w:sz w:val="24"/>
                <w:szCs w:val="24"/>
                <w:shd w:val="clear" w:color="auto" w:fill="FFFF00"/>
              </w:rPr>
              <w:t>Estimated total value range </w:t>
            </w:r>
          </w:p>
        </w:tc>
      </w:tr>
      <w:tr w:rsidR="000A3AD2" w:rsidRPr="000A3AD2" w:rsidTr="000A3AD2">
        <w:tc>
          <w:tcPr>
            <w:tcW w:w="0" w:type="auto"/>
            <w:tcBorders>
              <w:top w:val="single" w:sz="4" w:space="0" w:color="95B3D7"/>
              <w:left w:val="single" w:sz="4" w:space="0" w:color="000000"/>
              <w:bottom w:val="single" w:sz="4" w:space="0" w:color="95B3D7"/>
              <w:right w:val="single" w:sz="4" w:space="0" w:color="95B3D7"/>
            </w:tcBorders>
            <w:hideMark/>
          </w:tcPr>
          <w:p w:rsidR="000A3AD2" w:rsidRPr="000A3AD2" w:rsidRDefault="000A3AD2" w:rsidP="000A3AD2">
            <w:pPr>
              <w:spacing w:after="240" w:line="240" w:lineRule="auto"/>
              <w:jc w:val="both"/>
              <w:rPr>
                <w:rFonts w:ascii="Times New Roman" w:eastAsia="Times New Roman" w:hAnsi="Times New Roman"/>
                <w:sz w:val="24"/>
                <w:szCs w:val="24"/>
              </w:rPr>
            </w:pPr>
            <w:r w:rsidRPr="000A3AD2">
              <w:rPr>
                <w:rFonts w:ascii="Arial" w:eastAsia="Times New Roman" w:hAnsi="Arial" w:cs="Arial"/>
                <w:color w:val="000000"/>
                <w:sz w:val="24"/>
                <w:szCs w:val="24"/>
              </w:rPr>
              <w:t>Tier One Billable Works </w:t>
            </w: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0A3AD2">
            <w:pPr>
              <w:spacing w:after="240" w:line="240" w:lineRule="auto"/>
              <w:jc w:val="both"/>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[£1001 - £5000]</w:t>
            </w:r>
          </w:p>
        </w:tc>
      </w:tr>
      <w:tr w:rsidR="000A3AD2" w:rsidRPr="000A3AD2" w:rsidTr="000A3AD2">
        <w:tc>
          <w:tcPr>
            <w:tcW w:w="0" w:type="auto"/>
            <w:tcBorders>
              <w:top w:val="single" w:sz="4" w:space="0" w:color="95B3D7"/>
              <w:left w:val="single" w:sz="4" w:space="0" w:color="000000"/>
              <w:bottom w:val="single" w:sz="4" w:space="0" w:color="95B3D7"/>
              <w:right w:val="single" w:sz="4" w:space="0" w:color="95B3D7"/>
            </w:tcBorders>
            <w:hideMark/>
          </w:tcPr>
          <w:p w:rsidR="000A3AD2" w:rsidRPr="000A3AD2" w:rsidRDefault="000A3AD2" w:rsidP="000A3AD2">
            <w:pPr>
              <w:spacing w:after="240" w:line="240" w:lineRule="auto"/>
              <w:jc w:val="both"/>
              <w:rPr>
                <w:rFonts w:ascii="Times New Roman" w:eastAsia="Times New Roman" w:hAnsi="Times New Roman"/>
                <w:sz w:val="24"/>
                <w:szCs w:val="24"/>
              </w:rPr>
            </w:pPr>
            <w:r w:rsidRPr="000A3AD2">
              <w:rPr>
                <w:rFonts w:ascii="Arial" w:eastAsia="Times New Roman" w:hAnsi="Arial" w:cs="Arial"/>
                <w:color w:val="000000"/>
                <w:sz w:val="24"/>
                <w:szCs w:val="24"/>
              </w:rPr>
              <w:t>Tier Two Billable Works </w:t>
            </w: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0A3AD2">
            <w:pPr>
              <w:spacing w:after="240" w:line="240" w:lineRule="auto"/>
              <w:jc w:val="both"/>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[£5001 - £10,000]</w:t>
            </w:r>
          </w:p>
        </w:tc>
      </w:tr>
      <w:tr w:rsidR="000A3AD2" w:rsidRPr="000A3AD2" w:rsidTr="000A3AD2">
        <w:tc>
          <w:tcPr>
            <w:tcW w:w="0" w:type="auto"/>
            <w:tcBorders>
              <w:top w:val="single" w:sz="4" w:space="0" w:color="95B3D7"/>
              <w:left w:val="single" w:sz="4" w:space="0" w:color="000000"/>
              <w:bottom w:val="single" w:sz="4" w:space="0" w:color="95B3D7"/>
              <w:right w:val="single" w:sz="4" w:space="0" w:color="95B3D7"/>
            </w:tcBorders>
            <w:hideMark/>
          </w:tcPr>
          <w:p w:rsidR="000A3AD2" w:rsidRPr="000A3AD2" w:rsidRDefault="000A3AD2" w:rsidP="000A3AD2">
            <w:pPr>
              <w:spacing w:after="240" w:line="240" w:lineRule="auto"/>
              <w:jc w:val="both"/>
              <w:rPr>
                <w:rFonts w:ascii="Times New Roman" w:eastAsia="Times New Roman" w:hAnsi="Times New Roman"/>
                <w:sz w:val="24"/>
                <w:szCs w:val="24"/>
              </w:rPr>
            </w:pPr>
            <w:r w:rsidRPr="000A3AD2">
              <w:rPr>
                <w:rFonts w:ascii="Arial" w:eastAsia="Times New Roman" w:hAnsi="Arial" w:cs="Arial"/>
                <w:color w:val="000000"/>
                <w:sz w:val="24"/>
                <w:szCs w:val="24"/>
              </w:rPr>
              <w:t>Tier Three Billable Works </w:t>
            </w: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0A3AD2">
            <w:pPr>
              <w:spacing w:after="240" w:line="240" w:lineRule="auto"/>
              <w:jc w:val="both"/>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[£10,001 - £25,000]</w:t>
            </w:r>
          </w:p>
        </w:tc>
      </w:tr>
      <w:tr w:rsidR="000A3AD2" w:rsidRPr="000A3AD2" w:rsidTr="000A3AD2">
        <w:tc>
          <w:tcPr>
            <w:tcW w:w="0" w:type="auto"/>
            <w:tcBorders>
              <w:top w:val="single" w:sz="4" w:space="0" w:color="95B3D7"/>
              <w:left w:val="single" w:sz="4" w:space="0" w:color="000000"/>
              <w:bottom w:val="single" w:sz="4" w:space="0" w:color="95B3D7"/>
              <w:right w:val="single" w:sz="4" w:space="0" w:color="95B3D7"/>
            </w:tcBorders>
            <w:hideMark/>
          </w:tcPr>
          <w:p w:rsidR="000A3AD2" w:rsidRPr="000A3AD2" w:rsidRDefault="000A3AD2" w:rsidP="000A3AD2">
            <w:pPr>
              <w:spacing w:after="240" w:line="240" w:lineRule="auto"/>
              <w:jc w:val="both"/>
              <w:rPr>
                <w:rFonts w:ascii="Times New Roman" w:eastAsia="Times New Roman" w:hAnsi="Times New Roman"/>
                <w:sz w:val="24"/>
                <w:szCs w:val="24"/>
              </w:rPr>
            </w:pPr>
            <w:r w:rsidRPr="000A3AD2">
              <w:rPr>
                <w:rFonts w:ascii="Arial" w:eastAsia="Times New Roman" w:hAnsi="Arial" w:cs="Arial"/>
                <w:color w:val="000000"/>
                <w:sz w:val="24"/>
                <w:szCs w:val="24"/>
              </w:rPr>
              <w:t>Tier Four Billable Works </w:t>
            </w: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0A3AD2">
            <w:pPr>
              <w:spacing w:after="240" w:line="240" w:lineRule="auto"/>
              <w:jc w:val="both"/>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[Above £25,000]</w:t>
            </w:r>
          </w:p>
        </w:tc>
      </w:tr>
    </w:tbl>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240" w:line="240" w:lineRule="auto"/>
        <w:jc w:val="both"/>
        <w:rPr>
          <w:rFonts w:ascii="Times New Roman" w:eastAsia="Times New Roman" w:hAnsi="Times New Roman"/>
          <w:sz w:val="24"/>
          <w:szCs w:val="24"/>
        </w:rPr>
      </w:pPr>
      <w:r w:rsidRPr="000A3AD2">
        <w:rPr>
          <w:rFonts w:ascii="Arial" w:eastAsia="Times New Roman" w:hAnsi="Arial" w:cs="Arial"/>
          <w:color w:val="000000"/>
          <w:sz w:val="24"/>
          <w:szCs w:val="24"/>
        </w:rPr>
        <w:t>BILLABLE WORKS NOT REQUIRING APPROVAL</w:t>
      </w:r>
    </w:p>
    <w:p w:rsidR="000A3AD2" w:rsidRPr="000A3AD2" w:rsidRDefault="000A3AD2" w:rsidP="000A3AD2">
      <w:pPr>
        <w:spacing w:after="240" w:line="240" w:lineRule="auto"/>
        <w:jc w:val="both"/>
        <w:rPr>
          <w:rFonts w:ascii="Times New Roman" w:eastAsia="Times New Roman" w:hAnsi="Times New Roman"/>
          <w:sz w:val="24"/>
          <w:szCs w:val="24"/>
        </w:rPr>
      </w:pPr>
      <w:r w:rsidRPr="000A3AD2">
        <w:rPr>
          <w:rFonts w:ascii="Arial" w:eastAsia="Times New Roman" w:hAnsi="Arial" w:cs="Arial"/>
          <w:color w:val="000000"/>
          <w:sz w:val="24"/>
          <w:szCs w:val="24"/>
        </w:rPr>
        <w:t xml:space="preserve">[The value of Billable Works not requiring approval is: </w:t>
      </w:r>
      <w:r w:rsidRPr="000A3AD2">
        <w:rPr>
          <w:rFonts w:ascii="Arial" w:eastAsia="Times New Roman" w:hAnsi="Arial" w:cs="Arial"/>
          <w:color w:val="000000"/>
          <w:sz w:val="24"/>
          <w:szCs w:val="24"/>
          <w:shd w:val="clear" w:color="auto" w:fill="FFFF00"/>
        </w:rPr>
        <w:t xml:space="preserve">[insert </w:t>
      </w:r>
      <w:proofErr w:type="gramStart"/>
      <w:r w:rsidRPr="000A3AD2">
        <w:rPr>
          <w:rFonts w:ascii="Arial" w:eastAsia="Times New Roman" w:hAnsi="Arial" w:cs="Arial"/>
          <w:color w:val="000000"/>
          <w:sz w:val="24"/>
          <w:szCs w:val="24"/>
          <w:shd w:val="clear" w:color="auto" w:fill="FFFF00"/>
        </w:rPr>
        <w:t>value ]</w:t>
      </w:r>
      <w:proofErr w:type="gramEnd"/>
    </w:p>
    <w:p w:rsidR="000A3AD2" w:rsidRPr="000A3AD2" w:rsidRDefault="000A3AD2" w:rsidP="000A3AD2">
      <w:pPr>
        <w:spacing w:after="240" w:line="240" w:lineRule="auto"/>
        <w:jc w:val="both"/>
        <w:rPr>
          <w:rFonts w:ascii="Times New Roman" w:eastAsia="Times New Roman" w:hAnsi="Times New Roman"/>
          <w:sz w:val="24"/>
          <w:szCs w:val="24"/>
        </w:rPr>
      </w:pPr>
      <w:r w:rsidRPr="000A3AD2">
        <w:rPr>
          <w:rFonts w:ascii="Arial" w:eastAsia="Times New Roman" w:hAnsi="Arial" w:cs="Arial"/>
          <w:b/>
          <w:bCs/>
          <w:color w:val="000000"/>
          <w:sz w:val="24"/>
          <w:szCs w:val="24"/>
          <w:shd w:val="clear" w:color="auto" w:fill="FFFF00"/>
        </w:rPr>
        <w:t>[Buyer guidance</w:t>
      </w:r>
      <w:r w:rsidRPr="000A3AD2">
        <w:rPr>
          <w:rFonts w:ascii="Arial" w:eastAsia="Times New Roman" w:hAnsi="Arial" w:cs="Arial"/>
          <w:color w:val="000000"/>
          <w:sz w:val="24"/>
          <w:szCs w:val="24"/>
        </w:rPr>
        <w:t xml:space="preserve"> Insert the value of Billable Works not requiring approval as per paragraph 3.2.1 of Call off Schedule 25 (Billable Works and Projects)]</w:t>
      </w:r>
    </w:p>
    <w:p w:rsidR="000A3AD2" w:rsidRPr="000A3AD2" w:rsidRDefault="000A3AD2" w:rsidP="000A3AD2">
      <w:pPr>
        <w:spacing w:after="240" w:line="240" w:lineRule="auto"/>
        <w:jc w:val="both"/>
        <w:rPr>
          <w:rFonts w:ascii="Times New Roman" w:eastAsia="Times New Roman" w:hAnsi="Times New Roman"/>
          <w:sz w:val="24"/>
          <w:szCs w:val="24"/>
        </w:rPr>
      </w:pPr>
      <w:r w:rsidRPr="000A3AD2">
        <w:rPr>
          <w:rFonts w:ascii="Arial" w:eastAsia="Times New Roman" w:hAnsi="Arial" w:cs="Arial"/>
          <w:color w:val="000000"/>
          <w:sz w:val="24"/>
          <w:szCs w:val="24"/>
        </w:rPr>
        <w:t>BUSINESS CRITICAL EVENTS</w:t>
      </w:r>
    </w:p>
    <w:p w:rsidR="000A3AD2" w:rsidRPr="000A3AD2" w:rsidRDefault="000A3AD2" w:rsidP="000A3AD2">
      <w:pPr>
        <w:spacing w:after="240" w:line="240" w:lineRule="auto"/>
        <w:jc w:val="both"/>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 xml:space="preserve">[Business Critical Events are as follows: [  </w:t>
      </w:r>
      <w:proofErr w:type="gramStart"/>
      <w:r w:rsidRPr="000A3AD2">
        <w:rPr>
          <w:rFonts w:ascii="Arial" w:eastAsia="Times New Roman" w:hAnsi="Arial" w:cs="Arial"/>
          <w:color w:val="000000"/>
          <w:sz w:val="24"/>
          <w:szCs w:val="24"/>
          <w:shd w:val="clear" w:color="auto" w:fill="FFFF00"/>
        </w:rPr>
        <w:t>  ]</w:t>
      </w:r>
      <w:proofErr w:type="gramEnd"/>
      <w:r w:rsidRPr="000A3AD2">
        <w:rPr>
          <w:rFonts w:ascii="Arial" w:eastAsia="Times New Roman" w:hAnsi="Arial" w:cs="Arial"/>
          <w:color w:val="000000"/>
          <w:sz w:val="24"/>
          <w:szCs w:val="24"/>
          <w:shd w:val="clear" w:color="auto" w:fill="FFFF00"/>
        </w:rPr>
        <w:t>]</w:t>
      </w:r>
    </w:p>
    <w:p w:rsidR="000A3AD2" w:rsidRPr="000A3AD2" w:rsidRDefault="000A3AD2" w:rsidP="000A3AD2">
      <w:pPr>
        <w:spacing w:before="120" w:after="120" w:line="240" w:lineRule="auto"/>
        <w:jc w:val="both"/>
        <w:rPr>
          <w:rFonts w:ascii="Times New Roman" w:eastAsia="Times New Roman" w:hAnsi="Times New Roman"/>
          <w:sz w:val="24"/>
          <w:szCs w:val="24"/>
        </w:rPr>
      </w:pPr>
      <w:r w:rsidRPr="000A3AD2">
        <w:rPr>
          <w:rFonts w:ascii="Arial" w:eastAsia="Times New Roman" w:hAnsi="Arial" w:cs="Arial"/>
          <w:b/>
          <w:bCs/>
          <w:color w:val="000000"/>
          <w:sz w:val="24"/>
          <w:szCs w:val="24"/>
          <w:shd w:val="clear" w:color="auto" w:fill="FFFF00"/>
        </w:rPr>
        <w:t>[Buyer guidance</w:t>
      </w:r>
      <w:r w:rsidRPr="000A3AD2">
        <w:rPr>
          <w:rFonts w:ascii="Arial" w:eastAsia="Times New Roman" w:hAnsi="Arial" w:cs="Arial"/>
          <w:b/>
          <w:bCs/>
          <w:color w:val="000000"/>
          <w:sz w:val="24"/>
          <w:szCs w:val="24"/>
        </w:rPr>
        <w:t xml:space="preserve"> </w:t>
      </w:r>
      <w:r w:rsidRPr="000A3AD2">
        <w:rPr>
          <w:rFonts w:ascii="Arial" w:eastAsia="Times New Roman" w:hAnsi="Arial" w:cs="Arial"/>
          <w:color w:val="000000"/>
          <w:sz w:val="24"/>
          <w:szCs w:val="24"/>
        </w:rPr>
        <w:t xml:space="preserve">Insert Business Critical Events which the Buyer is not required </w:t>
      </w:r>
      <w:proofErr w:type="gramStart"/>
      <w:r w:rsidRPr="000A3AD2">
        <w:rPr>
          <w:rFonts w:ascii="Arial" w:eastAsia="Times New Roman" w:hAnsi="Arial" w:cs="Arial"/>
          <w:color w:val="000000"/>
          <w:sz w:val="24"/>
          <w:szCs w:val="24"/>
        </w:rPr>
        <w:t>to  seek</w:t>
      </w:r>
      <w:proofErr w:type="gramEnd"/>
      <w:r w:rsidRPr="000A3AD2">
        <w:rPr>
          <w:rFonts w:ascii="Arial" w:eastAsia="Times New Roman" w:hAnsi="Arial" w:cs="Arial"/>
          <w:color w:val="000000"/>
          <w:sz w:val="24"/>
          <w:szCs w:val="24"/>
        </w:rPr>
        <w:t xml:space="preserve"> prior written approval from the Buyer prior to proceeding to provide any Billable Works, as per para 3.2.2 of Call off Schedule 25 (Billable Works and Projects)]</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240" w:line="240" w:lineRule="auto"/>
        <w:jc w:val="both"/>
        <w:rPr>
          <w:rFonts w:ascii="Times New Roman" w:eastAsia="Times New Roman" w:hAnsi="Times New Roman"/>
          <w:sz w:val="24"/>
          <w:szCs w:val="24"/>
        </w:rPr>
      </w:pPr>
      <w:r w:rsidRPr="000A3AD2">
        <w:rPr>
          <w:rFonts w:ascii="Arial" w:eastAsia="Times New Roman" w:hAnsi="Arial" w:cs="Arial"/>
          <w:color w:val="000000"/>
          <w:sz w:val="24"/>
          <w:szCs w:val="24"/>
        </w:rPr>
        <w:t>WARRANTY</w:t>
      </w:r>
    </w:p>
    <w:p w:rsidR="000A3AD2" w:rsidRPr="000A3AD2" w:rsidRDefault="000A3AD2" w:rsidP="000A3AD2">
      <w:pPr>
        <w:spacing w:after="240" w:line="240" w:lineRule="auto"/>
        <w:jc w:val="both"/>
        <w:rPr>
          <w:rFonts w:ascii="Times New Roman" w:eastAsia="Times New Roman" w:hAnsi="Times New Roman"/>
          <w:sz w:val="24"/>
          <w:szCs w:val="24"/>
        </w:rPr>
      </w:pPr>
      <w:r w:rsidRPr="000A3AD2">
        <w:rPr>
          <w:rFonts w:ascii="Arial" w:eastAsia="Times New Roman" w:hAnsi="Arial" w:cs="Arial"/>
          <w:color w:val="000000"/>
          <w:sz w:val="24"/>
          <w:szCs w:val="24"/>
        </w:rPr>
        <w:t>As per 3.1.2 of the Core Terms (90 Days) </w:t>
      </w:r>
    </w:p>
    <w:p w:rsidR="000A3AD2" w:rsidRPr="000A3AD2" w:rsidRDefault="000A3AD2" w:rsidP="000A3AD2">
      <w:pPr>
        <w:spacing w:after="240" w:line="240" w:lineRule="auto"/>
        <w:jc w:val="both"/>
        <w:rPr>
          <w:rFonts w:ascii="Times New Roman" w:eastAsia="Times New Roman" w:hAnsi="Times New Roman"/>
          <w:sz w:val="24"/>
          <w:szCs w:val="24"/>
        </w:rPr>
      </w:pPr>
      <w:r w:rsidRPr="000A3AD2">
        <w:rPr>
          <w:rFonts w:ascii="Arial" w:eastAsia="Times New Roman" w:hAnsi="Arial" w:cs="Arial"/>
          <w:color w:val="000000"/>
          <w:sz w:val="24"/>
          <w:szCs w:val="24"/>
        </w:rPr>
        <w:t>or </w:t>
      </w:r>
    </w:p>
    <w:p w:rsidR="000A3AD2" w:rsidRPr="000A3AD2" w:rsidRDefault="000A3AD2" w:rsidP="000A3AD2">
      <w:pPr>
        <w:spacing w:after="240" w:line="240" w:lineRule="auto"/>
        <w:jc w:val="both"/>
        <w:rPr>
          <w:rFonts w:ascii="Times New Roman" w:eastAsia="Times New Roman" w:hAnsi="Times New Roman"/>
          <w:sz w:val="24"/>
          <w:szCs w:val="24"/>
        </w:rPr>
      </w:pPr>
      <w:r w:rsidRPr="000A3AD2">
        <w:rPr>
          <w:rFonts w:ascii="Arial" w:eastAsia="Times New Roman" w:hAnsi="Arial" w:cs="Arial"/>
          <w:color w:val="000000"/>
          <w:sz w:val="24"/>
          <w:szCs w:val="24"/>
        </w:rPr>
        <w:t>The Supplier must provide Deliverables with a warranty of at least [insert number of days] from Delivery against all obvious defects </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before="120" w:after="120" w:line="240" w:lineRule="auto"/>
        <w:jc w:val="both"/>
        <w:rPr>
          <w:rFonts w:ascii="Times New Roman" w:eastAsia="Times New Roman" w:hAnsi="Times New Roman"/>
          <w:sz w:val="24"/>
          <w:szCs w:val="24"/>
        </w:rPr>
      </w:pPr>
      <w:r w:rsidRPr="000A3AD2">
        <w:rPr>
          <w:rFonts w:ascii="Arial" w:eastAsia="Times New Roman" w:hAnsi="Arial" w:cs="Arial"/>
          <w:color w:val="000000"/>
          <w:sz w:val="24"/>
          <w:szCs w:val="24"/>
        </w:rPr>
        <w:t>CYBER ESSENTIALS</w:t>
      </w:r>
    </w:p>
    <w:p w:rsidR="000A3AD2" w:rsidRPr="000A3AD2" w:rsidRDefault="000A3AD2" w:rsidP="000A3AD2">
      <w:pPr>
        <w:spacing w:after="240" w:line="240" w:lineRule="auto"/>
        <w:jc w:val="both"/>
        <w:rPr>
          <w:rFonts w:ascii="Times New Roman" w:eastAsia="Times New Roman" w:hAnsi="Times New Roman"/>
          <w:sz w:val="24"/>
          <w:szCs w:val="24"/>
        </w:rPr>
      </w:pPr>
      <w:r w:rsidRPr="000A3AD2">
        <w:rPr>
          <w:rFonts w:ascii="Arial" w:eastAsia="Times New Roman" w:hAnsi="Arial" w:cs="Arial"/>
          <w:b/>
          <w:bCs/>
          <w:color w:val="000000"/>
          <w:sz w:val="24"/>
          <w:szCs w:val="24"/>
          <w:shd w:val="clear" w:color="auto" w:fill="FFFF00"/>
        </w:rPr>
        <w:lastRenderedPageBreak/>
        <w:t>[Buyer guidance</w:t>
      </w:r>
      <w:r w:rsidRPr="000A3AD2">
        <w:rPr>
          <w:rFonts w:ascii="Arial" w:eastAsia="Times New Roman" w:hAnsi="Arial" w:cs="Arial"/>
          <w:b/>
          <w:bCs/>
          <w:color w:val="000000"/>
          <w:sz w:val="24"/>
          <w:szCs w:val="24"/>
        </w:rPr>
        <w:t xml:space="preserve"> </w:t>
      </w:r>
      <w:r w:rsidRPr="000A3AD2">
        <w:rPr>
          <w:rFonts w:ascii="Arial" w:eastAsia="Times New Roman" w:hAnsi="Arial" w:cs="Arial"/>
          <w:color w:val="000000"/>
          <w:sz w:val="24"/>
          <w:szCs w:val="24"/>
        </w:rPr>
        <w:t>Insert the level of Cyber Essentials required]</w:t>
      </w:r>
    </w:p>
    <w:p w:rsidR="000A3AD2" w:rsidRPr="000A3AD2" w:rsidRDefault="000A3AD2" w:rsidP="000A3AD2">
      <w:pPr>
        <w:spacing w:before="120" w:after="120" w:line="240" w:lineRule="auto"/>
        <w:jc w:val="both"/>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Basic / Plus</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BUYER’S AUTHORISED REPRESENTATIVE</w:t>
      </w:r>
      <w:r w:rsidRPr="000A3AD2">
        <w:rPr>
          <w:rFonts w:ascii="Arial" w:eastAsia="Times New Roman" w:hAnsi="Arial" w:cs="Arial"/>
          <w:b/>
          <w:bCs/>
          <w:color w:val="000000"/>
          <w:sz w:val="24"/>
          <w:szCs w:val="24"/>
        </w:rPr>
        <w:t>:</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[Name] [Position] [Email] [Address] [Telephone]</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BUYER NOTICES</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[Name] [Position] [Email] [Address]</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BUYER SECURITY REPRESENTATIVE</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w:t>
      </w:r>
      <w:r w:rsidRPr="000A3AD2">
        <w:rPr>
          <w:rFonts w:ascii="Arial" w:eastAsia="Times New Roman" w:hAnsi="Arial" w:cs="Arial"/>
          <w:b/>
          <w:bCs/>
          <w:color w:val="000000"/>
          <w:sz w:val="24"/>
          <w:szCs w:val="24"/>
          <w:shd w:val="clear" w:color="auto" w:fill="FFFF00"/>
        </w:rPr>
        <w:t>Insert</w:t>
      </w:r>
      <w:r w:rsidRPr="000A3AD2">
        <w:rPr>
          <w:rFonts w:ascii="Arial" w:eastAsia="Times New Roman" w:hAnsi="Arial" w:cs="Arial"/>
          <w:b/>
          <w:bCs/>
          <w:color w:val="000000"/>
          <w:sz w:val="24"/>
          <w:szCs w:val="24"/>
        </w:rPr>
        <w:t xml:space="preserve"> </w:t>
      </w:r>
      <w:r w:rsidRPr="000A3AD2">
        <w:rPr>
          <w:rFonts w:ascii="Arial" w:eastAsia="Times New Roman" w:hAnsi="Arial" w:cs="Arial"/>
          <w:color w:val="000000"/>
          <w:sz w:val="24"/>
          <w:szCs w:val="24"/>
        </w:rPr>
        <w:t>name]</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b/>
          <w:bCs/>
          <w:color w:val="000000"/>
          <w:sz w:val="24"/>
          <w:szCs w:val="24"/>
          <w:shd w:val="clear" w:color="auto" w:fill="FFFF00"/>
        </w:rPr>
        <w:t>[Insert</w:t>
      </w:r>
      <w:r w:rsidRPr="000A3AD2">
        <w:rPr>
          <w:rFonts w:ascii="Arial" w:eastAsia="Times New Roman" w:hAnsi="Arial" w:cs="Arial"/>
          <w:color w:val="000000"/>
          <w:sz w:val="24"/>
          <w:szCs w:val="24"/>
        </w:rPr>
        <w:t xml:space="preserve"> role] </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w:t>
      </w:r>
      <w:r w:rsidRPr="000A3AD2">
        <w:rPr>
          <w:rFonts w:ascii="Arial" w:eastAsia="Times New Roman" w:hAnsi="Arial" w:cs="Arial"/>
          <w:b/>
          <w:bCs/>
          <w:color w:val="000000"/>
          <w:sz w:val="24"/>
          <w:szCs w:val="24"/>
          <w:shd w:val="clear" w:color="auto" w:fill="FFFF00"/>
        </w:rPr>
        <w:t>Insert</w:t>
      </w:r>
      <w:r w:rsidRPr="000A3AD2">
        <w:rPr>
          <w:rFonts w:ascii="Arial" w:eastAsia="Times New Roman" w:hAnsi="Arial" w:cs="Arial"/>
          <w:color w:val="000000"/>
          <w:sz w:val="24"/>
          <w:szCs w:val="24"/>
        </w:rPr>
        <w:t xml:space="preserve"> email address]</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b/>
          <w:bCs/>
          <w:color w:val="000000"/>
          <w:sz w:val="24"/>
          <w:szCs w:val="24"/>
          <w:shd w:val="clear" w:color="auto" w:fill="FFFF00"/>
        </w:rPr>
        <w:t>[Insert</w:t>
      </w:r>
      <w:r w:rsidRPr="000A3AD2">
        <w:rPr>
          <w:rFonts w:ascii="Arial" w:eastAsia="Times New Roman" w:hAnsi="Arial" w:cs="Arial"/>
          <w:color w:val="000000"/>
          <w:sz w:val="24"/>
          <w:szCs w:val="24"/>
        </w:rPr>
        <w:t xml:space="preserve"> address]</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BUYER’S ENVIRONMENTAL POLICY</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b/>
          <w:bCs/>
          <w:color w:val="000000"/>
          <w:sz w:val="24"/>
          <w:szCs w:val="24"/>
          <w:shd w:val="clear" w:color="auto" w:fill="FFFF00"/>
        </w:rPr>
        <w:t>[Insert details</w:t>
      </w:r>
      <w:r w:rsidRPr="000A3AD2">
        <w:rPr>
          <w:rFonts w:ascii="Arial" w:eastAsia="Times New Roman" w:hAnsi="Arial" w:cs="Arial"/>
          <w:b/>
          <w:bCs/>
          <w:color w:val="000000"/>
          <w:sz w:val="24"/>
          <w:szCs w:val="24"/>
        </w:rPr>
        <w:t xml:space="preserve"> </w:t>
      </w:r>
      <w:r w:rsidRPr="000A3AD2">
        <w:rPr>
          <w:rFonts w:ascii="Arial" w:eastAsia="Times New Roman" w:hAnsi="Arial" w:cs="Arial"/>
          <w:color w:val="000000"/>
          <w:sz w:val="24"/>
          <w:szCs w:val="24"/>
        </w:rPr>
        <w:t xml:space="preserve">[Document Name] [Version] [Date] [Available </w:t>
      </w:r>
      <w:proofErr w:type="spellStart"/>
      <w:r w:rsidRPr="000A3AD2">
        <w:rPr>
          <w:rFonts w:ascii="Arial" w:eastAsia="Times New Roman" w:hAnsi="Arial" w:cs="Arial"/>
          <w:color w:val="000000"/>
          <w:sz w:val="24"/>
          <w:szCs w:val="24"/>
        </w:rPr>
        <w:t>Onlinename</w:t>
      </w:r>
      <w:proofErr w:type="spellEnd"/>
      <w:r w:rsidRPr="000A3AD2">
        <w:rPr>
          <w:rFonts w:ascii="Arial" w:eastAsia="Times New Roman" w:hAnsi="Arial" w:cs="Arial"/>
          <w:color w:val="000000"/>
          <w:sz w:val="24"/>
          <w:szCs w:val="24"/>
        </w:rPr>
        <w:t>] [version] [date] [available online at:] </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b/>
          <w:bCs/>
          <w:color w:val="000000"/>
          <w:sz w:val="24"/>
          <w:szCs w:val="24"/>
          <w:shd w:val="clear" w:color="auto" w:fill="FFFF00"/>
        </w:rPr>
        <w:t>or insert</w:t>
      </w:r>
      <w:r w:rsidRPr="000A3AD2">
        <w:rPr>
          <w:rFonts w:ascii="Arial" w:eastAsia="Times New Roman" w:hAnsi="Arial" w:cs="Arial"/>
          <w:b/>
          <w:bCs/>
          <w:color w:val="000000"/>
          <w:sz w:val="24"/>
          <w:szCs w:val="24"/>
        </w:rPr>
        <w:t>:</w:t>
      </w:r>
      <w:r w:rsidRPr="000A3AD2">
        <w:rPr>
          <w:rFonts w:ascii="Arial" w:eastAsia="Times New Roman" w:hAnsi="Arial" w:cs="Arial"/>
          <w:color w:val="000000"/>
          <w:sz w:val="24"/>
          <w:szCs w:val="24"/>
        </w:rPr>
        <w:t xml:space="preserve"> [Appended at Call-Off Special Schedule X]]</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BUYER’S SECURITY POLICY</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b/>
          <w:bCs/>
          <w:color w:val="000000"/>
          <w:sz w:val="24"/>
          <w:szCs w:val="24"/>
          <w:shd w:val="clear" w:color="auto" w:fill="FFFF00"/>
        </w:rPr>
        <w:t>[Insert details</w:t>
      </w:r>
      <w:r w:rsidRPr="000A3AD2">
        <w:rPr>
          <w:rFonts w:ascii="Arial" w:eastAsia="Times New Roman" w:hAnsi="Arial" w:cs="Arial"/>
          <w:b/>
          <w:bCs/>
          <w:color w:val="000000"/>
          <w:sz w:val="24"/>
          <w:szCs w:val="24"/>
        </w:rPr>
        <w:t xml:space="preserve"> </w:t>
      </w:r>
      <w:r w:rsidRPr="000A3AD2">
        <w:rPr>
          <w:rFonts w:ascii="Arial" w:eastAsia="Times New Roman" w:hAnsi="Arial" w:cs="Arial"/>
          <w:color w:val="000000"/>
          <w:sz w:val="24"/>
          <w:szCs w:val="24"/>
        </w:rPr>
        <w:t>[Document name] [version] [date] [available online at:] </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b/>
          <w:bCs/>
          <w:color w:val="000000"/>
          <w:sz w:val="24"/>
          <w:szCs w:val="24"/>
          <w:shd w:val="clear" w:color="auto" w:fill="FFFF00"/>
        </w:rPr>
        <w:t>or insert</w:t>
      </w:r>
      <w:r w:rsidRPr="000A3AD2">
        <w:rPr>
          <w:rFonts w:ascii="Arial" w:eastAsia="Times New Roman" w:hAnsi="Arial" w:cs="Arial"/>
          <w:b/>
          <w:bCs/>
          <w:color w:val="000000"/>
          <w:sz w:val="24"/>
          <w:szCs w:val="24"/>
        </w:rPr>
        <w:t>:</w:t>
      </w:r>
      <w:r w:rsidRPr="000A3AD2">
        <w:rPr>
          <w:rFonts w:ascii="Arial" w:eastAsia="Times New Roman" w:hAnsi="Arial" w:cs="Arial"/>
          <w:color w:val="000000"/>
          <w:sz w:val="24"/>
          <w:szCs w:val="24"/>
        </w:rPr>
        <w:t xml:space="preserve"> [Appended at Call-Off Schedule X]]</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SUPPLIER’S AUTHORISED REPRESENTATIVE</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w:t>
      </w:r>
      <w:r w:rsidRPr="000A3AD2">
        <w:rPr>
          <w:rFonts w:ascii="Arial" w:eastAsia="Times New Roman" w:hAnsi="Arial" w:cs="Arial"/>
          <w:b/>
          <w:bCs/>
          <w:color w:val="000000"/>
          <w:sz w:val="24"/>
          <w:szCs w:val="24"/>
          <w:shd w:val="clear" w:color="auto" w:fill="FFFF00"/>
        </w:rPr>
        <w:t>Insert</w:t>
      </w:r>
      <w:r w:rsidRPr="000A3AD2">
        <w:rPr>
          <w:rFonts w:ascii="Arial" w:eastAsia="Times New Roman" w:hAnsi="Arial" w:cs="Arial"/>
          <w:b/>
          <w:bCs/>
          <w:color w:val="000000"/>
          <w:sz w:val="24"/>
          <w:szCs w:val="24"/>
        </w:rPr>
        <w:t xml:space="preserve"> </w:t>
      </w:r>
      <w:r w:rsidRPr="000A3AD2">
        <w:rPr>
          <w:rFonts w:ascii="Arial" w:eastAsia="Times New Roman" w:hAnsi="Arial" w:cs="Arial"/>
          <w:color w:val="000000"/>
          <w:sz w:val="24"/>
          <w:szCs w:val="24"/>
        </w:rPr>
        <w:t>name]</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b/>
          <w:bCs/>
          <w:color w:val="000000"/>
          <w:sz w:val="24"/>
          <w:szCs w:val="24"/>
          <w:shd w:val="clear" w:color="auto" w:fill="FFFF00"/>
        </w:rPr>
        <w:t>[Insert</w:t>
      </w:r>
      <w:r w:rsidRPr="000A3AD2">
        <w:rPr>
          <w:rFonts w:ascii="Arial" w:eastAsia="Times New Roman" w:hAnsi="Arial" w:cs="Arial"/>
          <w:color w:val="000000"/>
          <w:sz w:val="24"/>
          <w:szCs w:val="24"/>
        </w:rPr>
        <w:t xml:space="preserve"> role] </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w:t>
      </w:r>
      <w:r w:rsidRPr="000A3AD2">
        <w:rPr>
          <w:rFonts w:ascii="Arial" w:eastAsia="Times New Roman" w:hAnsi="Arial" w:cs="Arial"/>
          <w:b/>
          <w:bCs/>
          <w:color w:val="000000"/>
          <w:sz w:val="24"/>
          <w:szCs w:val="24"/>
          <w:shd w:val="clear" w:color="auto" w:fill="FFFF00"/>
        </w:rPr>
        <w:t>Insert</w:t>
      </w:r>
      <w:r w:rsidRPr="000A3AD2">
        <w:rPr>
          <w:rFonts w:ascii="Arial" w:eastAsia="Times New Roman" w:hAnsi="Arial" w:cs="Arial"/>
          <w:color w:val="000000"/>
          <w:sz w:val="24"/>
          <w:szCs w:val="24"/>
        </w:rPr>
        <w:t xml:space="preserve"> email address]</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b/>
          <w:bCs/>
          <w:color w:val="000000"/>
          <w:sz w:val="24"/>
          <w:szCs w:val="24"/>
          <w:shd w:val="clear" w:color="auto" w:fill="FFFF00"/>
        </w:rPr>
        <w:t>[Insert</w:t>
      </w:r>
      <w:r w:rsidRPr="000A3AD2">
        <w:rPr>
          <w:rFonts w:ascii="Arial" w:eastAsia="Times New Roman" w:hAnsi="Arial" w:cs="Arial"/>
          <w:color w:val="000000"/>
          <w:sz w:val="24"/>
          <w:szCs w:val="24"/>
        </w:rPr>
        <w:t xml:space="preserve"> address]</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SUPPLIER’S CONTRACT MANAGER</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w:t>
      </w:r>
      <w:r w:rsidRPr="000A3AD2">
        <w:rPr>
          <w:rFonts w:ascii="Arial" w:eastAsia="Times New Roman" w:hAnsi="Arial" w:cs="Arial"/>
          <w:b/>
          <w:bCs/>
          <w:color w:val="000000"/>
          <w:sz w:val="24"/>
          <w:szCs w:val="24"/>
          <w:shd w:val="clear" w:color="auto" w:fill="FFFF00"/>
        </w:rPr>
        <w:t>Insert</w:t>
      </w:r>
      <w:r w:rsidRPr="000A3AD2">
        <w:rPr>
          <w:rFonts w:ascii="Arial" w:eastAsia="Times New Roman" w:hAnsi="Arial" w:cs="Arial"/>
          <w:b/>
          <w:bCs/>
          <w:color w:val="000000"/>
          <w:sz w:val="24"/>
          <w:szCs w:val="24"/>
        </w:rPr>
        <w:t xml:space="preserve"> </w:t>
      </w:r>
      <w:r w:rsidRPr="000A3AD2">
        <w:rPr>
          <w:rFonts w:ascii="Arial" w:eastAsia="Times New Roman" w:hAnsi="Arial" w:cs="Arial"/>
          <w:color w:val="000000"/>
          <w:sz w:val="24"/>
          <w:szCs w:val="24"/>
        </w:rPr>
        <w:t>name]</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b/>
          <w:bCs/>
          <w:color w:val="000000"/>
          <w:sz w:val="24"/>
          <w:szCs w:val="24"/>
          <w:shd w:val="clear" w:color="auto" w:fill="FFFF00"/>
        </w:rPr>
        <w:t>[Insert</w:t>
      </w:r>
      <w:r w:rsidRPr="000A3AD2">
        <w:rPr>
          <w:rFonts w:ascii="Arial" w:eastAsia="Times New Roman" w:hAnsi="Arial" w:cs="Arial"/>
          <w:color w:val="000000"/>
          <w:sz w:val="24"/>
          <w:szCs w:val="24"/>
        </w:rPr>
        <w:t xml:space="preserve"> role] </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w:t>
      </w:r>
      <w:r w:rsidRPr="000A3AD2">
        <w:rPr>
          <w:rFonts w:ascii="Arial" w:eastAsia="Times New Roman" w:hAnsi="Arial" w:cs="Arial"/>
          <w:b/>
          <w:bCs/>
          <w:color w:val="000000"/>
          <w:sz w:val="24"/>
          <w:szCs w:val="24"/>
          <w:shd w:val="clear" w:color="auto" w:fill="FFFF00"/>
        </w:rPr>
        <w:t>Insert</w:t>
      </w:r>
      <w:r w:rsidRPr="000A3AD2">
        <w:rPr>
          <w:rFonts w:ascii="Arial" w:eastAsia="Times New Roman" w:hAnsi="Arial" w:cs="Arial"/>
          <w:color w:val="000000"/>
          <w:sz w:val="24"/>
          <w:szCs w:val="24"/>
        </w:rPr>
        <w:t xml:space="preserve"> email address]</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b/>
          <w:bCs/>
          <w:color w:val="000000"/>
          <w:sz w:val="24"/>
          <w:szCs w:val="24"/>
          <w:shd w:val="clear" w:color="auto" w:fill="FFFF00"/>
        </w:rPr>
        <w:t>[Insert</w:t>
      </w:r>
      <w:r w:rsidRPr="000A3AD2">
        <w:rPr>
          <w:rFonts w:ascii="Arial" w:eastAsia="Times New Roman" w:hAnsi="Arial" w:cs="Arial"/>
          <w:color w:val="000000"/>
          <w:sz w:val="24"/>
          <w:szCs w:val="24"/>
        </w:rPr>
        <w:t xml:space="preserve"> address]</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PROGRESS REPORT FREQUENCY</w:t>
      </w:r>
      <w:r w:rsidRPr="000A3AD2">
        <w:rPr>
          <w:rFonts w:ascii="Arial" w:eastAsia="Times New Roman" w:hAnsi="Arial" w:cs="Arial"/>
          <w:b/>
          <w:bCs/>
          <w:color w:val="000000"/>
          <w:sz w:val="24"/>
          <w:szCs w:val="24"/>
        </w:rPr>
        <w:t>:</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b/>
          <w:bCs/>
          <w:color w:val="000000"/>
          <w:sz w:val="24"/>
          <w:szCs w:val="24"/>
          <w:shd w:val="clear" w:color="auto" w:fill="FFFF00"/>
        </w:rPr>
        <w:t>[[Insert report frequency</w:t>
      </w:r>
      <w:r w:rsidRPr="000A3AD2">
        <w:rPr>
          <w:rFonts w:ascii="Arial" w:eastAsia="Times New Roman" w:hAnsi="Arial" w:cs="Arial"/>
          <w:b/>
          <w:bCs/>
          <w:color w:val="000000"/>
          <w:sz w:val="24"/>
          <w:szCs w:val="24"/>
        </w:rPr>
        <w:t xml:space="preserve">: </w:t>
      </w:r>
      <w:r w:rsidRPr="000A3AD2">
        <w:rPr>
          <w:rFonts w:ascii="Arial" w:eastAsia="Times New Roman" w:hAnsi="Arial" w:cs="Arial"/>
          <w:color w:val="000000"/>
          <w:sz w:val="24"/>
          <w:szCs w:val="24"/>
        </w:rPr>
        <w:t>On the first Working Day of each calendar month]</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PROGRESS MEETING FREQUENCY</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b/>
          <w:bCs/>
          <w:color w:val="000000"/>
          <w:sz w:val="24"/>
          <w:szCs w:val="24"/>
          <w:shd w:val="clear" w:color="auto" w:fill="FFFF00"/>
        </w:rPr>
        <w:t>[Insert meeting frequency:</w:t>
      </w:r>
      <w:r w:rsidRPr="000A3AD2">
        <w:rPr>
          <w:rFonts w:ascii="Arial" w:eastAsia="Times New Roman" w:hAnsi="Arial" w:cs="Arial"/>
          <w:color w:val="000000"/>
          <w:sz w:val="24"/>
          <w:szCs w:val="24"/>
          <w:shd w:val="clear" w:color="auto" w:fill="FFFF00"/>
        </w:rPr>
        <w:t xml:space="preserve"> </w:t>
      </w:r>
      <w:r w:rsidRPr="000A3AD2">
        <w:rPr>
          <w:rFonts w:ascii="Arial" w:eastAsia="Times New Roman" w:hAnsi="Arial" w:cs="Arial"/>
          <w:color w:val="000000"/>
          <w:sz w:val="24"/>
          <w:szCs w:val="24"/>
        </w:rPr>
        <w:t>Quarterly on the first Working Day of each quarter]</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KEY ROLES/STAFF:</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[Name] [Position] [Email] [Address]</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w:t>
      </w:r>
      <w:r w:rsidRPr="000A3AD2">
        <w:rPr>
          <w:rFonts w:ascii="Arial" w:eastAsia="Times New Roman" w:hAnsi="Arial" w:cs="Arial"/>
          <w:b/>
          <w:bCs/>
          <w:color w:val="000000"/>
          <w:sz w:val="24"/>
          <w:szCs w:val="24"/>
          <w:shd w:val="clear" w:color="auto" w:fill="FFFF00"/>
        </w:rPr>
        <w:t>Insert</w:t>
      </w:r>
      <w:r w:rsidRPr="000A3AD2">
        <w:rPr>
          <w:rFonts w:ascii="Arial" w:eastAsia="Times New Roman" w:hAnsi="Arial" w:cs="Arial"/>
          <w:b/>
          <w:bCs/>
          <w:color w:val="000000"/>
          <w:sz w:val="24"/>
          <w:szCs w:val="24"/>
        </w:rPr>
        <w:t xml:space="preserve"> </w:t>
      </w:r>
      <w:r w:rsidRPr="000A3AD2">
        <w:rPr>
          <w:rFonts w:ascii="Arial" w:eastAsia="Times New Roman" w:hAnsi="Arial" w:cs="Arial"/>
          <w:color w:val="000000"/>
          <w:sz w:val="24"/>
          <w:szCs w:val="24"/>
        </w:rPr>
        <w:t>name]</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b/>
          <w:bCs/>
          <w:color w:val="000000"/>
          <w:sz w:val="24"/>
          <w:szCs w:val="24"/>
          <w:shd w:val="clear" w:color="auto" w:fill="FFFF00"/>
        </w:rPr>
        <w:t>[Insert</w:t>
      </w:r>
      <w:r w:rsidRPr="000A3AD2">
        <w:rPr>
          <w:rFonts w:ascii="Arial" w:eastAsia="Times New Roman" w:hAnsi="Arial" w:cs="Arial"/>
          <w:color w:val="000000"/>
          <w:sz w:val="24"/>
          <w:szCs w:val="24"/>
        </w:rPr>
        <w:t xml:space="preserve"> role] </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w:t>
      </w:r>
      <w:r w:rsidRPr="000A3AD2">
        <w:rPr>
          <w:rFonts w:ascii="Arial" w:eastAsia="Times New Roman" w:hAnsi="Arial" w:cs="Arial"/>
          <w:b/>
          <w:bCs/>
          <w:color w:val="000000"/>
          <w:sz w:val="24"/>
          <w:szCs w:val="24"/>
          <w:shd w:val="clear" w:color="auto" w:fill="FFFF00"/>
        </w:rPr>
        <w:t>Insert</w:t>
      </w:r>
      <w:r w:rsidRPr="000A3AD2">
        <w:rPr>
          <w:rFonts w:ascii="Arial" w:eastAsia="Times New Roman" w:hAnsi="Arial" w:cs="Arial"/>
          <w:color w:val="000000"/>
          <w:sz w:val="24"/>
          <w:szCs w:val="24"/>
        </w:rPr>
        <w:t xml:space="preserve"> email address]</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b/>
          <w:bCs/>
          <w:color w:val="000000"/>
          <w:sz w:val="24"/>
          <w:szCs w:val="24"/>
          <w:shd w:val="clear" w:color="auto" w:fill="FFFF00"/>
        </w:rPr>
        <w:t>[Insert</w:t>
      </w:r>
      <w:r w:rsidRPr="000A3AD2">
        <w:rPr>
          <w:rFonts w:ascii="Arial" w:eastAsia="Times New Roman" w:hAnsi="Arial" w:cs="Arial"/>
          <w:color w:val="000000"/>
          <w:sz w:val="24"/>
          <w:szCs w:val="24"/>
        </w:rPr>
        <w:t xml:space="preserve"> address]</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KEY SUBCONTRACTORS:</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[Name] </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E-AUCTIONS:</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[Not Applicable] or</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[The Buyer shall be entitled to include an electronic reverse auction in any Further Competition Procedure.]</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COMMERCIALLY SENSITIVE INFORMATION</w:t>
      </w:r>
      <w:r w:rsidRPr="000A3AD2">
        <w:rPr>
          <w:rFonts w:ascii="Arial" w:eastAsia="Times New Roman" w:hAnsi="Arial" w:cs="Arial"/>
          <w:b/>
          <w:bCs/>
          <w:color w:val="000000"/>
          <w:sz w:val="24"/>
          <w:szCs w:val="24"/>
        </w:rPr>
        <w:t>:</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 [</w:t>
      </w:r>
      <w:r w:rsidRPr="000A3AD2">
        <w:rPr>
          <w:rFonts w:ascii="Arial" w:eastAsia="Times New Roman" w:hAnsi="Arial" w:cs="Arial"/>
          <w:b/>
          <w:bCs/>
          <w:color w:val="000000"/>
          <w:sz w:val="24"/>
          <w:szCs w:val="24"/>
          <w:shd w:val="clear" w:color="auto" w:fill="FFFF00"/>
        </w:rPr>
        <w:t>Insert</w:t>
      </w:r>
      <w:r w:rsidRPr="000A3AD2">
        <w:rPr>
          <w:rFonts w:ascii="Arial" w:eastAsia="Times New Roman" w:hAnsi="Arial" w:cs="Arial"/>
          <w:color w:val="000000"/>
          <w:sz w:val="24"/>
          <w:szCs w:val="24"/>
        </w:rPr>
        <w:t xml:space="preserve"> Not applicable </w:t>
      </w:r>
      <w:r w:rsidRPr="000A3AD2">
        <w:rPr>
          <w:rFonts w:ascii="Arial" w:eastAsia="Times New Roman" w:hAnsi="Arial" w:cs="Arial"/>
          <w:b/>
          <w:bCs/>
          <w:color w:val="000000"/>
          <w:sz w:val="24"/>
          <w:szCs w:val="24"/>
          <w:shd w:val="clear" w:color="auto" w:fill="FFFF00"/>
        </w:rPr>
        <w:t>or insert</w:t>
      </w:r>
      <w:r w:rsidRPr="000A3AD2">
        <w:rPr>
          <w:rFonts w:ascii="Arial" w:eastAsia="Times New Roman" w:hAnsi="Arial" w:cs="Arial"/>
          <w:color w:val="000000"/>
          <w:sz w:val="24"/>
          <w:szCs w:val="24"/>
        </w:rPr>
        <w:t xml:space="preserve"> Supplier’s Commercially Sensitive Information]  </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ADDITIONAL INSURANCES</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w:t>
      </w:r>
      <w:r w:rsidRPr="000A3AD2">
        <w:rPr>
          <w:rFonts w:ascii="Arial" w:eastAsia="Times New Roman" w:hAnsi="Arial" w:cs="Arial"/>
          <w:b/>
          <w:bCs/>
          <w:color w:val="000000"/>
          <w:sz w:val="24"/>
          <w:szCs w:val="24"/>
          <w:shd w:val="clear" w:color="auto" w:fill="FFFF00"/>
        </w:rPr>
        <w:t>Insert</w:t>
      </w:r>
      <w:r w:rsidRPr="000A3AD2">
        <w:rPr>
          <w:rFonts w:ascii="Arial" w:eastAsia="Times New Roman" w:hAnsi="Arial" w:cs="Arial"/>
          <w:color w:val="000000"/>
          <w:sz w:val="24"/>
          <w:szCs w:val="24"/>
        </w:rPr>
        <w:t xml:space="preserve"> Not applicable</w:t>
      </w:r>
    </w:p>
    <w:p w:rsidR="000A3AD2" w:rsidRPr="000A3AD2" w:rsidRDefault="000A3AD2" w:rsidP="000A3AD2">
      <w:pPr>
        <w:spacing w:after="0" w:line="240" w:lineRule="auto"/>
        <w:jc w:val="both"/>
        <w:rPr>
          <w:rFonts w:ascii="Times New Roman" w:eastAsia="Times New Roman" w:hAnsi="Times New Roman"/>
          <w:sz w:val="24"/>
          <w:szCs w:val="24"/>
        </w:rPr>
      </w:pPr>
      <w:r w:rsidRPr="000A3AD2">
        <w:rPr>
          <w:rFonts w:ascii="Arial" w:eastAsia="Times New Roman" w:hAnsi="Arial" w:cs="Arial"/>
          <w:b/>
          <w:bCs/>
          <w:color w:val="000000"/>
          <w:sz w:val="24"/>
          <w:szCs w:val="24"/>
          <w:shd w:val="clear" w:color="auto" w:fill="FFFF00"/>
        </w:rPr>
        <w:t>or insert</w:t>
      </w:r>
      <w:r w:rsidRPr="000A3AD2">
        <w:rPr>
          <w:rFonts w:ascii="Arial" w:eastAsia="Times New Roman" w:hAnsi="Arial" w:cs="Arial"/>
          <w:color w:val="000000"/>
          <w:sz w:val="24"/>
          <w:szCs w:val="24"/>
        </w:rPr>
        <w:t xml:space="preserve"> details of Additional Insurances required in accordance with Joint Schedule 3 (Insurance Requirements</w:t>
      </w:r>
      <w:proofErr w:type="gramStart"/>
      <w:r w:rsidRPr="000A3AD2">
        <w:rPr>
          <w:rFonts w:ascii="Arial" w:eastAsia="Times New Roman" w:hAnsi="Arial" w:cs="Arial"/>
          <w:color w:val="000000"/>
          <w:sz w:val="24"/>
          <w:szCs w:val="24"/>
        </w:rPr>
        <w:t>) ]</w:t>
      </w:r>
      <w:proofErr w:type="gramEnd"/>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jc w:val="both"/>
        <w:rPr>
          <w:rFonts w:ascii="Times New Roman" w:eastAsia="Times New Roman" w:hAnsi="Times New Roman"/>
          <w:sz w:val="24"/>
          <w:szCs w:val="24"/>
        </w:rPr>
      </w:pPr>
      <w:r w:rsidRPr="000A3AD2">
        <w:rPr>
          <w:rFonts w:ascii="Arial" w:eastAsia="Times New Roman" w:hAnsi="Arial" w:cs="Arial"/>
          <w:color w:val="000000"/>
          <w:sz w:val="24"/>
          <w:szCs w:val="24"/>
        </w:rPr>
        <w:t>GUARANTEE</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w:t>
      </w:r>
      <w:r w:rsidRPr="000A3AD2">
        <w:rPr>
          <w:rFonts w:ascii="Arial" w:eastAsia="Times New Roman" w:hAnsi="Arial" w:cs="Arial"/>
          <w:b/>
          <w:bCs/>
          <w:color w:val="000000"/>
          <w:sz w:val="24"/>
          <w:szCs w:val="24"/>
          <w:shd w:val="clear" w:color="auto" w:fill="FFFF00"/>
        </w:rPr>
        <w:t>Insert</w:t>
      </w:r>
      <w:r w:rsidRPr="000A3AD2">
        <w:rPr>
          <w:rFonts w:ascii="Arial" w:eastAsia="Times New Roman" w:hAnsi="Arial" w:cs="Arial"/>
          <w:color w:val="000000"/>
          <w:sz w:val="24"/>
          <w:szCs w:val="24"/>
        </w:rPr>
        <w:t xml:space="preserve"> Not applicable</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b/>
          <w:bCs/>
          <w:color w:val="000000"/>
          <w:sz w:val="24"/>
          <w:szCs w:val="24"/>
          <w:shd w:val="clear" w:color="auto" w:fill="FFFF00"/>
        </w:rPr>
        <w:t>or insert</w:t>
      </w:r>
      <w:r w:rsidRPr="000A3AD2">
        <w:rPr>
          <w:rFonts w:ascii="Arial" w:eastAsia="Times New Roman" w:hAnsi="Arial" w:cs="Arial"/>
          <w:color w:val="000000"/>
          <w:sz w:val="24"/>
          <w:szCs w:val="24"/>
        </w:rPr>
        <w:t xml:space="preserve"> The Supplier must have a Call-Off Guarantor to guarantee their performance using the form in Joint Schedule 8 (Guarantee)</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b/>
          <w:bCs/>
          <w:color w:val="000000"/>
          <w:sz w:val="24"/>
          <w:szCs w:val="24"/>
          <w:shd w:val="clear" w:color="auto" w:fill="FFFF00"/>
        </w:rPr>
        <w:t>or insert</w:t>
      </w:r>
      <w:r w:rsidRPr="000A3AD2">
        <w:rPr>
          <w:rFonts w:ascii="Arial" w:eastAsia="Times New Roman" w:hAnsi="Arial" w:cs="Arial"/>
          <w:color w:val="000000"/>
          <w:sz w:val="24"/>
          <w:szCs w:val="24"/>
        </w:rPr>
        <w:t xml:space="preserve"> There’s a guarantee of the Supplier's performance provided for all Call-Off Contracts entered under the Framework Contract]</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SERVICE PERIOD:</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[Not Applicable] or</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[The</w:t>
      </w:r>
      <w:r w:rsidRPr="000A3AD2">
        <w:rPr>
          <w:rFonts w:ascii="Arial" w:eastAsia="Times New Roman" w:hAnsi="Arial" w:cs="Arial"/>
          <w:b/>
          <w:bCs/>
          <w:color w:val="000000"/>
          <w:sz w:val="24"/>
          <w:szCs w:val="24"/>
          <w:shd w:val="clear" w:color="auto" w:fill="FFFF00"/>
        </w:rPr>
        <w:t xml:space="preserve"> insert</w:t>
      </w:r>
      <w:r w:rsidRPr="000A3AD2">
        <w:rPr>
          <w:rFonts w:ascii="Arial" w:eastAsia="Times New Roman" w:hAnsi="Arial" w:cs="Arial"/>
          <w:color w:val="000000"/>
          <w:sz w:val="24"/>
          <w:szCs w:val="24"/>
        </w:rPr>
        <w:t xml:space="preserve"> Service </w:t>
      </w:r>
      <w:r w:rsidRPr="000A3AD2">
        <w:rPr>
          <w:rFonts w:ascii="Arial" w:eastAsia="Times New Roman" w:hAnsi="Arial" w:cs="Arial"/>
          <w:color w:val="000000"/>
          <w:sz w:val="24"/>
          <w:szCs w:val="24"/>
          <w:shd w:val="clear" w:color="auto" w:fill="FFFF00"/>
        </w:rPr>
        <w:t xml:space="preserve">Period for the purposes of </w:t>
      </w:r>
      <w:r w:rsidRPr="000A3AD2">
        <w:rPr>
          <w:rFonts w:ascii="Arial" w:eastAsia="Times New Roman" w:hAnsi="Arial" w:cs="Arial"/>
          <w:i/>
          <w:iCs/>
          <w:color w:val="000000"/>
          <w:sz w:val="24"/>
          <w:szCs w:val="24"/>
          <w:shd w:val="clear" w:color="auto" w:fill="FFFF00"/>
        </w:rPr>
        <w:t xml:space="preserve">Call-Off </w:t>
      </w:r>
      <w:r w:rsidRPr="000A3AD2">
        <w:rPr>
          <w:rFonts w:ascii="Arial" w:eastAsia="Times New Roman" w:hAnsi="Arial" w:cs="Arial"/>
          <w:color w:val="000000"/>
          <w:sz w:val="24"/>
          <w:szCs w:val="24"/>
          <w:shd w:val="clear" w:color="auto" w:fill="FFFF00"/>
        </w:rPr>
        <w:t>Schedule 14 (Key Performance Indicators) shall be [one Month]</w:t>
      </w:r>
      <w:r w:rsidRPr="000A3AD2">
        <w:rPr>
          <w:rFonts w:ascii="Arial" w:eastAsia="Times New Roman" w:hAnsi="Arial" w:cs="Arial"/>
          <w:color w:val="000000"/>
          <w:sz w:val="24"/>
          <w:szCs w:val="24"/>
        </w:rPr>
        <w:t>.</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KPI CREDITS, AT RISK % AND EARN BACK%:</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[Not Applicable] or</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[KPI Credits accrue in accordance with Call-Off Schedule 14 (Key Performance Indicators).</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 </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 xml:space="preserve">For the purposes of </w:t>
      </w:r>
      <w:r w:rsidRPr="000A3AD2">
        <w:rPr>
          <w:rFonts w:ascii="Arial" w:eastAsia="Times New Roman" w:hAnsi="Arial" w:cs="Arial"/>
          <w:i/>
          <w:iCs/>
          <w:color w:val="000000"/>
          <w:sz w:val="24"/>
          <w:szCs w:val="24"/>
          <w:shd w:val="clear" w:color="auto" w:fill="FFFF00"/>
        </w:rPr>
        <w:t xml:space="preserve">Call-Off Schedule 14 </w:t>
      </w:r>
      <w:r w:rsidRPr="000A3AD2">
        <w:rPr>
          <w:rFonts w:ascii="Arial" w:eastAsia="Times New Roman" w:hAnsi="Arial" w:cs="Arial"/>
          <w:color w:val="000000"/>
          <w:sz w:val="24"/>
          <w:szCs w:val="24"/>
          <w:shd w:val="clear" w:color="auto" w:fill="FFFF00"/>
        </w:rPr>
        <w:t>(Key Performance Indicators): </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w:t>
      </w:r>
      <w:proofErr w:type="spellStart"/>
      <w:r w:rsidRPr="000A3AD2">
        <w:rPr>
          <w:rFonts w:ascii="Arial" w:eastAsia="Times New Roman" w:hAnsi="Arial" w:cs="Arial"/>
          <w:color w:val="000000"/>
          <w:sz w:val="24"/>
          <w:szCs w:val="24"/>
          <w:shd w:val="clear" w:color="auto" w:fill="FFFF00"/>
        </w:rPr>
        <w:t>i</w:t>
      </w:r>
      <w:proofErr w:type="spellEnd"/>
      <w:r w:rsidRPr="000A3AD2">
        <w:rPr>
          <w:rFonts w:ascii="Arial" w:eastAsia="Times New Roman" w:hAnsi="Arial" w:cs="Arial"/>
          <w:color w:val="000000"/>
          <w:sz w:val="24"/>
          <w:szCs w:val="24"/>
          <w:shd w:val="clear" w:color="auto" w:fill="FFFF00"/>
        </w:rPr>
        <w:t xml:space="preserve">) the At Risk % shall be: </w:t>
      </w:r>
      <w:proofErr w:type="gramStart"/>
      <w:r w:rsidRPr="000A3AD2">
        <w:rPr>
          <w:rFonts w:ascii="Arial" w:eastAsia="Times New Roman" w:hAnsi="Arial" w:cs="Arial"/>
          <w:color w:val="000000"/>
          <w:sz w:val="24"/>
          <w:szCs w:val="24"/>
          <w:shd w:val="clear" w:color="auto" w:fill="FFFF00"/>
        </w:rPr>
        <w:t>[  ]</w:t>
      </w:r>
      <w:proofErr w:type="gramEnd"/>
      <w:r w:rsidRPr="000A3AD2">
        <w:rPr>
          <w:rFonts w:ascii="Arial" w:eastAsia="Times New Roman" w:hAnsi="Arial" w:cs="Arial"/>
          <w:color w:val="000000"/>
          <w:sz w:val="24"/>
          <w:szCs w:val="24"/>
          <w:shd w:val="clear" w:color="auto" w:fill="FFFF00"/>
        </w:rPr>
        <w:t xml:space="preserve"> % [</w:t>
      </w:r>
      <w:r w:rsidRPr="000A3AD2">
        <w:rPr>
          <w:rFonts w:ascii="Arial" w:eastAsia="Times New Roman" w:hAnsi="Arial" w:cs="Arial"/>
          <w:b/>
          <w:bCs/>
          <w:i/>
          <w:iCs/>
          <w:color w:val="000000"/>
          <w:sz w:val="24"/>
          <w:szCs w:val="24"/>
          <w:shd w:val="clear" w:color="auto" w:fill="FFFF00"/>
        </w:rPr>
        <w:t>insert % but CCS recommendation is that this should not exceed 6%</w:t>
      </w:r>
      <w:r w:rsidRPr="000A3AD2">
        <w:rPr>
          <w:rFonts w:ascii="Arial" w:eastAsia="Times New Roman" w:hAnsi="Arial" w:cs="Arial"/>
          <w:color w:val="000000"/>
          <w:sz w:val="24"/>
          <w:szCs w:val="24"/>
          <w:shd w:val="clear" w:color="auto" w:fill="FFFF00"/>
        </w:rPr>
        <w:t>]; and</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(ii) the Earn Back % shall be: [50%] [</w:t>
      </w:r>
      <w:r w:rsidRPr="000A3AD2">
        <w:rPr>
          <w:rFonts w:ascii="Arial" w:eastAsia="Times New Roman" w:hAnsi="Arial" w:cs="Arial"/>
          <w:b/>
          <w:bCs/>
          <w:i/>
          <w:iCs/>
          <w:color w:val="000000"/>
          <w:sz w:val="24"/>
          <w:szCs w:val="24"/>
          <w:shd w:val="clear" w:color="auto" w:fill="FFFF00"/>
        </w:rPr>
        <w:t>adjust % where required</w:t>
      </w:r>
      <w:r w:rsidRPr="000A3AD2">
        <w:rPr>
          <w:rFonts w:ascii="Arial" w:eastAsia="Times New Roman" w:hAnsi="Arial" w:cs="Arial"/>
          <w:color w:val="000000"/>
          <w:sz w:val="24"/>
          <w:szCs w:val="24"/>
          <w:shd w:val="clear" w:color="auto" w:fill="FFFF00"/>
        </w:rPr>
        <w:t>]]</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CONCESSION:</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w:t>
      </w:r>
      <w:r w:rsidRPr="000A3AD2">
        <w:rPr>
          <w:rFonts w:ascii="Arial" w:eastAsia="Times New Roman" w:hAnsi="Arial" w:cs="Arial"/>
          <w:b/>
          <w:bCs/>
          <w:color w:val="000000"/>
          <w:sz w:val="24"/>
          <w:szCs w:val="24"/>
          <w:shd w:val="clear" w:color="auto" w:fill="FFFF00"/>
        </w:rPr>
        <w:t>Insert</w:t>
      </w:r>
      <w:r w:rsidRPr="000A3AD2">
        <w:rPr>
          <w:rFonts w:ascii="Arial" w:eastAsia="Times New Roman" w:hAnsi="Arial" w:cs="Arial"/>
          <w:color w:val="000000"/>
          <w:sz w:val="24"/>
          <w:szCs w:val="24"/>
          <w:shd w:val="clear" w:color="auto" w:fill="FFFF00"/>
        </w:rPr>
        <w:t xml:space="preserve"> Not Applicable]</w:t>
      </w:r>
      <w:r w:rsidRPr="000A3AD2">
        <w:rPr>
          <w:rFonts w:ascii="Arial" w:eastAsia="Times New Roman" w:hAnsi="Arial" w:cs="Arial"/>
          <w:color w:val="000000"/>
          <w:sz w:val="24"/>
          <w:szCs w:val="24"/>
        </w:rPr>
        <w:t xml:space="preserve"> </w:t>
      </w:r>
      <w:r w:rsidRPr="000A3AD2">
        <w:rPr>
          <w:rFonts w:ascii="Arial" w:eastAsia="Times New Roman" w:hAnsi="Arial" w:cs="Arial"/>
          <w:b/>
          <w:bCs/>
          <w:color w:val="000000"/>
          <w:sz w:val="24"/>
          <w:szCs w:val="24"/>
        </w:rPr>
        <w:t>or</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 xml:space="preserve">[The provision of the Deliverables shall include the operation of a concession as described below in accordance with </w:t>
      </w:r>
      <w:r w:rsidRPr="000A3AD2">
        <w:rPr>
          <w:rFonts w:ascii="Arial" w:eastAsia="Times New Roman" w:hAnsi="Arial" w:cs="Arial"/>
          <w:i/>
          <w:iCs/>
          <w:color w:val="000000"/>
          <w:sz w:val="24"/>
          <w:szCs w:val="24"/>
          <w:shd w:val="clear" w:color="auto" w:fill="FFFF00"/>
        </w:rPr>
        <w:t xml:space="preserve">Call-Off Schedule 30 </w:t>
      </w:r>
      <w:r w:rsidRPr="000A3AD2">
        <w:rPr>
          <w:rFonts w:ascii="Arial" w:eastAsia="Times New Roman" w:hAnsi="Arial" w:cs="Arial"/>
          <w:color w:val="000000"/>
          <w:sz w:val="24"/>
          <w:szCs w:val="24"/>
          <w:shd w:val="clear" w:color="auto" w:fill="FFFF00"/>
        </w:rPr>
        <w:t>(Concession Agreement)</w:t>
      </w:r>
      <w:proofErr w:type="gramStart"/>
      <w:r w:rsidRPr="000A3AD2">
        <w:rPr>
          <w:rFonts w:ascii="Arial" w:eastAsia="Times New Roman" w:hAnsi="Arial" w:cs="Arial"/>
          <w:color w:val="000000"/>
          <w:sz w:val="24"/>
          <w:szCs w:val="24"/>
          <w:shd w:val="clear" w:color="auto" w:fill="FFFF00"/>
        </w:rPr>
        <w:t>: .</w:t>
      </w:r>
      <w:proofErr w:type="gramEnd"/>
      <w:r w:rsidRPr="000A3AD2">
        <w:rPr>
          <w:rFonts w:ascii="Arial" w:eastAsia="Times New Roman" w:hAnsi="Arial" w:cs="Arial"/>
          <w:color w:val="000000"/>
          <w:sz w:val="24"/>
          <w:szCs w:val="24"/>
          <w:shd w:val="clear" w:color="auto" w:fill="FFFF00"/>
        </w:rPr>
        <w:t>  </w:t>
      </w:r>
    </w:p>
    <w:p w:rsidR="000A3AD2" w:rsidRPr="000A3AD2" w:rsidRDefault="000A3AD2" w:rsidP="000A3AD2">
      <w:pPr>
        <w:spacing w:after="0" w:line="240" w:lineRule="auto"/>
        <w:rPr>
          <w:rFonts w:ascii="Times New Roman" w:eastAsia="Times New Roman" w:hAnsi="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837"/>
        <w:gridCol w:w="7179"/>
      </w:tblGrid>
      <w:tr w:rsidR="000A3AD2" w:rsidRPr="000A3AD2" w:rsidTr="000A3AD2">
        <w:tc>
          <w:tcPr>
            <w:tcW w:w="0" w:type="auto"/>
            <w:tcBorders>
              <w:top w:val="single" w:sz="4" w:space="0" w:color="95B3D7"/>
              <w:left w:val="single" w:sz="4" w:space="0" w:color="000000"/>
              <w:bottom w:val="single" w:sz="4" w:space="0" w:color="95B3D7"/>
              <w:right w:val="single" w:sz="4" w:space="0" w:color="95B3D7"/>
            </w:tcBorders>
            <w:hideMark/>
          </w:tcPr>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b/>
                <w:bCs/>
                <w:color w:val="000000"/>
                <w:sz w:val="24"/>
                <w:szCs w:val="24"/>
                <w:shd w:val="clear" w:color="auto" w:fill="FFFF00"/>
              </w:rPr>
              <w:t>Concession Business</w:t>
            </w: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w:t>
            </w:r>
            <w:r w:rsidRPr="000A3AD2">
              <w:rPr>
                <w:rFonts w:ascii="Arial" w:eastAsia="Times New Roman" w:hAnsi="Arial" w:cs="Arial"/>
                <w:b/>
                <w:bCs/>
                <w:i/>
                <w:iCs/>
                <w:color w:val="000000"/>
                <w:sz w:val="24"/>
                <w:szCs w:val="24"/>
                <w:shd w:val="clear" w:color="auto" w:fill="FFFF00"/>
              </w:rPr>
              <w:t>Set out a description of the concession business</w:t>
            </w:r>
          </w:p>
        </w:tc>
      </w:tr>
      <w:tr w:rsidR="000A3AD2" w:rsidRPr="000A3AD2" w:rsidTr="000A3AD2">
        <w:tc>
          <w:tcPr>
            <w:tcW w:w="0" w:type="auto"/>
            <w:tcBorders>
              <w:top w:val="single" w:sz="4" w:space="0" w:color="95B3D7"/>
              <w:left w:val="single" w:sz="4" w:space="0" w:color="000000"/>
              <w:bottom w:val="single" w:sz="4" w:space="0" w:color="95B3D7"/>
              <w:right w:val="single" w:sz="4" w:space="0" w:color="95B3D7"/>
            </w:tcBorders>
            <w:hideMark/>
          </w:tcPr>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b/>
                <w:bCs/>
                <w:color w:val="000000"/>
                <w:sz w:val="24"/>
                <w:szCs w:val="24"/>
                <w:shd w:val="clear" w:color="auto" w:fill="FFFF00"/>
              </w:rPr>
              <w:t>Concession Location </w:t>
            </w: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b/>
                <w:bCs/>
                <w:i/>
                <w:iCs/>
                <w:color w:val="000000"/>
                <w:sz w:val="24"/>
                <w:szCs w:val="24"/>
                <w:shd w:val="clear" w:color="auto" w:fill="FFFF00"/>
              </w:rPr>
              <w:t>Set out a description of where the concession is to be operated</w:t>
            </w:r>
          </w:p>
        </w:tc>
      </w:tr>
      <w:tr w:rsidR="000A3AD2" w:rsidRPr="000A3AD2" w:rsidTr="000A3AD2">
        <w:tc>
          <w:tcPr>
            <w:tcW w:w="0" w:type="auto"/>
            <w:tcBorders>
              <w:top w:val="single" w:sz="4" w:space="0" w:color="95B3D7"/>
              <w:left w:val="single" w:sz="4" w:space="0" w:color="000000"/>
              <w:bottom w:val="single" w:sz="4" w:space="0" w:color="95B3D7"/>
              <w:right w:val="single" w:sz="4" w:space="0" w:color="95B3D7"/>
            </w:tcBorders>
            <w:hideMark/>
          </w:tcPr>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b/>
                <w:bCs/>
                <w:color w:val="000000"/>
                <w:sz w:val="24"/>
                <w:szCs w:val="24"/>
                <w:shd w:val="clear" w:color="auto" w:fill="FFFF00"/>
              </w:rPr>
              <w:t>Concession Term</w:t>
            </w: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The right to operate the Concession Business will come into force on [</w:t>
            </w:r>
            <w:r w:rsidRPr="000A3AD2">
              <w:rPr>
                <w:rFonts w:ascii="Arial" w:eastAsia="Times New Roman" w:hAnsi="Arial" w:cs="Arial"/>
                <w:b/>
                <w:bCs/>
                <w:i/>
                <w:iCs/>
                <w:color w:val="000000"/>
                <w:sz w:val="24"/>
                <w:szCs w:val="24"/>
                <w:shd w:val="clear" w:color="auto" w:fill="FFFF00"/>
              </w:rPr>
              <w:t>Insert start date</w:t>
            </w:r>
            <w:r w:rsidRPr="000A3AD2">
              <w:rPr>
                <w:rFonts w:ascii="Arial" w:eastAsia="Times New Roman" w:hAnsi="Arial" w:cs="Arial"/>
                <w:color w:val="000000"/>
                <w:sz w:val="24"/>
                <w:szCs w:val="24"/>
                <w:shd w:val="clear" w:color="auto" w:fill="FFFF00"/>
              </w:rPr>
              <w:t>] and, subject to earlier termination as provided for in Clause 10 [Ending the contract], will continue in full force and effect until [</w:t>
            </w:r>
            <w:r w:rsidRPr="000A3AD2">
              <w:rPr>
                <w:rFonts w:ascii="Arial" w:eastAsia="Times New Roman" w:hAnsi="Arial" w:cs="Arial"/>
                <w:b/>
                <w:bCs/>
                <w:i/>
                <w:iCs/>
                <w:color w:val="000000"/>
                <w:sz w:val="24"/>
                <w:szCs w:val="24"/>
                <w:shd w:val="clear" w:color="auto" w:fill="FFFF00"/>
              </w:rPr>
              <w:t>Insert details of duration - this may be the same as the duration of the Contract itself or may be for a shorter duration</w:t>
            </w:r>
            <w:r w:rsidRPr="000A3AD2">
              <w:rPr>
                <w:rFonts w:ascii="Arial" w:eastAsia="Times New Roman" w:hAnsi="Arial" w:cs="Arial"/>
                <w:color w:val="000000"/>
                <w:sz w:val="24"/>
                <w:szCs w:val="24"/>
                <w:shd w:val="clear" w:color="auto" w:fill="FFFF00"/>
              </w:rPr>
              <w:t>] </w:t>
            </w:r>
          </w:p>
        </w:tc>
      </w:tr>
      <w:tr w:rsidR="000A3AD2" w:rsidRPr="000A3AD2" w:rsidTr="000A3AD2">
        <w:tc>
          <w:tcPr>
            <w:tcW w:w="0" w:type="auto"/>
            <w:tcBorders>
              <w:top w:val="single" w:sz="4" w:space="0" w:color="95B3D7"/>
              <w:left w:val="single" w:sz="4" w:space="0" w:color="000000"/>
              <w:bottom w:val="single" w:sz="4" w:space="0" w:color="95B3D7"/>
              <w:right w:val="single" w:sz="4" w:space="0" w:color="95B3D7"/>
            </w:tcBorders>
            <w:hideMark/>
          </w:tcPr>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b/>
                <w:bCs/>
                <w:color w:val="000000"/>
                <w:sz w:val="24"/>
                <w:szCs w:val="24"/>
                <w:shd w:val="clear" w:color="auto" w:fill="FFFF00"/>
              </w:rPr>
              <w:t>Supplier Concession Equipment</w:t>
            </w: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w:t>
            </w:r>
            <w:r w:rsidRPr="000A3AD2">
              <w:rPr>
                <w:rFonts w:ascii="Arial" w:eastAsia="Times New Roman" w:hAnsi="Arial" w:cs="Arial"/>
                <w:b/>
                <w:bCs/>
                <w:i/>
                <w:iCs/>
                <w:color w:val="000000"/>
                <w:sz w:val="24"/>
                <w:szCs w:val="24"/>
                <w:shd w:val="clear" w:color="auto" w:fill="FFFF00"/>
              </w:rPr>
              <w:t>Insert details of any equipment which the Supplier is entitled to install at the Concession Location and which will be used in relation to the operation of the Concession Business]</w:t>
            </w:r>
          </w:p>
        </w:tc>
      </w:tr>
      <w:tr w:rsidR="000A3AD2" w:rsidRPr="000A3AD2" w:rsidTr="000A3AD2">
        <w:tc>
          <w:tcPr>
            <w:tcW w:w="0" w:type="auto"/>
            <w:tcBorders>
              <w:top w:val="single" w:sz="4" w:space="0" w:color="95B3D7"/>
              <w:left w:val="single" w:sz="4" w:space="0" w:color="000000"/>
              <w:bottom w:val="single" w:sz="4" w:space="0" w:color="95B3D7"/>
              <w:right w:val="single" w:sz="4" w:space="0" w:color="95B3D7"/>
            </w:tcBorders>
            <w:hideMark/>
          </w:tcPr>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b/>
                <w:bCs/>
                <w:color w:val="000000"/>
                <w:sz w:val="24"/>
                <w:szCs w:val="24"/>
                <w:shd w:val="clear" w:color="auto" w:fill="FFFF00"/>
              </w:rPr>
              <w:t>Concession Fee</w:t>
            </w: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w:t>
            </w:r>
            <w:r w:rsidRPr="000A3AD2">
              <w:rPr>
                <w:rFonts w:ascii="Arial" w:eastAsia="Times New Roman" w:hAnsi="Arial" w:cs="Arial"/>
                <w:b/>
                <w:bCs/>
                <w:i/>
                <w:iCs/>
                <w:color w:val="000000"/>
                <w:sz w:val="24"/>
                <w:szCs w:val="24"/>
                <w:shd w:val="clear" w:color="auto" w:fill="FFFF00"/>
              </w:rPr>
              <w:t>Set out the pricing provisions relating to the Concession - consider whether this will be positive (where the Supplier pays the Buyer a fee to permit it to operate the Concession Business), negative (where the Buyer subsidises the operation of the Concession Business) or neutral (where no fee is paid by either party to the other in relation to the operation of the Concession Business)</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b/>
                <w:bCs/>
                <w:i/>
                <w:iCs/>
                <w:color w:val="000000"/>
                <w:sz w:val="24"/>
                <w:szCs w:val="24"/>
                <w:shd w:val="clear" w:color="auto" w:fill="FFFF00"/>
              </w:rPr>
              <w:t>Consider whether the Concession Fee should be captured in Call Off Schedule 5 (Pricing) and cross referenced from here</w:t>
            </w:r>
          </w:p>
        </w:tc>
      </w:tr>
      <w:tr w:rsidR="000A3AD2" w:rsidRPr="000A3AD2" w:rsidTr="000A3AD2">
        <w:tc>
          <w:tcPr>
            <w:tcW w:w="0" w:type="auto"/>
            <w:tcBorders>
              <w:top w:val="single" w:sz="4" w:space="0" w:color="95B3D7"/>
              <w:left w:val="single" w:sz="4" w:space="0" w:color="000000"/>
              <w:bottom w:val="single" w:sz="4" w:space="0" w:color="95B3D7"/>
              <w:right w:val="single" w:sz="4" w:space="0" w:color="95B3D7"/>
            </w:tcBorders>
            <w:hideMark/>
          </w:tcPr>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b/>
                <w:bCs/>
                <w:color w:val="000000"/>
                <w:sz w:val="24"/>
                <w:szCs w:val="24"/>
                <w:shd w:val="clear" w:color="auto" w:fill="FFFF00"/>
              </w:rPr>
              <w:t>Concession Hours of Operation</w:t>
            </w: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b/>
                <w:bCs/>
                <w:i/>
                <w:iCs/>
                <w:color w:val="000000"/>
                <w:sz w:val="24"/>
                <w:szCs w:val="24"/>
                <w:shd w:val="clear" w:color="auto" w:fill="FFFF00"/>
              </w:rPr>
              <w:t>Set out the hours during which the Concession Business should be open for operation</w:t>
            </w:r>
          </w:p>
        </w:tc>
      </w:tr>
      <w:tr w:rsidR="000A3AD2" w:rsidRPr="000A3AD2" w:rsidTr="000A3AD2">
        <w:tc>
          <w:tcPr>
            <w:tcW w:w="0" w:type="auto"/>
            <w:tcBorders>
              <w:top w:val="single" w:sz="4" w:space="0" w:color="95B3D7"/>
              <w:left w:val="single" w:sz="4" w:space="0" w:color="000000"/>
              <w:bottom w:val="single" w:sz="4" w:space="0" w:color="95B3D7"/>
              <w:right w:val="single" w:sz="4" w:space="0" w:color="95B3D7"/>
            </w:tcBorders>
            <w:hideMark/>
          </w:tcPr>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b/>
                <w:bCs/>
                <w:color w:val="000000"/>
                <w:sz w:val="24"/>
                <w:szCs w:val="24"/>
                <w:shd w:val="clear" w:color="auto" w:fill="FFFF00"/>
              </w:rPr>
              <w:t>Buyer Concession Equipment</w:t>
            </w: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b/>
                <w:bCs/>
                <w:i/>
                <w:iCs/>
                <w:color w:val="000000"/>
                <w:sz w:val="24"/>
                <w:szCs w:val="24"/>
                <w:shd w:val="clear" w:color="auto" w:fill="FFFF00"/>
              </w:rPr>
              <w:t>Set out the equipment to be provided to the Supplier to assist it in operating the Concession e.g. cooking equipment, tables, etc.</w:t>
            </w:r>
          </w:p>
        </w:tc>
      </w:tr>
      <w:tr w:rsidR="000A3AD2" w:rsidRPr="000A3AD2" w:rsidTr="000A3AD2">
        <w:tc>
          <w:tcPr>
            <w:tcW w:w="0" w:type="auto"/>
            <w:tcBorders>
              <w:top w:val="single" w:sz="4" w:space="0" w:color="95B3D7"/>
              <w:left w:val="single" w:sz="4" w:space="0" w:color="000000"/>
              <w:bottom w:val="single" w:sz="4" w:space="0" w:color="95B3D7"/>
              <w:right w:val="single" w:sz="4" w:space="0" w:color="95B3D7"/>
            </w:tcBorders>
            <w:hideMark/>
          </w:tcPr>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b/>
                <w:bCs/>
                <w:color w:val="000000"/>
                <w:sz w:val="24"/>
                <w:szCs w:val="24"/>
                <w:shd w:val="clear" w:color="auto" w:fill="FFFF00"/>
              </w:rPr>
              <w:t>Facilities</w:t>
            </w: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b/>
                <w:bCs/>
                <w:i/>
                <w:iCs/>
                <w:color w:val="000000"/>
                <w:sz w:val="24"/>
                <w:szCs w:val="24"/>
                <w:shd w:val="clear" w:color="auto" w:fill="FFFF00"/>
              </w:rPr>
              <w:t>Set out the facilities to be provided to the Supplier to assist it in operating the Concession e.g. cooking equipment, tables, electricity, heating, etc.</w:t>
            </w:r>
          </w:p>
        </w:tc>
      </w:tr>
      <w:tr w:rsidR="000A3AD2" w:rsidRPr="000A3AD2" w:rsidTr="000A3AD2">
        <w:tc>
          <w:tcPr>
            <w:tcW w:w="0" w:type="auto"/>
            <w:tcBorders>
              <w:top w:val="single" w:sz="4" w:space="0" w:color="95B3D7"/>
              <w:left w:val="single" w:sz="4" w:space="0" w:color="000000"/>
              <w:bottom w:val="single" w:sz="4" w:space="0" w:color="95B3D7"/>
              <w:right w:val="single" w:sz="4" w:space="0" w:color="95B3D7"/>
            </w:tcBorders>
            <w:hideMark/>
          </w:tcPr>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b/>
                <w:bCs/>
                <w:color w:val="000000"/>
                <w:sz w:val="24"/>
                <w:szCs w:val="24"/>
                <w:shd w:val="clear" w:color="auto" w:fill="FFFF00"/>
              </w:rPr>
              <w:t>Facilities and Equipment Costs</w:t>
            </w: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b/>
                <w:bCs/>
                <w:i/>
                <w:iCs/>
                <w:color w:val="000000"/>
                <w:sz w:val="24"/>
                <w:szCs w:val="24"/>
                <w:shd w:val="clear" w:color="auto" w:fill="FFFF00"/>
              </w:rPr>
              <w:t>Set out any charges that the Buyer will raise on the Supplier in relation to the provision of the Facilities e.g. recharge for electricity consumed</w:t>
            </w:r>
          </w:p>
        </w:tc>
      </w:tr>
      <w:tr w:rsidR="000A3AD2" w:rsidRPr="000A3AD2" w:rsidTr="000A3AD2">
        <w:tc>
          <w:tcPr>
            <w:tcW w:w="0" w:type="auto"/>
            <w:tcBorders>
              <w:top w:val="single" w:sz="4" w:space="0" w:color="95B3D7"/>
              <w:left w:val="single" w:sz="4" w:space="0" w:color="000000"/>
              <w:bottom w:val="single" w:sz="4" w:space="0" w:color="95B3D7"/>
              <w:right w:val="single" w:sz="4" w:space="0" w:color="95B3D7"/>
            </w:tcBorders>
            <w:hideMark/>
          </w:tcPr>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b/>
                <w:bCs/>
                <w:color w:val="000000"/>
                <w:sz w:val="24"/>
                <w:szCs w:val="24"/>
                <w:shd w:val="clear" w:color="auto" w:fill="FFFF00"/>
              </w:rPr>
              <w:t>Concession Special Terms</w:t>
            </w: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b/>
                <w:bCs/>
                <w:i/>
                <w:iCs/>
                <w:color w:val="000000"/>
                <w:sz w:val="24"/>
                <w:szCs w:val="24"/>
                <w:shd w:val="clear" w:color="auto" w:fill="FFFF00"/>
              </w:rPr>
              <w:t>Set out any special terms applicable to the operation of the Concession Business</w:t>
            </w:r>
          </w:p>
        </w:tc>
      </w:tr>
    </w:tbl>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240" w:line="240" w:lineRule="auto"/>
        <w:jc w:val="both"/>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COLLATERAL WARRANTIES</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[Not Applicable] or</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240" w:line="240" w:lineRule="auto"/>
        <w:jc w:val="both"/>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[If (Collateral Warranties) is used:</w:t>
      </w:r>
    </w:p>
    <w:p w:rsidR="000A3AD2" w:rsidRPr="000A3AD2" w:rsidRDefault="000A3AD2" w:rsidP="000A3AD2">
      <w:pPr>
        <w:spacing w:after="240" w:line="240" w:lineRule="auto"/>
        <w:jc w:val="both"/>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[The Supplier enters into collateral warranty agreements in favour of...........................................................]</w:t>
      </w:r>
    </w:p>
    <w:p w:rsidR="000A3AD2" w:rsidRPr="000A3AD2" w:rsidRDefault="000A3AD2" w:rsidP="000A3AD2">
      <w:pPr>
        <w:spacing w:after="240" w:line="240" w:lineRule="auto"/>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 </w:t>
      </w:r>
    </w:p>
    <w:p w:rsidR="000A3AD2" w:rsidRPr="000A3AD2" w:rsidRDefault="000A3AD2" w:rsidP="000A3AD2">
      <w:pPr>
        <w:spacing w:after="240" w:line="240" w:lineRule="auto"/>
        <w:jc w:val="both"/>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lastRenderedPageBreak/>
        <w:t>The Supplier procures collateral warranties from the Subcontractors identified below:</w:t>
      </w:r>
    </w:p>
    <w:p w:rsidR="000A3AD2" w:rsidRPr="000A3AD2" w:rsidRDefault="000A3AD2" w:rsidP="00577508">
      <w:pPr>
        <w:numPr>
          <w:ilvl w:val="0"/>
          <w:numId w:val="21"/>
        </w:numPr>
        <w:spacing w:after="240" w:line="240" w:lineRule="auto"/>
        <w:ind w:left="2345"/>
        <w:jc w:val="both"/>
        <w:textAlignment w:val="baseline"/>
        <w:rPr>
          <w:rFonts w:ascii="Arial" w:eastAsia="Times New Roman" w:hAnsi="Arial" w:cs="Arial"/>
          <w:color w:val="000000"/>
        </w:rPr>
      </w:pPr>
      <w:r w:rsidRPr="000A3AD2">
        <w:rPr>
          <w:rFonts w:ascii="Arial" w:eastAsia="Times New Roman" w:hAnsi="Arial" w:cs="Arial"/>
          <w:color w:val="000000"/>
          <w:sz w:val="24"/>
          <w:szCs w:val="24"/>
          <w:shd w:val="clear" w:color="auto" w:fill="FFFF00"/>
        </w:rPr>
        <w:t>........................................................... </w:t>
      </w:r>
    </w:p>
    <w:p w:rsidR="000A3AD2" w:rsidRPr="000A3AD2" w:rsidRDefault="000A3AD2" w:rsidP="00577508">
      <w:pPr>
        <w:numPr>
          <w:ilvl w:val="0"/>
          <w:numId w:val="21"/>
        </w:numPr>
        <w:spacing w:after="240" w:line="240" w:lineRule="auto"/>
        <w:ind w:left="2345"/>
        <w:jc w:val="both"/>
        <w:textAlignment w:val="baseline"/>
        <w:rPr>
          <w:rFonts w:ascii="Arial" w:eastAsia="Times New Roman" w:hAnsi="Arial" w:cs="Arial"/>
          <w:color w:val="000000"/>
        </w:rPr>
      </w:pPr>
      <w:r w:rsidRPr="000A3AD2">
        <w:rPr>
          <w:rFonts w:ascii="Arial" w:eastAsia="Times New Roman" w:hAnsi="Arial" w:cs="Arial"/>
          <w:color w:val="000000"/>
          <w:sz w:val="24"/>
          <w:szCs w:val="24"/>
          <w:shd w:val="clear" w:color="auto" w:fill="FFFF00"/>
        </w:rPr>
        <w:t>...........................................................</w:t>
      </w:r>
    </w:p>
    <w:p w:rsidR="000A3AD2" w:rsidRPr="000A3AD2" w:rsidRDefault="000A3AD2" w:rsidP="000A3AD2">
      <w:pPr>
        <w:spacing w:after="240" w:line="240" w:lineRule="auto"/>
        <w:ind w:left="1985"/>
        <w:jc w:val="both"/>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in favour of:</w:t>
      </w:r>
    </w:p>
    <w:p w:rsidR="000A3AD2" w:rsidRPr="000A3AD2" w:rsidRDefault="000A3AD2" w:rsidP="00577508">
      <w:pPr>
        <w:numPr>
          <w:ilvl w:val="0"/>
          <w:numId w:val="22"/>
        </w:numPr>
        <w:spacing w:after="240" w:line="240" w:lineRule="auto"/>
        <w:ind w:left="2345"/>
        <w:jc w:val="both"/>
        <w:textAlignment w:val="baseline"/>
        <w:rPr>
          <w:rFonts w:ascii="Arial" w:eastAsia="Times New Roman" w:hAnsi="Arial" w:cs="Arial"/>
          <w:color w:val="000000"/>
        </w:rPr>
      </w:pPr>
      <w:r w:rsidRPr="000A3AD2">
        <w:rPr>
          <w:rFonts w:ascii="Arial" w:eastAsia="Times New Roman" w:hAnsi="Arial" w:cs="Arial"/>
          <w:color w:val="000000"/>
          <w:sz w:val="24"/>
          <w:szCs w:val="24"/>
          <w:shd w:val="clear" w:color="auto" w:fill="FFFF00"/>
        </w:rPr>
        <w:t>the Authority; and............................. </w:t>
      </w:r>
    </w:p>
    <w:p w:rsidR="000A3AD2" w:rsidRPr="000A3AD2" w:rsidRDefault="000A3AD2" w:rsidP="00577508">
      <w:pPr>
        <w:numPr>
          <w:ilvl w:val="0"/>
          <w:numId w:val="22"/>
        </w:numPr>
        <w:spacing w:after="240" w:line="240" w:lineRule="auto"/>
        <w:ind w:left="2345"/>
        <w:jc w:val="both"/>
        <w:textAlignment w:val="baseline"/>
        <w:rPr>
          <w:rFonts w:ascii="Arial" w:eastAsia="Times New Roman" w:hAnsi="Arial" w:cs="Arial"/>
          <w:color w:val="000000"/>
        </w:rPr>
      </w:pPr>
      <w:r w:rsidRPr="000A3AD2">
        <w:rPr>
          <w:rFonts w:ascii="Arial" w:eastAsia="Times New Roman" w:hAnsi="Arial" w:cs="Arial"/>
          <w:color w:val="000000"/>
          <w:sz w:val="24"/>
          <w:szCs w:val="24"/>
          <w:shd w:val="clear" w:color="auto" w:fill="FFFF00"/>
        </w:rPr>
        <w:t>...........................................................]</w:t>
      </w:r>
    </w:p>
    <w:p w:rsidR="000A3AD2" w:rsidRPr="000A3AD2" w:rsidRDefault="000A3AD2" w:rsidP="000A3AD2">
      <w:pPr>
        <w:spacing w:after="240" w:line="240" w:lineRule="auto"/>
        <w:jc w:val="both"/>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PERFORMANCE BOND</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[Not Applicable] or</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240" w:line="240" w:lineRule="auto"/>
        <w:jc w:val="both"/>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FFFF00"/>
        </w:rPr>
        <w:t>[If (Performance Bond) is used the amount of the performance bond is……</w:t>
      </w:r>
      <w:proofErr w:type="gramStart"/>
      <w:r w:rsidRPr="000A3AD2">
        <w:rPr>
          <w:rFonts w:ascii="Arial" w:eastAsia="Times New Roman" w:hAnsi="Arial" w:cs="Arial"/>
          <w:color w:val="000000"/>
          <w:sz w:val="24"/>
          <w:szCs w:val="24"/>
          <w:shd w:val="clear" w:color="auto" w:fill="FFFF00"/>
        </w:rPr>
        <w:t>…..</w:t>
      </w:r>
      <w:proofErr w:type="gramEnd"/>
      <w:r w:rsidRPr="000A3AD2">
        <w:rPr>
          <w:rFonts w:ascii="Arial" w:eastAsia="Times New Roman" w:hAnsi="Arial" w:cs="Arial"/>
          <w:color w:val="000000"/>
          <w:sz w:val="24"/>
          <w:szCs w:val="24"/>
          <w:shd w:val="clear" w:color="auto" w:fill="FFFF00"/>
        </w:rPr>
        <w:t>]</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jc w:val="both"/>
        <w:rPr>
          <w:rFonts w:ascii="Times New Roman" w:eastAsia="Times New Roman" w:hAnsi="Times New Roman"/>
          <w:sz w:val="24"/>
          <w:szCs w:val="24"/>
        </w:rPr>
      </w:pPr>
      <w:r w:rsidRPr="000A3AD2">
        <w:rPr>
          <w:rFonts w:ascii="Arial" w:eastAsia="Times New Roman" w:hAnsi="Arial" w:cs="Arial"/>
          <w:color w:val="000000"/>
          <w:sz w:val="24"/>
          <w:szCs w:val="24"/>
        </w:rPr>
        <w:t>SOCIAL VALUE COMMITMENT</w:t>
      </w:r>
    </w:p>
    <w:p w:rsidR="000A3AD2" w:rsidRPr="000A3AD2" w:rsidRDefault="000A3AD2" w:rsidP="000A3AD2">
      <w:pPr>
        <w:spacing w:after="0" w:line="240" w:lineRule="auto"/>
        <w:jc w:val="both"/>
        <w:rPr>
          <w:rFonts w:ascii="Times New Roman" w:eastAsia="Times New Roman" w:hAnsi="Times New Roman"/>
          <w:sz w:val="24"/>
          <w:szCs w:val="24"/>
        </w:rPr>
      </w:pPr>
      <w:r w:rsidRPr="000A3AD2">
        <w:rPr>
          <w:rFonts w:ascii="Arial" w:eastAsia="Times New Roman" w:hAnsi="Arial" w:cs="Arial"/>
          <w:color w:val="000000"/>
          <w:sz w:val="24"/>
          <w:szCs w:val="24"/>
        </w:rPr>
        <w:t>The Supplier agrees, in providing the Deliverables and performing its obligations under the Call-Off Contract, it will comply with the following social value commitments as were provided for in its [</w:t>
      </w:r>
      <w:r w:rsidRPr="000A3AD2">
        <w:rPr>
          <w:rFonts w:ascii="Arial" w:eastAsia="Times New Roman" w:hAnsi="Arial" w:cs="Arial"/>
          <w:color w:val="000000"/>
          <w:sz w:val="24"/>
          <w:szCs w:val="24"/>
          <w:shd w:val="clear" w:color="auto" w:fill="FFFF00"/>
        </w:rPr>
        <w:t>Tender]:</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hd w:val="clear" w:color="auto" w:fill="FFFFFF"/>
        <w:spacing w:after="0" w:line="240" w:lineRule="auto"/>
        <w:jc w:val="both"/>
        <w:rPr>
          <w:rFonts w:ascii="Times New Roman" w:eastAsia="Times New Roman" w:hAnsi="Times New Roman"/>
          <w:sz w:val="24"/>
          <w:szCs w:val="24"/>
        </w:rPr>
      </w:pPr>
      <w:r w:rsidRPr="000A3AD2">
        <w:rPr>
          <w:rFonts w:ascii="Arial" w:eastAsia="Times New Roman" w:hAnsi="Arial" w:cs="Arial"/>
          <w:b/>
          <w:bCs/>
          <w:smallCaps/>
          <w:color w:val="222222"/>
          <w:sz w:val="24"/>
          <w:szCs w:val="24"/>
        </w:rPr>
        <w:t>COUNTERPARTS</w:t>
      </w:r>
    </w:p>
    <w:p w:rsidR="000A3AD2" w:rsidRPr="000A3AD2" w:rsidRDefault="000A3AD2" w:rsidP="000A3AD2">
      <w:pPr>
        <w:shd w:val="clear" w:color="auto" w:fill="FFFFFF"/>
        <w:spacing w:after="0" w:line="240" w:lineRule="auto"/>
        <w:rPr>
          <w:rFonts w:ascii="Times New Roman" w:eastAsia="Times New Roman" w:hAnsi="Times New Roman"/>
          <w:sz w:val="24"/>
          <w:szCs w:val="24"/>
        </w:rPr>
      </w:pPr>
    </w:p>
    <w:p w:rsidR="000A3AD2" w:rsidRPr="000A3AD2" w:rsidRDefault="000A3AD2" w:rsidP="000A3AD2">
      <w:pPr>
        <w:shd w:val="clear" w:color="auto" w:fill="FFFFFF"/>
        <w:spacing w:after="0" w:line="240" w:lineRule="auto"/>
        <w:rPr>
          <w:rFonts w:ascii="Times New Roman" w:eastAsia="Times New Roman" w:hAnsi="Times New Roman"/>
          <w:sz w:val="24"/>
          <w:szCs w:val="24"/>
        </w:rPr>
      </w:pPr>
      <w:r w:rsidRPr="000A3AD2">
        <w:rPr>
          <w:rFonts w:ascii="Arial" w:eastAsia="Times New Roman" w:hAnsi="Arial" w:cs="Arial"/>
          <w:color w:val="222222"/>
          <w:sz w:val="24"/>
          <w:szCs w:val="24"/>
        </w:rPr>
        <w:t>The Call-Off Contract may be executed in any number of counterparts, each of which when executed shall constitute a duplicate original, but all the counterparts shall together constitute the one agreement.</w:t>
      </w:r>
    </w:p>
    <w:p w:rsidR="000A3AD2" w:rsidRPr="000A3AD2" w:rsidRDefault="000A3AD2" w:rsidP="000A3AD2">
      <w:pPr>
        <w:shd w:val="clear" w:color="auto" w:fill="FFFFFF"/>
        <w:spacing w:after="0" w:line="240" w:lineRule="auto"/>
        <w:rPr>
          <w:rFonts w:ascii="Times New Roman" w:eastAsia="Times New Roman" w:hAnsi="Times New Roman"/>
          <w:sz w:val="24"/>
          <w:szCs w:val="24"/>
        </w:rPr>
      </w:pPr>
      <w:r w:rsidRPr="000A3AD2">
        <w:rPr>
          <w:rFonts w:ascii="Arial" w:eastAsia="Times New Roman" w:hAnsi="Arial" w:cs="Arial"/>
          <w:color w:val="222222"/>
          <w:sz w:val="24"/>
          <w:szCs w:val="24"/>
        </w:rPr>
        <w:t>Transmission of an executed counterpart of</w:t>
      </w:r>
      <w:r w:rsidRPr="000A3AD2">
        <w:rPr>
          <w:rFonts w:ascii="Arial" w:eastAsia="Times New Roman" w:hAnsi="Arial" w:cs="Arial"/>
          <w:color w:val="222222"/>
          <w:sz w:val="24"/>
          <w:szCs w:val="24"/>
          <w:shd w:val="clear" w:color="auto" w:fill="FFFFFF"/>
        </w:rPr>
        <w:t> this Call-Off Contract (but for the avoidance of doubt not just a signature page) b</w:t>
      </w:r>
      <w:r w:rsidRPr="000A3AD2">
        <w:rPr>
          <w:rFonts w:ascii="Arial" w:eastAsia="Times New Roman" w:hAnsi="Arial" w:cs="Arial"/>
          <w:color w:val="222222"/>
          <w:sz w:val="24"/>
          <w:szCs w:val="24"/>
        </w:rPr>
        <w:t>y email (in PDF, JPEG or other agreed format) shall take effect as delivery of an executed counterpart of this Call-Off Contract. If either method of delivery is adopted, without prejudice to the validity of the Call-Off Contract thus made, each Party shall provide the others with the original of such counterpart as soon as reasonably possible thereafter</w:t>
      </w:r>
      <w:r w:rsidRPr="000A3AD2">
        <w:rPr>
          <w:rFonts w:ascii="Arial" w:eastAsia="Times New Roman" w:hAnsi="Arial" w:cs="Arial"/>
          <w:color w:val="000000"/>
          <w:sz w:val="24"/>
          <w:szCs w:val="24"/>
        </w:rPr>
        <w:br/>
      </w:r>
      <w:r w:rsidRPr="000A3AD2">
        <w:rPr>
          <w:rFonts w:ascii="Arial" w:eastAsia="Times New Roman" w:hAnsi="Arial" w:cs="Arial"/>
          <w:color w:val="000000"/>
          <w:sz w:val="24"/>
          <w:szCs w:val="24"/>
        </w:rPr>
        <w:br/>
      </w:r>
    </w:p>
    <w:tbl>
      <w:tblPr>
        <w:tblW w:w="0" w:type="auto"/>
        <w:tblCellMar>
          <w:top w:w="15" w:type="dxa"/>
          <w:left w:w="15" w:type="dxa"/>
          <w:bottom w:w="15" w:type="dxa"/>
          <w:right w:w="15" w:type="dxa"/>
        </w:tblCellMar>
        <w:tblLook w:val="04A0" w:firstRow="1" w:lastRow="0" w:firstColumn="1" w:lastColumn="0" w:noHBand="0" w:noVBand="1"/>
      </w:tblPr>
      <w:tblGrid>
        <w:gridCol w:w="3750"/>
        <w:gridCol w:w="120"/>
        <w:gridCol w:w="3492"/>
        <w:gridCol w:w="99"/>
      </w:tblGrid>
      <w:tr w:rsidR="000A3AD2" w:rsidRPr="000A3AD2" w:rsidTr="000A3AD2">
        <w:trPr>
          <w:trHeight w:val="635"/>
        </w:trPr>
        <w:tc>
          <w:tcPr>
            <w:tcW w:w="0" w:type="auto"/>
            <w:gridSpan w:val="2"/>
            <w:tcBorders>
              <w:top w:val="single" w:sz="4" w:space="0" w:color="95B3D7"/>
              <w:left w:val="single" w:sz="4" w:space="0" w:color="000000"/>
              <w:bottom w:val="single" w:sz="4" w:space="0" w:color="95B3D7"/>
              <w:right w:val="single" w:sz="4" w:space="0" w:color="95B3D7"/>
            </w:tcBorders>
            <w:shd w:val="clear" w:color="auto" w:fill="DBE5F1"/>
            <w:hideMark/>
          </w:tcPr>
          <w:p w:rsidR="000A3AD2" w:rsidRPr="000A3AD2" w:rsidRDefault="000A3AD2" w:rsidP="000A3AD2">
            <w:pPr>
              <w:spacing w:before="240" w:after="120" w:line="240" w:lineRule="auto"/>
              <w:jc w:val="both"/>
              <w:rPr>
                <w:rFonts w:ascii="Times New Roman" w:eastAsia="Times New Roman" w:hAnsi="Times New Roman"/>
                <w:sz w:val="24"/>
                <w:szCs w:val="24"/>
              </w:rPr>
            </w:pPr>
            <w:r w:rsidRPr="000A3AD2">
              <w:rPr>
                <w:rFonts w:ascii="Arial" w:eastAsia="Times New Roman" w:hAnsi="Arial" w:cs="Arial"/>
                <w:b/>
                <w:bCs/>
                <w:color w:val="000000"/>
                <w:sz w:val="24"/>
                <w:szCs w:val="24"/>
              </w:rPr>
              <w:t>For and on behalf of the Supplier:</w:t>
            </w:r>
          </w:p>
        </w:tc>
        <w:tc>
          <w:tcPr>
            <w:tcW w:w="0" w:type="auto"/>
            <w:gridSpan w:val="2"/>
            <w:tcBorders>
              <w:top w:val="single" w:sz="4" w:space="0" w:color="95B3D7"/>
              <w:left w:val="single" w:sz="4" w:space="0" w:color="95B3D7"/>
              <w:bottom w:val="single" w:sz="4" w:space="0" w:color="95B3D7"/>
              <w:right w:val="single" w:sz="4" w:space="0" w:color="95B3D7"/>
            </w:tcBorders>
            <w:shd w:val="clear" w:color="auto" w:fill="DBE5F1"/>
            <w:hideMark/>
          </w:tcPr>
          <w:p w:rsidR="000A3AD2" w:rsidRPr="000A3AD2" w:rsidRDefault="000A3AD2" w:rsidP="000A3AD2">
            <w:pPr>
              <w:spacing w:before="240" w:after="120" w:line="240" w:lineRule="auto"/>
              <w:jc w:val="both"/>
              <w:rPr>
                <w:rFonts w:ascii="Times New Roman" w:eastAsia="Times New Roman" w:hAnsi="Times New Roman"/>
                <w:sz w:val="24"/>
                <w:szCs w:val="24"/>
              </w:rPr>
            </w:pPr>
            <w:r w:rsidRPr="000A3AD2">
              <w:rPr>
                <w:rFonts w:ascii="Arial" w:eastAsia="Times New Roman" w:hAnsi="Arial" w:cs="Arial"/>
                <w:b/>
                <w:bCs/>
                <w:color w:val="000000"/>
                <w:sz w:val="24"/>
                <w:szCs w:val="24"/>
              </w:rPr>
              <w:t>For and on behalf of the Buyer:</w:t>
            </w:r>
          </w:p>
        </w:tc>
      </w:tr>
      <w:tr w:rsidR="000A3AD2" w:rsidRPr="000A3AD2" w:rsidTr="000A3AD2">
        <w:trPr>
          <w:trHeight w:val="635"/>
        </w:trPr>
        <w:tc>
          <w:tcPr>
            <w:tcW w:w="0" w:type="auto"/>
            <w:tcBorders>
              <w:top w:val="single" w:sz="4" w:space="0" w:color="95B3D7"/>
              <w:left w:val="single" w:sz="4" w:space="0" w:color="000000"/>
              <w:bottom w:val="single" w:sz="4" w:space="0" w:color="95B3D7"/>
              <w:right w:val="single" w:sz="4" w:space="0" w:color="95B3D7"/>
            </w:tcBorders>
            <w:shd w:val="clear" w:color="auto" w:fill="DBE5F1"/>
            <w:hideMark/>
          </w:tcPr>
          <w:p w:rsidR="000A3AD2" w:rsidRPr="000A3AD2" w:rsidRDefault="000A3AD2" w:rsidP="000A3AD2">
            <w:pPr>
              <w:spacing w:before="240" w:after="12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Signature:</w:t>
            </w:r>
          </w:p>
        </w:tc>
        <w:tc>
          <w:tcPr>
            <w:tcW w:w="0" w:type="auto"/>
            <w:tcBorders>
              <w:top w:val="single" w:sz="4" w:space="0" w:color="95B3D7"/>
              <w:left w:val="single" w:sz="4" w:space="0" w:color="95B3D7"/>
              <w:bottom w:val="single" w:sz="4" w:space="0" w:color="95B3D7"/>
              <w:right w:val="single" w:sz="4" w:space="0" w:color="95B3D7"/>
            </w:tcBorders>
            <w:hideMark/>
          </w:tcPr>
          <w:p w:rsidR="000A3AD2" w:rsidRPr="000A3AD2" w:rsidRDefault="000A3AD2" w:rsidP="000A3AD2">
            <w:pPr>
              <w:spacing w:after="0" w:line="240" w:lineRule="auto"/>
              <w:rPr>
                <w:rFonts w:ascii="Times New Roman" w:eastAsia="Times New Roman" w:hAnsi="Times New Roman"/>
                <w:sz w:val="24"/>
                <w:szCs w:val="24"/>
              </w:rPr>
            </w:pPr>
          </w:p>
        </w:tc>
        <w:tc>
          <w:tcPr>
            <w:tcW w:w="0" w:type="auto"/>
            <w:tcBorders>
              <w:top w:val="single" w:sz="4" w:space="0" w:color="95B3D7"/>
              <w:left w:val="single" w:sz="4" w:space="0" w:color="95B3D7"/>
              <w:bottom w:val="single" w:sz="4" w:space="0" w:color="95B3D7"/>
              <w:right w:val="single" w:sz="4" w:space="0" w:color="95B3D7"/>
            </w:tcBorders>
            <w:shd w:val="clear" w:color="auto" w:fill="DBE5F1"/>
            <w:hideMark/>
          </w:tcPr>
          <w:p w:rsidR="000A3AD2" w:rsidRPr="000A3AD2" w:rsidRDefault="000A3AD2" w:rsidP="000A3AD2">
            <w:pPr>
              <w:spacing w:before="240" w:after="120" w:line="240" w:lineRule="auto"/>
              <w:ind w:left="142"/>
              <w:jc w:val="both"/>
              <w:rPr>
                <w:rFonts w:ascii="Times New Roman" w:eastAsia="Times New Roman" w:hAnsi="Times New Roman"/>
                <w:sz w:val="24"/>
                <w:szCs w:val="24"/>
              </w:rPr>
            </w:pPr>
            <w:r w:rsidRPr="000A3AD2">
              <w:rPr>
                <w:rFonts w:ascii="Arial" w:eastAsia="Times New Roman" w:hAnsi="Arial" w:cs="Arial"/>
                <w:color w:val="000000"/>
                <w:sz w:val="24"/>
                <w:szCs w:val="24"/>
              </w:rPr>
              <w:t>Signature:</w:t>
            </w: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0A3AD2">
            <w:pPr>
              <w:spacing w:after="0" w:line="240" w:lineRule="auto"/>
              <w:rPr>
                <w:rFonts w:ascii="Times New Roman" w:eastAsia="Times New Roman" w:hAnsi="Times New Roman"/>
                <w:sz w:val="24"/>
                <w:szCs w:val="24"/>
              </w:rPr>
            </w:pPr>
          </w:p>
        </w:tc>
      </w:tr>
      <w:tr w:rsidR="000A3AD2" w:rsidRPr="000A3AD2" w:rsidTr="000A3AD2">
        <w:trPr>
          <w:trHeight w:val="635"/>
        </w:trPr>
        <w:tc>
          <w:tcPr>
            <w:tcW w:w="0" w:type="auto"/>
            <w:tcBorders>
              <w:top w:val="single" w:sz="4" w:space="0" w:color="95B3D7"/>
              <w:left w:val="single" w:sz="4" w:space="0" w:color="000000"/>
              <w:bottom w:val="single" w:sz="4" w:space="0" w:color="95B3D7"/>
              <w:right w:val="single" w:sz="4" w:space="0" w:color="95B3D7"/>
            </w:tcBorders>
            <w:shd w:val="clear" w:color="auto" w:fill="DBE5F1"/>
            <w:hideMark/>
          </w:tcPr>
          <w:p w:rsidR="000A3AD2" w:rsidRPr="000A3AD2" w:rsidRDefault="000A3AD2" w:rsidP="000A3AD2">
            <w:pPr>
              <w:spacing w:before="240" w:after="12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Name:</w:t>
            </w:r>
          </w:p>
        </w:tc>
        <w:tc>
          <w:tcPr>
            <w:tcW w:w="0" w:type="auto"/>
            <w:tcBorders>
              <w:top w:val="single" w:sz="4" w:space="0" w:color="95B3D7"/>
              <w:left w:val="single" w:sz="4" w:space="0" w:color="95B3D7"/>
              <w:bottom w:val="single" w:sz="4" w:space="0" w:color="95B3D7"/>
              <w:right w:val="single" w:sz="4" w:space="0" w:color="95B3D7"/>
            </w:tcBorders>
            <w:shd w:val="clear" w:color="auto" w:fill="DBE5F1"/>
            <w:hideMark/>
          </w:tcPr>
          <w:p w:rsidR="000A3AD2" w:rsidRPr="000A3AD2" w:rsidRDefault="000A3AD2" w:rsidP="000A3AD2">
            <w:pPr>
              <w:spacing w:after="0" w:line="240" w:lineRule="auto"/>
              <w:rPr>
                <w:rFonts w:ascii="Times New Roman" w:eastAsia="Times New Roman" w:hAnsi="Times New Roman"/>
                <w:sz w:val="24"/>
                <w:szCs w:val="24"/>
              </w:rPr>
            </w:pPr>
          </w:p>
        </w:tc>
        <w:tc>
          <w:tcPr>
            <w:tcW w:w="0" w:type="auto"/>
            <w:tcBorders>
              <w:top w:val="single" w:sz="4" w:space="0" w:color="95B3D7"/>
              <w:left w:val="single" w:sz="4" w:space="0" w:color="95B3D7"/>
              <w:bottom w:val="single" w:sz="4" w:space="0" w:color="95B3D7"/>
              <w:right w:val="single" w:sz="4" w:space="0" w:color="95B3D7"/>
            </w:tcBorders>
            <w:shd w:val="clear" w:color="auto" w:fill="DBE5F1"/>
            <w:hideMark/>
          </w:tcPr>
          <w:p w:rsidR="000A3AD2" w:rsidRPr="000A3AD2" w:rsidRDefault="000A3AD2" w:rsidP="000A3AD2">
            <w:pPr>
              <w:spacing w:before="240" w:after="120" w:line="240" w:lineRule="auto"/>
              <w:ind w:left="142"/>
              <w:jc w:val="both"/>
              <w:rPr>
                <w:rFonts w:ascii="Times New Roman" w:eastAsia="Times New Roman" w:hAnsi="Times New Roman"/>
                <w:sz w:val="24"/>
                <w:szCs w:val="24"/>
              </w:rPr>
            </w:pPr>
            <w:r w:rsidRPr="000A3AD2">
              <w:rPr>
                <w:rFonts w:ascii="Arial" w:eastAsia="Times New Roman" w:hAnsi="Arial" w:cs="Arial"/>
                <w:color w:val="000000"/>
                <w:sz w:val="24"/>
                <w:szCs w:val="24"/>
              </w:rPr>
              <w:t>Name:</w:t>
            </w:r>
          </w:p>
        </w:tc>
        <w:tc>
          <w:tcPr>
            <w:tcW w:w="0" w:type="auto"/>
            <w:tcBorders>
              <w:top w:val="single" w:sz="4" w:space="0" w:color="95B3D7"/>
              <w:left w:val="single" w:sz="4" w:space="0" w:color="95B3D7"/>
              <w:bottom w:val="single" w:sz="4" w:space="0" w:color="95B3D7"/>
              <w:right w:val="single" w:sz="4" w:space="0" w:color="000000"/>
            </w:tcBorders>
            <w:shd w:val="clear" w:color="auto" w:fill="DBE5F1"/>
            <w:hideMark/>
          </w:tcPr>
          <w:p w:rsidR="000A3AD2" w:rsidRPr="000A3AD2" w:rsidRDefault="000A3AD2" w:rsidP="000A3AD2">
            <w:pPr>
              <w:spacing w:after="0" w:line="240" w:lineRule="auto"/>
              <w:rPr>
                <w:rFonts w:ascii="Times New Roman" w:eastAsia="Times New Roman" w:hAnsi="Times New Roman"/>
                <w:sz w:val="24"/>
                <w:szCs w:val="24"/>
              </w:rPr>
            </w:pPr>
          </w:p>
        </w:tc>
      </w:tr>
      <w:tr w:rsidR="000A3AD2" w:rsidRPr="000A3AD2" w:rsidTr="000A3AD2">
        <w:trPr>
          <w:trHeight w:val="635"/>
        </w:trPr>
        <w:tc>
          <w:tcPr>
            <w:tcW w:w="0" w:type="auto"/>
            <w:tcBorders>
              <w:top w:val="single" w:sz="4" w:space="0" w:color="95B3D7"/>
              <w:left w:val="single" w:sz="4" w:space="0" w:color="000000"/>
              <w:bottom w:val="single" w:sz="4" w:space="0" w:color="95B3D7"/>
              <w:right w:val="single" w:sz="4" w:space="0" w:color="95B3D7"/>
            </w:tcBorders>
            <w:shd w:val="clear" w:color="auto" w:fill="DBE5F1"/>
            <w:hideMark/>
          </w:tcPr>
          <w:p w:rsidR="000A3AD2" w:rsidRPr="000A3AD2" w:rsidRDefault="000A3AD2" w:rsidP="000A3AD2">
            <w:pPr>
              <w:spacing w:before="240" w:after="12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Role:</w:t>
            </w:r>
          </w:p>
        </w:tc>
        <w:tc>
          <w:tcPr>
            <w:tcW w:w="0" w:type="auto"/>
            <w:tcBorders>
              <w:top w:val="single" w:sz="4" w:space="0" w:color="95B3D7"/>
              <w:left w:val="single" w:sz="4" w:space="0" w:color="95B3D7"/>
              <w:bottom w:val="single" w:sz="4" w:space="0" w:color="95B3D7"/>
              <w:right w:val="single" w:sz="4" w:space="0" w:color="95B3D7"/>
            </w:tcBorders>
            <w:hideMark/>
          </w:tcPr>
          <w:p w:rsidR="000A3AD2" w:rsidRPr="000A3AD2" w:rsidRDefault="000A3AD2" w:rsidP="000A3AD2">
            <w:pPr>
              <w:spacing w:after="0" w:line="240" w:lineRule="auto"/>
              <w:rPr>
                <w:rFonts w:ascii="Times New Roman" w:eastAsia="Times New Roman" w:hAnsi="Times New Roman"/>
                <w:sz w:val="24"/>
                <w:szCs w:val="24"/>
              </w:rPr>
            </w:pPr>
          </w:p>
        </w:tc>
        <w:tc>
          <w:tcPr>
            <w:tcW w:w="0" w:type="auto"/>
            <w:tcBorders>
              <w:top w:val="single" w:sz="4" w:space="0" w:color="95B3D7"/>
              <w:left w:val="single" w:sz="4" w:space="0" w:color="95B3D7"/>
              <w:bottom w:val="single" w:sz="4" w:space="0" w:color="95B3D7"/>
              <w:right w:val="single" w:sz="4" w:space="0" w:color="95B3D7"/>
            </w:tcBorders>
            <w:shd w:val="clear" w:color="auto" w:fill="DBE5F1"/>
            <w:hideMark/>
          </w:tcPr>
          <w:p w:rsidR="000A3AD2" w:rsidRPr="000A3AD2" w:rsidRDefault="000A3AD2" w:rsidP="000A3AD2">
            <w:pPr>
              <w:spacing w:before="240" w:after="120" w:line="240" w:lineRule="auto"/>
              <w:ind w:left="142"/>
              <w:jc w:val="both"/>
              <w:rPr>
                <w:rFonts w:ascii="Times New Roman" w:eastAsia="Times New Roman" w:hAnsi="Times New Roman"/>
                <w:sz w:val="24"/>
                <w:szCs w:val="24"/>
              </w:rPr>
            </w:pPr>
            <w:r w:rsidRPr="000A3AD2">
              <w:rPr>
                <w:rFonts w:ascii="Arial" w:eastAsia="Times New Roman" w:hAnsi="Arial" w:cs="Arial"/>
                <w:color w:val="000000"/>
                <w:sz w:val="24"/>
                <w:szCs w:val="24"/>
              </w:rPr>
              <w:t>Role:</w:t>
            </w: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0A3AD2">
            <w:pPr>
              <w:spacing w:after="0" w:line="240" w:lineRule="auto"/>
              <w:rPr>
                <w:rFonts w:ascii="Times New Roman" w:eastAsia="Times New Roman" w:hAnsi="Times New Roman"/>
                <w:sz w:val="24"/>
                <w:szCs w:val="24"/>
              </w:rPr>
            </w:pPr>
          </w:p>
        </w:tc>
      </w:tr>
      <w:tr w:rsidR="000A3AD2" w:rsidRPr="000A3AD2" w:rsidTr="000A3AD2">
        <w:trPr>
          <w:trHeight w:val="863"/>
        </w:trPr>
        <w:tc>
          <w:tcPr>
            <w:tcW w:w="0" w:type="auto"/>
            <w:tcBorders>
              <w:top w:val="single" w:sz="4" w:space="0" w:color="95B3D7"/>
              <w:left w:val="single" w:sz="4" w:space="0" w:color="000000"/>
              <w:bottom w:val="single" w:sz="4" w:space="0" w:color="95B3D7"/>
              <w:right w:val="single" w:sz="4" w:space="0" w:color="95B3D7"/>
            </w:tcBorders>
            <w:shd w:val="clear" w:color="auto" w:fill="DBE5F1"/>
            <w:hideMark/>
          </w:tcPr>
          <w:p w:rsidR="000A3AD2" w:rsidRPr="000A3AD2" w:rsidRDefault="000A3AD2" w:rsidP="000A3AD2">
            <w:pPr>
              <w:spacing w:before="240" w:after="12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Date:</w:t>
            </w:r>
          </w:p>
        </w:tc>
        <w:tc>
          <w:tcPr>
            <w:tcW w:w="0" w:type="auto"/>
            <w:tcBorders>
              <w:top w:val="single" w:sz="4" w:space="0" w:color="95B3D7"/>
              <w:left w:val="single" w:sz="4" w:space="0" w:color="95B3D7"/>
              <w:bottom w:val="single" w:sz="4" w:space="0" w:color="95B3D7"/>
              <w:right w:val="single" w:sz="4" w:space="0" w:color="95B3D7"/>
            </w:tcBorders>
            <w:shd w:val="clear" w:color="auto" w:fill="DBE5F1"/>
            <w:hideMark/>
          </w:tcPr>
          <w:p w:rsidR="000A3AD2" w:rsidRPr="000A3AD2" w:rsidRDefault="000A3AD2" w:rsidP="000A3AD2">
            <w:pPr>
              <w:spacing w:after="0" w:line="240" w:lineRule="auto"/>
              <w:rPr>
                <w:rFonts w:ascii="Times New Roman" w:eastAsia="Times New Roman" w:hAnsi="Times New Roman"/>
                <w:sz w:val="24"/>
                <w:szCs w:val="24"/>
              </w:rPr>
            </w:pPr>
          </w:p>
        </w:tc>
        <w:tc>
          <w:tcPr>
            <w:tcW w:w="0" w:type="auto"/>
            <w:tcBorders>
              <w:top w:val="single" w:sz="4" w:space="0" w:color="95B3D7"/>
              <w:left w:val="single" w:sz="4" w:space="0" w:color="95B3D7"/>
              <w:bottom w:val="single" w:sz="4" w:space="0" w:color="95B3D7"/>
              <w:right w:val="single" w:sz="4" w:space="0" w:color="95B3D7"/>
            </w:tcBorders>
            <w:shd w:val="clear" w:color="auto" w:fill="DBE5F1"/>
            <w:hideMark/>
          </w:tcPr>
          <w:p w:rsidR="000A3AD2" w:rsidRPr="000A3AD2" w:rsidRDefault="000A3AD2" w:rsidP="000A3AD2">
            <w:pPr>
              <w:spacing w:before="240" w:after="120" w:line="240" w:lineRule="auto"/>
              <w:ind w:left="142"/>
              <w:jc w:val="both"/>
              <w:rPr>
                <w:rFonts w:ascii="Times New Roman" w:eastAsia="Times New Roman" w:hAnsi="Times New Roman"/>
                <w:sz w:val="24"/>
                <w:szCs w:val="24"/>
              </w:rPr>
            </w:pPr>
            <w:r w:rsidRPr="000A3AD2">
              <w:rPr>
                <w:rFonts w:ascii="Arial" w:eastAsia="Times New Roman" w:hAnsi="Arial" w:cs="Arial"/>
                <w:color w:val="000000"/>
                <w:sz w:val="24"/>
                <w:szCs w:val="24"/>
              </w:rPr>
              <w:t>Date:</w:t>
            </w:r>
          </w:p>
        </w:tc>
        <w:tc>
          <w:tcPr>
            <w:tcW w:w="0" w:type="auto"/>
            <w:tcBorders>
              <w:top w:val="single" w:sz="4" w:space="0" w:color="95B3D7"/>
              <w:left w:val="single" w:sz="4" w:space="0" w:color="95B3D7"/>
              <w:bottom w:val="single" w:sz="4" w:space="0" w:color="95B3D7"/>
              <w:right w:val="single" w:sz="4" w:space="0" w:color="000000"/>
            </w:tcBorders>
            <w:shd w:val="clear" w:color="auto" w:fill="DBE5F1"/>
            <w:hideMark/>
          </w:tcPr>
          <w:p w:rsidR="000A3AD2" w:rsidRPr="000A3AD2" w:rsidRDefault="000A3AD2" w:rsidP="000A3AD2">
            <w:pPr>
              <w:spacing w:after="0" w:line="240" w:lineRule="auto"/>
              <w:rPr>
                <w:rFonts w:ascii="Times New Roman" w:eastAsia="Times New Roman" w:hAnsi="Times New Roman"/>
                <w:sz w:val="24"/>
                <w:szCs w:val="24"/>
              </w:rPr>
            </w:pPr>
          </w:p>
        </w:tc>
      </w:tr>
    </w:tbl>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line="240" w:lineRule="auto"/>
        <w:rPr>
          <w:rFonts w:ascii="Times New Roman" w:eastAsia="Times New Roman" w:hAnsi="Times New Roman"/>
          <w:sz w:val="24"/>
          <w:szCs w:val="24"/>
        </w:rPr>
      </w:pPr>
      <w:r w:rsidRPr="000A3AD2">
        <w:rPr>
          <w:rFonts w:ascii="Arial" w:eastAsia="Times New Roman" w:hAnsi="Arial" w:cs="Arial"/>
          <w:color w:val="1F497D"/>
          <w:sz w:val="24"/>
          <w:szCs w:val="24"/>
          <w:shd w:val="clear" w:color="auto" w:fill="FFFF00"/>
        </w:rPr>
        <w:lastRenderedPageBreak/>
        <w:t>[</w:t>
      </w:r>
      <w:r w:rsidRPr="000A3AD2">
        <w:rPr>
          <w:rFonts w:ascii="Arial" w:eastAsia="Times New Roman" w:hAnsi="Arial" w:cs="Arial"/>
          <w:b/>
          <w:bCs/>
          <w:color w:val="1F497D"/>
          <w:sz w:val="24"/>
          <w:szCs w:val="24"/>
          <w:shd w:val="clear" w:color="auto" w:fill="FFFF00"/>
        </w:rPr>
        <w:t>Buyer g</w:t>
      </w:r>
      <w:r w:rsidRPr="000A3AD2">
        <w:rPr>
          <w:rFonts w:ascii="Arial" w:eastAsia="Times New Roman" w:hAnsi="Arial" w:cs="Arial"/>
          <w:b/>
          <w:bCs/>
          <w:color w:val="000000"/>
          <w:sz w:val="24"/>
          <w:szCs w:val="24"/>
          <w:shd w:val="clear" w:color="auto" w:fill="FFFF00"/>
        </w:rPr>
        <w:t xml:space="preserve">uidance: </w:t>
      </w:r>
      <w:r w:rsidRPr="000A3AD2">
        <w:rPr>
          <w:rFonts w:ascii="Arial" w:eastAsia="Times New Roman" w:hAnsi="Arial" w:cs="Arial"/>
          <w:color w:val="1F497D"/>
          <w:sz w:val="24"/>
          <w:szCs w:val="24"/>
        </w:rPr>
        <w:t>e</w:t>
      </w:r>
      <w:r w:rsidRPr="000A3AD2">
        <w:rPr>
          <w:rFonts w:ascii="Arial" w:eastAsia="Times New Roman" w:hAnsi="Arial" w:cs="Arial"/>
          <w:color w:val="000000"/>
          <w:sz w:val="24"/>
          <w:szCs w:val="24"/>
        </w:rPr>
        <w:t>xecution by seal / deed where required by the Buyer</w:t>
      </w:r>
      <w:r w:rsidRPr="000A3AD2">
        <w:rPr>
          <w:rFonts w:ascii="Arial" w:eastAsia="Times New Roman" w:hAnsi="Arial" w:cs="Arial"/>
          <w:color w:val="1F497D"/>
          <w:sz w:val="24"/>
          <w:szCs w:val="24"/>
        </w:rPr>
        <w:t>]</w:t>
      </w:r>
      <w:r w:rsidRPr="000A3AD2">
        <w:rPr>
          <w:rFonts w:ascii="Arial" w:eastAsia="Times New Roman" w:hAnsi="Arial" w:cs="Arial"/>
          <w:color w:val="000000"/>
          <w:sz w:val="24"/>
          <w:szCs w:val="24"/>
        </w:rPr>
        <w:t>.</w:t>
      </w:r>
    </w:p>
    <w:p w:rsidR="000A3AD2" w:rsidRDefault="000A3AD2" w:rsidP="000A3AD2">
      <w:pPr>
        <w:spacing w:after="0" w:line="240" w:lineRule="auto"/>
        <w:rPr>
          <w:rFonts w:ascii="Times New Roman" w:eastAsia="Times New Roman" w:hAnsi="Times New Roman"/>
          <w:sz w:val="24"/>
          <w:szCs w:val="24"/>
        </w:rPr>
      </w:pPr>
    </w:p>
    <w:p w:rsidR="000A3AD2" w:rsidRDefault="000A3AD2" w:rsidP="000A3AD2">
      <w:pPr>
        <w:spacing w:after="0" w:line="240" w:lineRule="auto"/>
        <w:rPr>
          <w:rFonts w:ascii="Times New Roman" w:eastAsia="Times New Roman" w:hAnsi="Times New Roman"/>
          <w:sz w:val="24"/>
          <w:szCs w:val="24"/>
        </w:rPr>
      </w:pPr>
    </w:p>
    <w:p w:rsidR="000A3AD2" w:rsidRDefault="000A3AD2" w:rsidP="000A3AD2">
      <w:pPr>
        <w:spacing w:after="0" w:line="240" w:lineRule="auto"/>
        <w:rPr>
          <w:rFonts w:ascii="Times New Roman" w:eastAsia="Times New Roman" w:hAnsi="Times New Roman"/>
          <w:sz w:val="24"/>
          <w:szCs w:val="24"/>
        </w:rPr>
      </w:pPr>
    </w:p>
    <w:p w:rsidR="000A3AD2" w:rsidRDefault="000A3AD2" w:rsidP="000A3AD2">
      <w:pPr>
        <w:spacing w:after="0" w:line="240" w:lineRule="auto"/>
        <w:rPr>
          <w:rFonts w:ascii="Times New Roman" w:eastAsia="Times New Roman" w:hAnsi="Times New Roman"/>
          <w:sz w:val="24"/>
          <w:szCs w:val="24"/>
        </w:rPr>
      </w:pPr>
    </w:p>
    <w:p w:rsidR="000A3AD2" w:rsidRDefault="000A3AD2" w:rsidP="000A3AD2">
      <w:pPr>
        <w:spacing w:after="0" w:line="240" w:lineRule="auto"/>
        <w:rPr>
          <w:rFonts w:ascii="Times New Roman" w:eastAsia="Times New Roman" w:hAnsi="Times New Roman"/>
          <w:sz w:val="24"/>
          <w:szCs w:val="24"/>
        </w:rPr>
      </w:pPr>
    </w:p>
    <w:p w:rsidR="000A3AD2" w:rsidRDefault="000A3AD2" w:rsidP="000A3AD2">
      <w:pPr>
        <w:spacing w:after="0" w:line="240" w:lineRule="auto"/>
        <w:rPr>
          <w:rFonts w:ascii="Times New Roman" w:eastAsia="Times New Roman" w:hAnsi="Times New Roman"/>
          <w:sz w:val="24"/>
          <w:szCs w:val="24"/>
        </w:rPr>
      </w:pPr>
    </w:p>
    <w:p w:rsidR="000A3AD2" w:rsidRDefault="000A3AD2" w:rsidP="000A3AD2">
      <w:pPr>
        <w:spacing w:after="0" w:line="240" w:lineRule="auto"/>
        <w:rPr>
          <w:rFonts w:ascii="Times New Roman" w:eastAsia="Times New Roman" w:hAnsi="Times New Roman"/>
          <w:sz w:val="24"/>
          <w:szCs w:val="24"/>
        </w:rPr>
      </w:pPr>
    </w:p>
    <w:p w:rsidR="000A3AD2" w:rsidRDefault="000A3AD2" w:rsidP="000A3AD2">
      <w:pPr>
        <w:spacing w:after="0" w:line="240" w:lineRule="auto"/>
        <w:rPr>
          <w:rFonts w:ascii="Times New Roman" w:eastAsia="Times New Roman" w:hAnsi="Times New Roman"/>
          <w:sz w:val="24"/>
          <w:szCs w:val="24"/>
        </w:rPr>
      </w:pPr>
    </w:p>
    <w:p w:rsidR="000A3AD2" w:rsidRDefault="000A3AD2" w:rsidP="000A3AD2">
      <w:pPr>
        <w:spacing w:after="0" w:line="240" w:lineRule="auto"/>
        <w:rPr>
          <w:rFonts w:ascii="Times New Roman" w:eastAsia="Times New Roman" w:hAnsi="Times New Roman"/>
          <w:sz w:val="24"/>
          <w:szCs w:val="24"/>
        </w:rPr>
      </w:pPr>
    </w:p>
    <w:p w:rsidR="000A3AD2" w:rsidRDefault="000A3AD2" w:rsidP="000A3AD2">
      <w:pPr>
        <w:spacing w:after="0" w:line="240" w:lineRule="auto"/>
        <w:rPr>
          <w:rFonts w:ascii="Times New Roman" w:eastAsia="Times New Roman" w:hAnsi="Times New Roman"/>
          <w:sz w:val="24"/>
          <w:szCs w:val="24"/>
        </w:rPr>
      </w:pPr>
    </w:p>
    <w:p w:rsidR="000A3AD2" w:rsidRDefault="000A3AD2" w:rsidP="000A3AD2">
      <w:pPr>
        <w:spacing w:after="0" w:line="240" w:lineRule="auto"/>
        <w:rPr>
          <w:rFonts w:ascii="Times New Roman" w:eastAsia="Times New Roman" w:hAnsi="Times New Roman"/>
          <w:sz w:val="24"/>
          <w:szCs w:val="24"/>
        </w:rPr>
      </w:pPr>
    </w:p>
    <w:p w:rsidR="000A3AD2" w:rsidRDefault="000A3AD2" w:rsidP="000A3AD2">
      <w:pPr>
        <w:spacing w:after="0" w:line="240" w:lineRule="auto"/>
        <w:rPr>
          <w:rFonts w:ascii="Times New Roman" w:eastAsia="Times New Roman" w:hAnsi="Times New Roman"/>
          <w:sz w:val="24"/>
          <w:szCs w:val="24"/>
        </w:rPr>
      </w:pPr>
    </w:p>
    <w:p w:rsidR="000A3AD2" w:rsidRDefault="000A3AD2" w:rsidP="000A3AD2">
      <w:pPr>
        <w:spacing w:after="0" w:line="240" w:lineRule="auto"/>
        <w:rPr>
          <w:rFonts w:ascii="Times New Roman" w:eastAsia="Times New Roman" w:hAnsi="Times New Roman"/>
          <w:sz w:val="24"/>
          <w:szCs w:val="24"/>
        </w:rPr>
      </w:pPr>
    </w:p>
    <w:p w:rsidR="000A3AD2" w:rsidRDefault="000A3AD2" w:rsidP="000A3AD2">
      <w:pPr>
        <w:spacing w:after="0" w:line="240" w:lineRule="auto"/>
        <w:rPr>
          <w:rFonts w:ascii="Times New Roman" w:eastAsia="Times New Roman" w:hAnsi="Times New Roman"/>
          <w:sz w:val="24"/>
          <w:szCs w:val="24"/>
        </w:rPr>
      </w:pPr>
    </w:p>
    <w:p w:rsidR="000A3AD2" w:rsidRDefault="000A3AD2" w:rsidP="000A3AD2">
      <w:pPr>
        <w:spacing w:after="0" w:line="240" w:lineRule="auto"/>
        <w:rPr>
          <w:rFonts w:ascii="Times New Roman" w:eastAsia="Times New Roman" w:hAnsi="Times New Roman"/>
          <w:sz w:val="24"/>
          <w:szCs w:val="24"/>
        </w:rPr>
      </w:pPr>
    </w:p>
    <w:p w:rsidR="000A3AD2" w:rsidRDefault="000A3AD2" w:rsidP="000A3AD2">
      <w:pPr>
        <w:spacing w:after="0" w:line="240" w:lineRule="auto"/>
        <w:rPr>
          <w:rFonts w:ascii="Times New Roman" w:eastAsia="Times New Roman" w:hAnsi="Times New Roman"/>
          <w:sz w:val="24"/>
          <w:szCs w:val="24"/>
        </w:rPr>
      </w:pPr>
    </w:p>
    <w:p w:rsidR="000A3AD2" w:rsidRDefault="000A3AD2" w:rsidP="000A3AD2">
      <w:pPr>
        <w:spacing w:after="0" w:line="240" w:lineRule="auto"/>
        <w:rPr>
          <w:rFonts w:ascii="Times New Roman" w:eastAsia="Times New Roman" w:hAnsi="Times New Roman"/>
          <w:sz w:val="24"/>
          <w:szCs w:val="24"/>
        </w:rPr>
      </w:pPr>
    </w:p>
    <w:p w:rsidR="000A3AD2" w:rsidRDefault="000A3AD2" w:rsidP="000A3AD2">
      <w:pPr>
        <w:spacing w:after="0" w:line="240" w:lineRule="auto"/>
        <w:rPr>
          <w:rFonts w:ascii="Times New Roman" w:eastAsia="Times New Roman" w:hAnsi="Times New Roman"/>
          <w:sz w:val="24"/>
          <w:szCs w:val="24"/>
        </w:rPr>
      </w:pPr>
    </w:p>
    <w:p w:rsidR="000A3AD2" w:rsidRDefault="000A3AD2" w:rsidP="000A3AD2">
      <w:pPr>
        <w:spacing w:after="0" w:line="240" w:lineRule="auto"/>
        <w:rPr>
          <w:rFonts w:ascii="Times New Roman" w:eastAsia="Times New Roman" w:hAnsi="Times New Roman"/>
          <w:sz w:val="24"/>
          <w:szCs w:val="24"/>
        </w:rPr>
      </w:pPr>
    </w:p>
    <w:p w:rsidR="000A3AD2" w:rsidRDefault="000A3AD2" w:rsidP="000A3AD2">
      <w:pPr>
        <w:spacing w:after="0" w:line="240" w:lineRule="auto"/>
        <w:rPr>
          <w:rFonts w:ascii="Times New Roman" w:eastAsia="Times New Roman" w:hAnsi="Times New Roman"/>
          <w:sz w:val="24"/>
          <w:szCs w:val="24"/>
        </w:rPr>
      </w:pPr>
    </w:p>
    <w:p w:rsidR="000A3AD2" w:rsidRDefault="000A3AD2" w:rsidP="000A3AD2">
      <w:pPr>
        <w:spacing w:after="0" w:line="240" w:lineRule="auto"/>
        <w:rPr>
          <w:rFonts w:ascii="Times New Roman" w:eastAsia="Times New Roman" w:hAnsi="Times New Roman"/>
          <w:sz w:val="24"/>
          <w:szCs w:val="24"/>
        </w:rPr>
      </w:pPr>
    </w:p>
    <w:p w:rsidR="000A3AD2" w:rsidRDefault="000A3AD2" w:rsidP="000A3AD2">
      <w:pPr>
        <w:spacing w:after="0" w:line="240" w:lineRule="auto"/>
        <w:rPr>
          <w:rFonts w:ascii="Times New Roman" w:eastAsia="Times New Roman" w:hAnsi="Times New Roman"/>
          <w:sz w:val="24"/>
          <w:szCs w:val="24"/>
        </w:rPr>
      </w:pPr>
    </w:p>
    <w:p w:rsidR="000A3AD2" w:rsidRDefault="000A3AD2" w:rsidP="000A3AD2">
      <w:pPr>
        <w:spacing w:after="0" w:line="240" w:lineRule="auto"/>
        <w:rPr>
          <w:rFonts w:ascii="Times New Roman" w:eastAsia="Times New Roman" w:hAnsi="Times New Roman"/>
          <w:sz w:val="24"/>
          <w:szCs w:val="24"/>
        </w:rPr>
      </w:pPr>
    </w:p>
    <w:p w:rsid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p>
    <w:p w:rsidR="000A3AD2" w:rsidRDefault="000A3AD2" w:rsidP="000A3AD2">
      <w:pPr>
        <w:spacing w:line="240" w:lineRule="auto"/>
        <w:ind w:left="2880" w:firstLine="720"/>
        <w:rPr>
          <w:rFonts w:ascii="Arial" w:eastAsia="Times New Roman" w:hAnsi="Arial" w:cs="Arial"/>
          <w:b/>
          <w:bCs/>
          <w:color w:val="000000"/>
          <w:sz w:val="24"/>
          <w:szCs w:val="24"/>
        </w:rPr>
      </w:pPr>
    </w:p>
    <w:p w:rsidR="000A3AD2" w:rsidRDefault="000A3AD2" w:rsidP="000A3AD2">
      <w:pPr>
        <w:spacing w:line="240" w:lineRule="auto"/>
        <w:ind w:left="2880" w:firstLine="720"/>
        <w:rPr>
          <w:rFonts w:ascii="Arial" w:eastAsia="Times New Roman" w:hAnsi="Arial" w:cs="Arial"/>
          <w:b/>
          <w:bCs/>
          <w:color w:val="000000"/>
          <w:sz w:val="24"/>
          <w:szCs w:val="24"/>
        </w:rPr>
      </w:pPr>
    </w:p>
    <w:p w:rsidR="000A3AD2" w:rsidRDefault="000A3AD2" w:rsidP="000A3AD2">
      <w:pPr>
        <w:spacing w:line="240" w:lineRule="auto"/>
        <w:ind w:left="2880" w:firstLine="720"/>
        <w:rPr>
          <w:rFonts w:ascii="Arial" w:eastAsia="Times New Roman" w:hAnsi="Arial" w:cs="Arial"/>
          <w:b/>
          <w:bCs/>
          <w:color w:val="000000"/>
          <w:sz w:val="24"/>
          <w:szCs w:val="24"/>
        </w:rPr>
      </w:pPr>
    </w:p>
    <w:p w:rsidR="000A3AD2" w:rsidRDefault="000A3AD2" w:rsidP="000A3AD2">
      <w:pPr>
        <w:spacing w:line="240" w:lineRule="auto"/>
        <w:ind w:left="2880" w:firstLine="720"/>
        <w:rPr>
          <w:rFonts w:ascii="Arial" w:eastAsia="Times New Roman" w:hAnsi="Arial" w:cs="Arial"/>
          <w:b/>
          <w:bCs/>
          <w:color w:val="000000"/>
          <w:sz w:val="24"/>
          <w:szCs w:val="24"/>
        </w:rPr>
      </w:pPr>
    </w:p>
    <w:p w:rsidR="000A3AD2" w:rsidRDefault="000A3AD2" w:rsidP="000A3AD2">
      <w:pPr>
        <w:spacing w:line="240" w:lineRule="auto"/>
        <w:ind w:left="2880" w:firstLine="720"/>
        <w:rPr>
          <w:rFonts w:ascii="Arial" w:eastAsia="Times New Roman" w:hAnsi="Arial" w:cs="Arial"/>
          <w:b/>
          <w:bCs/>
          <w:color w:val="000000"/>
          <w:sz w:val="24"/>
          <w:szCs w:val="24"/>
        </w:rPr>
      </w:pPr>
    </w:p>
    <w:p w:rsidR="000A3AD2" w:rsidRPr="000A3AD2" w:rsidRDefault="000A3AD2" w:rsidP="000A3AD2">
      <w:pPr>
        <w:spacing w:line="240" w:lineRule="auto"/>
        <w:ind w:left="2880" w:firstLine="720"/>
        <w:rPr>
          <w:rFonts w:ascii="Times New Roman" w:eastAsia="Times New Roman" w:hAnsi="Times New Roman"/>
          <w:sz w:val="24"/>
          <w:szCs w:val="24"/>
        </w:rPr>
      </w:pPr>
      <w:r w:rsidRPr="000A3AD2">
        <w:rPr>
          <w:rFonts w:ascii="Arial" w:eastAsia="Times New Roman" w:hAnsi="Arial" w:cs="Arial"/>
          <w:b/>
          <w:bCs/>
          <w:color w:val="000000"/>
          <w:sz w:val="24"/>
          <w:szCs w:val="24"/>
        </w:rPr>
        <w:t>APPENDIX 1 – </w:t>
      </w:r>
    </w:p>
    <w:p w:rsidR="000A3AD2" w:rsidRPr="000A3AD2" w:rsidRDefault="000A3AD2" w:rsidP="000A3AD2">
      <w:pPr>
        <w:spacing w:line="240" w:lineRule="auto"/>
        <w:jc w:val="center"/>
        <w:rPr>
          <w:rFonts w:ascii="Times New Roman" w:eastAsia="Times New Roman" w:hAnsi="Times New Roman"/>
          <w:sz w:val="24"/>
          <w:szCs w:val="24"/>
        </w:rPr>
      </w:pPr>
      <w:r w:rsidRPr="000A3AD2">
        <w:rPr>
          <w:rFonts w:ascii="Arial" w:eastAsia="Times New Roman" w:hAnsi="Arial" w:cs="Arial"/>
          <w:b/>
          <w:bCs/>
          <w:color w:val="000000"/>
          <w:sz w:val="24"/>
          <w:szCs w:val="24"/>
        </w:rPr>
        <w:t>Request to Draw Down Deliverables</w:t>
      </w:r>
    </w:p>
    <w:p w:rsidR="000A3AD2" w:rsidRPr="000A3AD2" w:rsidRDefault="000A3AD2" w:rsidP="000A3AD2">
      <w:pPr>
        <w:spacing w:line="240" w:lineRule="auto"/>
        <w:jc w:val="center"/>
        <w:rPr>
          <w:rFonts w:ascii="Times New Roman" w:eastAsia="Times New Roman" w:hAnsi="Times New Roman"/>
          <w:sz w:val="24"/>
          <w:szCs w:val="24"/>
        </w:rPr>
      </w:pPr>
      <w:r w:rsidRPr="000A3AD2">
        <w:rPr>
          <w:rFonts w:ascii="Arial" w:eastAsia="Times New Roman" w:hAnsi="Arial" w:cs="Arial"/>
          <w:b/>
          <w:bCs/>
          <w:color w:val="000000"/>
          <w:sz w:val="24"/>
          <w:szCs w:val="24"/>
        </w:rPr>
        <w:t> </w:t>
      </w:r>
    </w:p>
    <w:p w:rsidR="000A3AD2" w:rsidRPr="000A3AD2" w:rsidRDefault="000A3AD2" w:rsidP="000A3AD2">
      <w:pPr>
        <w:spacing w:line="240" w:lineRule="auto"/>
        <w:rPr>
          <w:rFonts w:ascii="Times New Roman" w:eastAsia="Times New Roman" w:hAnsi="Times New Roman"/>
          <w:sz w:val="24"/>
          <w:szCs w:val="24"/>
        </w:rPr>
      </w:pPr>
      <w:r w:rsidRPr="000A3AD2">
        <w:rPr>
          <w:rFonts w:ascii="Arial" w:eastAsia="Times New Roman" w:hAnsi="Arial" w:cs="Arial"/>
          <w:b/>
          <w:bCs/>
          <w:color w:val="000000"/>
          <w:sz w:val="24"/>
          <w:szCs w:val="24"/>
        </w:rPr>
        <w:t>PARTIES</w:t>
      </w:r>
    </w:p>
    <w:p w:rsidR="000A3AD2" w:rsidRPr="000A3AD2" w:rsidRDefault="000A3AD2" w:rsidP="00577508">
      <w:pPr>
        <w:numPr>
          <w:ilvl w:val="0"/>
          <w:numId w:val="23"/>
        </w:numPr>
        <w:spacing w:after="0" w:line="240" w:lineRule="auto"/>
        <w:textAlignment w:val="baseline"/>
        <w:rPr>
          <w:rFonts w:ascii="Arial" w:eastAsia="Times New Roman" w:hAnsi="Arial" w:cs="Arial"/>
          <w:b/>
          <w:bCs/>
          <w:color w:val="000000"/>
          <w:sz w:val="24"/>
          <w:szCs w:val="24"/>
        </w:rPr>
      </w:pPr>
      <w:r w:rsidRPr="000A3AD2">
        <w:rPr>
          <w:rFonts w:ascii="Arial" w:eastAsia="Times New Roman" w:hAnsi="Arial" w:cs="Arial"/>
          <w:b/>
          <w:bCs/>
          <w:color w:val="000000"/>
          <w:sz w:val="24"/>
          <w:szCs w:val="24"/>
        </w:rPr>
        <w:t>From [[</w:t>
      </w:r>
      <w:r w:rsidRPr="000A3AD2">
        <w:rPr>
          <w:rFonts w:ascii="Arial" w:eastAsia="Times New Roman" w:hAnsi="Arial" w:cs="Arial"/>
          <w:b/>
          <w:bCs/>
          <w:color w:val="000000"/>
          <w:sz w:val="24"/>
          <w:szCs w:val="24"/>
          <w:shd w:val="clear" w:color="auto" w:fill="00FF00"/>
        </w:rPr>
        <w:t>insert name</w:t>
      </w:r>
      <w:r w:rsidRPr="000A3AD2">
        <w:rPr>
          <w:rFonts w:ascii="Arial" w:eastAsia="Times New Roman" w:hAnsi="Arial" w:cs="Arial"/>
          <w:b/>
          <w:bCs/>
          <w:color w:val="000000"/>
          <w:sz w:val="24"/>
          <w:szCs w:val="24"/>
        </w:rPr>
        <w:t>] (“Buyer”)</w:t>
      </w:r>
    </w:p>
    <w:p w:rsidR="000A3AD2" w:rsidRPr="000A3AD2" w:rsidRDefault="000A3AD2" w:rsidP="000A3AD2">
      <w:pPr>
        <w:spacing w:after="0" w:line="240" w:lineRule="auto"/>
        <w:ind w:left="720"/>
        <w:rPr>
          <w:rFonts w:ascii="Times New Roman" w:eastAsia="Times New Roman" w:hAnsi="Times New Roman"/>
          <w:sz w:val="24"/>
          <w:szCs w:val="24"/>
        </w:rPr>
      </w:pPr>
      <w:r w:rsidRPr="000A3AD2">
        <w:rPr>
          <w:rFonts w:ascii="Arial" w:eastAsia="Times New Roman" w:hAnsi="Arial" w:cs="Arial"/>
          <w:b/>
          <w:bCs/>
          <w:color w:val="000000"/>
          <w:sz w:val="24"/>
          <w:szCs w:val="24"/>
        </w:rPr>
        <w:t>Name: [</w:t>
      </w:r>
      <w:r w:rsidRPr="000A3AD2">
        <w:rPr>
          <w:rFonts w:ascii="Arial" w:eastAsia="Times New Roman" w:hAnsi="Arial" w:cs="Arial"/>
          <w:b/>
          <w:bCs/>
          <w:color w:val="000000"/>
          <w:sz w:val="24"/>
          <w:szCs w:val="24"/>
          <w:shd w:val="clear" w:color="auto" w:fill="00FF00"/>
        </w:rPr>
        <w:t>insert name</w:t>
      </w:r>
      <w:r w:rsidRPr="000A3AD2">
        <w:rPr>
          <w:rFonts w:ascii="Arial" w:eastAsia="Times New Roman" w:hAnsi="Arial" w:cs="Arial"/>
          <w:b/>
          <w:bCs/>
          <w:color w:val="000000"/>
          <w:sz w:val="24"/>
          <w:szCs w:val="24"/>
        </w:rPr>
        <w:t>]</w:t>
      </w:r>
    </w:p>
    <w:p w:rsidR="000A3AD2" w:rsidRPr="000A3AD2" w:rsidRDefault="000A3AD2" w:rsidP="000A3AD2">
      <w:pPr>
        <w:spacing w:after="0" w:line="240" w:lineRule="auto"/>
        <w:ind w:left="720"/>
        <w:rPr>
          <w:rFonts w:ascii="Times New Roman" w:eastAsia="Times New Roman" w:hAnsi="Times New Roman"/>
          <w:sz w:val="24"/>
          <w:szCs w:val="24"/>
        </w:rPr>
      </w:pPr>
      <w:r w:rsidRPr="000A3AD2">
        <w:rPr>
          <w:rFonts w:ascii="Arial" w:eastAsia="Times New Roman" w:hAnsi="Arial" w:cs="Arial"/>
          <w:b/>
          <w:bCs/>
          <w:color w:val="000000"/>
          <w:sz w:val="24"/>
          <w:szCs w:val="24"/>
        </w:rPr>
        <w:t>Registered Address: [</w:t>
      </w:r>
      <w:r w:rsidRPr="000A3AD2">
        <w:rPr>
          <w:rFonts w:ascii="Arial" w:eastAsia="Times New Roman" w:hAnsi="Arial" w:cs="Arial"/>
          <w:b/>
          <w:bCs/>
          <w:color w:val="000000"/>
          <w:sz w:val="24"/>
          <w:szCs w:val="24"/>
          <w:shd w:val="clear" w:color="auto" w:fill="00FF00"/>
        </w:rPr>
        <w:t>insert address</w:t>
      </w:r>
      <w:r w:rsidRPr="000A3AD2">
        <w:rPr>
          <w:rFonts w:ascii="Arial" w:eastAsia="Times New Roman" w:hAnsi="Arial" w:cs="Arial"/>
          <w:b/>
          <w:bCs/>
          <w:color w:val="000000"/>
          <w:sz w:val="24"/>
          <w:szCs w:val="24"/>
        </w:rPr>
        <w:t>]</w:t>
      </w:r>
    </w:p>
    <w:p w:rsidR="000A3AD2" w:rsidRPr="000A3AD2" w:rsidRDefault="000A3AD2" w:rsidP="000A3AD2">
      <w:pPr>
        <w:spacing w:after="0" w:line="240" w:lineRule="auto"/>
        <w:ind w:left="720"/>
        <w:rPr>
          <w:rFonts w:ascii="Times New Roman" w:eastAsia="Times New Roman" w:hAnsi="Times New Roman"/>
          <w:sz w:val="24"/>
          <w:szCs w:val="24"/>
        </w:rPr>
      </w:pPr>
      <w:r w:rsidRPr="000A3AD2">
        <w:rPr>
          <w:rFonts w:ascii="Arial" w:eastAsia="Times New Roman" w:hAnsi="Arial" w:cs="Arial"/>
          <w:b/>
          <w:bCs/>
          <w:color w:val="000000"/>
          <w:sz w:val="24"/>
          <w:szCs w:val="24"/>
        </w:rPr>
        <w:t>Region: </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br/>
      </w:r>
      <w:r w:rsidRPr="000A3AD2">
        <w:rPr>
          <w:rFonts w:ascii="Arial" w:eastAsia="Times New Roman" w:hAnsi="Arial" w:cs="Arial"/>
          <w:color w:val="000000"/>
          <w:sz w:val="24"/>
          <w:szCs w:val="24"/>
        </w:rPr>
        <w:br/>
      </w:r>
    </w:p>
    <w:p w:rsidR="000A3AD2" w:rsidRPr="000A3AD2" w:rsidRDefault="000A3AD2" w:rsidP="00577508">
      <w:pPr>
        <w:numPr>
          <w:ilvl w:val="0"/>
          <w:numId w:val="24"/>
        </w:numPr>
        <w:spacing w:after="0" w:line="240" w:lineRule="auto"/>
        <w:ind w:left="360"/>
        <w:textAlignment w:val="baseline"/>
        <w:rPr>
          <w:rFonts w:ascii="Arial" w:eastAsia="Times New Roman" w:hAnsi="Arial" w:cs="Arial"/>
          <w:b/>
          <w:bCs/>
          <w:color w:val="000000"/>
          <w:sz w:val="24"/>
          <w:szCs w:val="24"/>
        </w:rPr>
      </w:pPr>
      <w:r w:rsidRPr="000A3AD2">
        <w:rPr>
          <w:rFonts w:ascii="Arial" w:eastAsia="Times New Roman" w:hAnsi="Arial" w:cs="Arial"/>
          <w:b/>
          <w:bCs/>
          <w:color w:val="000000"/>
          <w:sz w:val="24"/>
          <w:szCs w:val="24"/>
        </w:rPr>
        <w:t>To (“Supplier)</w:t>
      </w:r>
    </w:p>
    <w:p w:rsidR="000A3AD2" w:rsidRPr="000A3AD2" w:rsidRDefault="000A3AD2" w:rsidP="000A3AD2">
      <w:pPr>
        <w:spacing w:after="0" w:line="240" w:lineRule="auto"/>
        <w:ind w:left="720"/>
        <w:rPr>
          <w:rFonts w:ascii="Times New Roman" w:eastAsia="Times New Roman" w:hAnsi="Times New Roman"/>
          <w:sz w:val="24"/>
          <w:szCs w:val="24"/>
        </w:rPr>
      </w:pPr>
      <w:r w:rsidRPr="000A3AD2">
        <w:rPr>
          <w:rFonts w:ascii="Arial" w:eastAsia="Times New Roman" w:hAnsi="Arial" w:cs="Arial"/>
          <w:b/>
          <w:bCs/>
          <w:color w:val="000000"/>
          <w:sz w:val="24"/>
          <w:szCs w:val="24"/>
        </w:rPr>
        <w:lastRenderedPageBreak/>
        <w:t>Name: </w:t>
      </w:r>
    </w:p>
    <w:p w:rsidR="000A3AD2" w:rsidRPr="000A3AD2" w:rsidRDefault="000A3AD2" w:rsidP="000A3AD2">
      <w:pPr>
        <w:spacing w:after="0" w:line="240" w:lineRule="auto"/>
        <w:ind w:left="720"/>
        <w:rPr>
          <w:rFonts w:ascii="Times New Roman" w:eastAsia="Times New Roman" w:hAnsi="Times New Roman"/>
          <w:sz w:val="24"/>
          <w:szCs w:val="24"/>
        </w:rPr>
      </w:pPr>
      <w:r w:rsidRPr="000A3AD2">
        <w:rPr>
          <w:rFonts w:ascii="Arial" w:eastAsia="Times New Roman" w:hAnsi="Arial" w:cs="Arial"/>
          <w:b/>
          <w:bCs/>
          <w:color w:val="000000"/>
          <w:sz w:val="24"/>
          <w:szCs w:val="24"/>
        </w:rPr>
        <w:t>Registered Address:</w:t>
      </w:r>
    </w:p>
    <w:p w:rsidR="000A3AD2" w:rsidRPr="000A3AD2" w:rsidRDefault="000A3AD2" w:rsidP="000A3AD2">
      <w:pPr>
        <w:spacing w:line="240" w:lineRule="auto"/>
        <w:ind w:left="720"/>
        <w:rPr>
          <w:rFonts w:ascii="Times New Roman" w:eastAsia="Times New Roman" w:hAnsi="Times New Roman"/>
          <w:sz w:val="24"/>
          <w:szCs w:val="24"/>
        </w:rPr>
      </w:pPr>
      <w:r w:rsidRPr="000A3AD2">
        <w:rPr>
          <w:rFonts w:ascii="Arial" w:eastAsia="Times New Roman" w:hAnsi="Arial" w:cs="Arial"/>
          <w:b/>
          <w:bCs/>
          <w:color w:val="000000"/>
          <w:sz w:val="24"/>
          <w:szCs w:val="24"/>
        </w:rPr>
        <w:t>Registered Number</w:t>
      </w:r>
      <w:r w:rsidRPr="000A3AD2">
        <w:rPr>
          <w:rFonts w:ascii="Arial" w:eastAsia="Times New Roman" w:hAnsi="Arial" w:cs="Arial"/>
          <w:color w:val="000000"/>
          <w:sz w:val="24"/>
          <w:szCs w:val="24"/>
        </w:rPr>
        <w:t>:</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b/>
          <w:bCs/>
          <w:color w:val="000000"/>
          <w:sz w:val="24"/>
          <w:szCs w:val="24"/>
        </w:rPr>
        <w:t>Date: [</w:t>
      </w:r>
      <w:r w:rsidRPr="000A3AD2">
        <w:rPr>
          <w:rFonts w:ascii="Arial" w:eastAsia="Times New Roman" w:hAnsi="Arial" w:cs="Arial"/>
          <w:color w:val="000000"/>
          <w:sz w:val="24"/>
          <w:szCs w:val="24"/>
          <w:shd w:val="clear" w:color="auto" w:fill="00FF00"/>
        </w:rPr>
        <w:t>Day/Month/Year</w:t>
      </w:r>
      <w:r w:rsidRPr="000A3AD2">
        <w:rPr>
          <w:rFonts w:ascii="Arial" w:eastAsia="Times New Roman" w:hAnsi="Arial" w:cs="Arial"/>
          <w:color w:val="000000"/>
          <w:sz w:val="24"/>
          <w:szCs w:val="24"/>
        </w:rPr>
        <w:t>]</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line="240" w:lineRule="auto"/>
        <w:jc w:val="both"/>
        <w:rPr>
          <w:rFonts w:ascii="Times New Roman" w:eastAsia="Times New Roman" w:hAnsi="Times New Roman"/>
          <w:sz w:val="24"/>
          <w:szCs w:val="24"/>
        </w:rPr>
      </w:pPr>
      <w:r w:rsidRPr="000A3AD2">
        <w:rPr>
          <w:rFonts w:ascii="Arial" w:eastAsia="Times New Roman" w:hAnsi="Arial" w:cs="Arial"/>
          <w:color w:val="000000"/>
          <w:sz w:val="24"/>
          <w:szCs w:val="24"/>
        </w:rPr>
        <w:t xml:space="preserve">This Request for </w:t>
      </w:r>
      <w:r w:rsidRPr="000A3AD2">
        <w:rPr>
          <w:rFonts w:ascii="Arial" w:eastAsia="Times New Roman" w:hAnsi="Arial" w:cs="Arial"/>
          <w:color w:val="000000"/>
          <w:sz w:val="24"/>
          <w:szCs w:val="24"/>
          <w:shd w:val="clear" w:color="auto" w:fill="00FF00"/>
        </w:rPr>
        <w:t>[insert Deliverables required</w:t>
      </w:r>
      <w:r w:rsidRPr="000A3AD2">
        <w:rPr>
          <w:rFonts w:ascii="Arial" w:eastAsia="Times New Roman" w:hAnsi="Arial" w:cs="Arial"/>
          <w:color w:val="000000"/>
          <w:sz w:val="24"/>
          <w:szCs w:val="24"/>
        </w:rPr>
        <w:t xml:space="preserve">] form, when signed by both Parties, forms the agreement of the SUPPLIER to support the Buyer in providing Services for </w:t>
      </w:r>
      <w:r w:rsidRPr="000A3AD2">
        <w:rPr>
          <w:rFonts w:ascii="Arial" w:eastAsia="Times New Roman" w:hAnsi="Arial" w:cs="Arial"/>
          <w:color w:val="000000"/>
          <w:sz w:val="24"/>
          <w:szCs w:val="24"/>
          <w:shd w:val="clear" w:color="auto" w:fill="00FF00"/>
        </w:rPr>
        <w:t>[insert Contract name]</w:t>
      </w:r>
    </w:p>
    <w:p w:rsidR="000A3AD2" w:rsidRPr="000A3AD2" w:rsidRDefault="000A3AD2" w:rsidP="000A3AD2">
      <w:pPr>
        <w:spacing w:line="240" w:lineRule="auto"/>
        <w:jc w:val="both"/>
        <w:rPr>
          <w:rFonts w:ascii="Times New Roman" w:eastAsia="Times New Roman" w:hAnsi="Times New Roman"/>
          <w:sz w:val="24"/>
          <w:szCs w:val="24"/>
        </w:rPr>
      </w:pPr>
      <w:r w:rsidRPr="000A3AD2">
        <w:rPr>
          <w:rFonts w:ascii="Arial" w:eastAsia="Times New Roman" w:hAnsi="Arial" w:cs="Arial"/>
          <w:color w:val="000000"/>
          <w:sz w:val="24"/>
          <w:szCs w:val="24"/>
        </w:rPr>
        <w:t xml:space="preserve">The Buyer requires the following Services as specified in the Specification and associated Annexes, and as per the prices provided by the Supplier in the Price Matrix of the </w:t>
      </w:r>
      <w:r w:rsidRPr="000A3AD2">
        <w:rPr>
          <w:rFonts w:ascii="Arial" w:eastAsia="Times New Roman" w:hAnsi="Arial" w:cs="Arial"/>
          <w:color w:val="000000"/>
          <w:sz w:val="24"/>
          <w:szCs w:val="24"/>
          <w:shd w:val="clear" w:color="auto" w:fill="00FF00"/>
        </w:rPr>
        <w:t>[insert Contract name]</w:t>
      </w:r>
      <w:r w:rsidRPr="000A3AD2">
        <w:rPr>
          <w:rFonts w:ascii="Arial" w:eastAsia="Times New Roman" w:hAnsi="Arial" w:cs="Arial"/>
          <w:color w:val="000000"/>
          <w:sz w:val="24"/>
          <w:szCs w:val="24"/>
        </w:rPr>
        <w:t>. The Services are being drawn down as per the Drawn Down Deliverables process detailed in the Order Form.</w:t>
      </w:r>
    </w:p>
    <w:p w:rsidR="000A3AD2" w:rsidRPr="000A3AD2" w:rsidRDefault="000A3AD2" w:rsidP="000A3AD2">
      <w:pPr>
        <w:spacing w:line="240" w:lineRule="auto"/>
        <w:jc w:val="both"/>
        <w:rPr>
          <w:rFonts w:ascii="Times New Roman" w:eastAsia="Times New Roman" w:hAnsi="Times New Roman"/>
          <w:sz w:val="24"/>
          <w:szCs w:val="24"/>
        </w:rPr>
      </w:pPr>
      <w:r w:rsidRPr="000A3AD2">
        <w:rPr>
          <w:rFonts w:ascii="Arial" w:eastAsia="Times New Roman" w:hAnsi="Arial" w:cs="Arial"/>
          <w:color w:val="000000"/>
          <w:sz w:val="24"/>
          <w:szCs w:val="24"/>
        </w:rPr>
        <w:t xml:space="preserve">The Services are required at the following </w:t>
      </w:r>
      <w:proofErr w:type="gramStart"/>
      <w:r w:rsidRPr="000A3AD2">
        <w:rPr>
          <w:rFonts w:ascii="Arial" w:eastAsia="Times New Roman" w:hAnsi="Arial" w:cs="Arial"/>
          <w:color w:val="000000"/>
          <w:sz w:val="24"/>
          <w:szCs w:val="24"/>
        </w:rPr>
        <w:t>locations:-</w:t>
      </w:r>
      <w:proofErr w:type="gramEnd"/>
    </w:p>
    <w:p w:rsidR="000A3AD2" w:rsidRPr="000A3AD2" w:rsidRDefault="000A3AD2" w:rsidP="000A3AD2">
      <w:pPr>
        <w:spacing w:line="240" w:lineRule="auto"/>
        <w:jc w:val="both"/>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00FF00"/>
        </w:rPr>
        <w:t>[insert locations]</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line="240" w:lineRule="auto"/>
        <w:jc w:val="both"/>
        <w:rPr>
          <w:rFonts w:ascii="Times New Roman" w:eastAsia="Times New Roman" w:hAnsi="Times New Roman"/>
          <w:sz w:val="24"/>
          <w:szCs w:val="24"/>
        </w:rPr>
      </w:pPr>
      <w:r w:rsidRPr="000A3AD2">
        <w:rPr>
          <w:rFonts w:ascii="Arial" w:eastAsia="Times New Roman" w:hAnsi="Arial" w:cs="Arial"/>
          <w:color w:val="000000"/>
          <w:sz w:val="24"/>
          <w:szCs w:val="24"/>
        </w:rPr>
        <w:t>Any additional Services required by the Buyer outside of the Services listed below shall be agreed as per the variation process as stated within the Core Terms.  </w:t>
      </w:r>
    </w:p>
    <w:p w:rsidR="000A3AD2" w:rsidRPr="000A3AD2" w:rsidRDefault="000A3AD2" w:rsidP="000A3AD2">
      <w:pPr>
        <w:spacing w:after="240" w:line="240" w:lineRule="auto"/>
        <w:rPr>
          <w:rFonts w:ascii="Times New Roman" w:eastAsia="Times New Roman" w:hAnsi="Times New Roman"/>
          <w:sz w:val="24"/>
          <w:szCs w:val="24"/>
        </w:rPr>
      </w:pPr>
      <w:r w:rsidRPr="000A3AD2">
        <w:rPr>
          <w:rFonts w:ascii="Arial" w:eastAsia="Times New Roman" w:hAnsi="Arial" w:cs="Arial"/>
          <w:color w:val="000000"/>
          <w:sz w:val="24"/>
          <w:szCs w:val="24"/>
          <w:shd w:val="clear" w:color="auto" w:fill="00FF00"/>
        </w:rPr>
        <w:t> [insert any other relevant details of drawn down deliverables]</w:t>
      </w:r>
    </w:p>
    <w:p w:rsidR="000A3AD2" w:rsidRPr="000A3AD2" w:rsidRDefault="000A3AD2" w:rsidP="000A3AD2">
      <w:pPr>
        <w:spacing w:after="24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r w:rsidRPr="000A3AD2">
        <w:rPr>
          <w:rFonts w:ascii="Times New Roman" w:eastAsia="Times New Roman" w:hAnsi="Times New Roman"/>
          <w:sz w:val="24"/>
          <w:szCs w:val="24"/>
        </w:rPr>
        <w:br/>
      </w:r>
      <w:r w:rsidRPr="000A3AD2">
        <w:rPr>
          <w:rFonts w:ascii="Times New Roman" w:eastAsia="Times New Roman" w:hAnsi="Times New Roman"/>
          <w:sz w:val="24"/>
          <w:szCs w:val="24"/>
        </w:rPr>
        <w:br/>
      </w:r>
      <w:r w:rsidRPr="000A3AD2">
        <w:rPr>
          <w:rFonts w:ascii="Times New Roman" w:eastAsia="Times New Roman" w:hAnsi="Times New Roman"/>
          <w:sz w:val="24"/>
          <w:szCs w:val="24"/>
        </w:rPr>
        <w:br/>
      </w:r>
      <w:r w:rsidRPr="000A3AD2">
        <w:rPr>
          <w:rFonts w:ascii="Times New Roman" w:eastAsia="Times New Roman" w:hAnsi="Times New Roman"/>
          <w:sz w:val="24"/>
          <w:szCs w:val="24"/>
        </w:rPr>
        <w:br/>
      </w:r>
      <w:r w:rsidRPr="000A3AD2">
        <w:rPr>
          <w:rFonts w:ascii="Times New Roman" w:eastAsia="Times New Roman" w:hAnsi="Times New Roman"/>
          <w:sz w:val="24"/>
          <w:szCs w:val="24"/>
        </w:rPr>
        <w:br/>
      </w:r>
      <w:r w:rsidRPr="000A3AD2">
        <w:rPr>
          <w:rFonts w:ascii="Times New Roman" w:eastAsia="Times New Roman" w:hAnsi="Times New Roman"/>
          <w:sz w:val="24"/>
          <w:szCs w:val="24"/>
        </w:rPr>
        <w:br/>
      </w:r>
      <w:r w:rsidRPr="000A3AD2">
        <w:rPr>
          <w:rFonts w:ascii="Times New Roman" w:eastAsia="Times New Roman" w:hAnsi="Times New Roman"/>
          <w:sz w:val="24"/>
          <w:szCs w:val="24"/>
        </w:rPr>
        <w:br/>
      </w:r>
    </w:p>
    <w:p w:rsidR="000A3AD2" w:rsidRPr="000A3AD2" w:rsidRDefault="000A3AD2" w:rsidP="000A3AD2">
      <w:pPr>
        <w:spacing w:before="120" w:after="0" w:line="240" w:lineRule="auto"/>
        <w:jc w:val="both"/>
        <w:rPr>
          <w:rFonts w:ascii="Times New Roman" w:eastAsia="Times New Roman" w:hAnsi="Times New Roman"/>
          <w:sz w:val="24"/>
          <w:szCs w:val="24"/>
        </w:rPr>
      </w:pPr>
      <w:r w:rsidRPr="000A3AD2">
        <w:rPr>
          <w:rFonts w:ascii="Arial" w:eastAsia="Times New Roman" w:hAnsi="Arial" w:cs="Arial"/>
          <w:color w:val="000000"/>
          <w:sz w:val="24"/>
          <w:szCs w:val="24"/>
        </w:rPr>
        <w:t>Signed by:</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before="120" w:after="0" w:line="240" w:lineRule="auto"/>
        <w:jc w:val="both"/>
        <w:rPr>
          <w:rFonts w:ascii="Times New Roman" w:eastAsia="Times New Roman" w:hAnsi="Times New Roman"/>
          <w:sz w:val="24"/>
          <w:szCs w:val="24"/>
        </w:rPr>
      </w:pPr>
      <w:r w:rsidRPr="000A3AD2">
        <w:rPr>
          <w:rFonts w:ascii="Arial" w:eastAsia="Times New Roman" w:hAnsi="Arial" w:cs="Arial"/>
          <w:color w:val="000000"/>
          <w:sz w:val="24"/>
          <w:szCs w:val="24"/>
        </w:rPr>
        <w:t>Buyer</w:t>
      </w:r>
    </w:p>
    <w:tbl>
      <w:tblPr>
        <w:tblW w:w="0" w:type="auto"/>
        <w:tblCellMar>
          <w:top w:w="15" w:type="dxa"/>
          <w:left w:w="15" w:type="dxa"/>
          <w:bottom w:w="15" w:type="dxa"/>
          <w:right w:w="15" w:type="dxa"/>
        </w:tblCellMar>
        <w:tblLook w:val="04A0" w:firstRow="1" w:lastRow="0" w:firstColumn="1" w:lastColumn="0" w:noHBand="0" w:noVBand="1"/>
      </w:tblPr>
      <w:tblGrid>
        <w:gridCol w:w="1577"/>
        <w:gridCol w:w="4372"/>
      </w:tblGrid>
      <w:tr w:rsidR="000A3AD2" w:rsidRPr="000A3AD2" w:rsidTr="000A3AD2">
        <w:tc>
          <w:tcPr>
            <w:tcW w:w="0" w:type="auto"/>
            <w:tcBorders>
              <w:top w:val="single" w:sz="4" w:space="0" w:color="95B3D7"/>
              <w:left w:val="single" w:sz="4" w:space="0" w:color="000000"/>
              <w:bottom w:val="single" w:sz="4" w:space="0" w:color="95B3D7"/>
              <w:right w:val="single" w:sz="4" w:space="0" w:color="95B3D7"/>
            </w:tcBorders>
            <w:tcMar>
              <w:top w:w="0" w:type="dxa"/>
              <w:left w:w="108" w:type="dxa"/>
              <w:bottom w:w="0" w:type="dxa"/>
              <w:right w:w="108" w:type="dxa"/>
            </w:tcMar>
            <w:hideMark/>
          </w:tcPr>
          <w:p w:rsidR="000A3AD2" w:rsidRPr="000A3AD2" w:rsidRDefault="000A3AD2" w:rsidP="000A3AD2">
            <w:pPr>
              <w:spacing w:before="120" w:after="0" w:line="240" w:lineRule="auto"/>
              <w:jc w:val="both"/>
              <w:rPr>
                <w:rFonts w:ascii="Times New Roman" w:eastAsia="Times New Roman" w:hAnsi="Times New Roman"/>
                <w:sz w:val="24"/>
                <w:szCs w:val="24"/>
              </w:rPr>
            </w:pPr>
            <w:r w:rsidRPr="000A3AD2">
              <w:rPr>
                <w:rFonts w:ascii="Arial" w:eastAsia="Times New Roman" w:hAnsi="Arial" w:cs="Arial"/>
                <w:color w:val="000000"/>
                <w:sz w:val="24"/>
                <w:szCs w:val="24"/>
              </w:rPr>
              <w:t>Signed</w:t>
            </w:r>
          </w:p>
        </w:tc>
        <w:tc>
          <w:tcPr>
            <w:tcW w:w="4372" w:type="dxa"/>
            <w:tcBorders>
              <w:top w:val="single" w:sz="4" w:space="0" w:color="95B3D7"/>
              <w:left w:val="single" w:sz="4" w:space="0" w:color="95B3D7"/>
              <w:bottom w:val="single" w:sz="4" w:space="0" w:color="95B3D7"/>
              <w:right w:val="single" w:sz="4" w:space="0" w:color="000000"/>
            </w:tcBorders>
            <w:tcMar>
              <w:top w:w="0" w:type="dxa"/>
              <w:left w:w="108" w:type="dxa"/>
              <w:bottom w:w="0" w:type="dxa"/>
              <w:right w:w="108" w:type="dxa"/>
            </w:tcMar>
            <w:hideMark/>
          </w:tcPr>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              </w:t>
            </w:r>
          </w:p>
        </w:tc>
      </w:tr>
      <w:tr w:rsidR="000A3AD2" w:rsidRPr="000A3AD2" w:rsidTr="000A3AD2">
        <w:tc>
          <w:tcPr>
            <w:tcW w:w="0" w:type="auto"/>
            <w:tcBorders>
              <w:top w:val="single" w:sz="4" w:space="0" w:color="95B3D7"/>
              <w:left w:val="single" w:sz="4" w:space="0" w:color="000000"/>
              <w:bottom w:val="single" w:sz="4" w:space="0" w:color="95B3D7"/>
              <w:right w:val="single" w:sz="4" w:space="0" w:color="95B3D7"/>
            </w:tcBorders>
            <w:tcMar>
              <w:top w:w="0" w:type="dxa"/>
              <w:left w:w="108" w:type="dxa"/>
              <w:bottom w:w="0" w:type="dxa"/>
              <w:right w:w="108" w:type="dxa"/>
            </w:tcMar>
            <w:hideMark/>
          </w:tcPr>
          <w:p w:rsidR="000A3AD2" w:rsidRPr="000A3AD2" w:rsidRDefault="000A3AD2" w:rsidP="000A3AD2">
            <w:pPr>
              <w:spacing w:before="120" w:after="0" w:line="240" w:lineRule="auto"/>
              <w:jc w:val="both"/>
              <w:rPr>
                <w:rFonts w:ascii="Times New Roman" w:eastAsia="Times New Roman" w:hAnsi="Times New Roman"/>
                <w:sz w:val="24"/>
                <w:szCs w:val="24"/>
              </w:rPr>
            </w:pPr>
            <w:r w:rsidRPr="000A3AD2">
              <w:rPr>
                <w:rFonts w:ascii="Arial" w:eastAsia="Times New Roman" w:hAnsi="Arial" w:cs="Arial"/>
                <w:color w:val="000000"/>
                <w:sz w:val="24"/>
                <w:szCs w:val="24"/>
              </w:rPr>
              <w:t>Print Name</w:t>
            </w:r>
          </w:p>
        </w:tc>
        <w:tc>
          <w:tcPr>
            <w:tcW w:w="4372" w:type="dxa"/>
            <w:tcBorders>
              <w:top w:val="single" w:sz="4" w:space="0" w:color="95B3D7"/>
              <w:left w:val="single" w:sz="4" w:space="0" w:color="95B3D7"/>
              <w:bottom w:val="single" w:sz="4" w:space="0" w:color="95B3D7"/>
              <w:right w:val="single" w:sz="4" w:space="0" w:color="000000"/>
            </w:tcBorders>
            <w:tcMar>
              <w:top w:w="0" w:type="dxa"/>
              <w:left w:w="108" w:type="dxa"/>
              <w:bottom w:w="0" w:type="dxa"/>
              <w:right w:w="108" w:type="dxa"/>
            </w:tcMar>
            <w:hideMark/>
          </w:tcPr>
          <w:p w:rsidR="000A3AD2" w:rsidRPr="000A3AD2" w:rsidRDefault="000A3AD2" w:rsidP="000A3AD2">
            <w:pPr>
              <w:spacing w:after="0" w:line="240" w:lineRule="auto"/>
              <w:rPr>
                <w:rFonts w:ascii="Times New Roman" w:eastAsia="Times New Roman" w:hAnsi="Times New Roman"/>
                <w:sz w:val="24"/>
                <w:szCs w:val="24"/>
              </w:rPr>
            </w:pPr>
          </w:p>
        </w:tc>
      </w:tr>
      <w:tr w:rsidR="000A3AD2" w:rsidRPr="000A3AD2" w:rsidTr="000A3AD2">
        <w:tc>
          <w:tcPr>
            <w:tcW w:w="0" w:type="auto"/>
            <w:tcBorders>
              <w:top w:val="single" w:sz="4" w:space="0" w:color="95B3D7"/>
              <w:left w:val="single" w:sz="4" w:space="0" w:color="000000"/>
              <w:bottom w:val="single" w:sz="4" w:space="0" w:color="95B3D7"/>
              <w:right w:val="single" w:sz="4" w:space="0" w:color="95B3D7"/>
            </w:tcBorders>
            <w:tcMar>
              <w:top w:w="0" w:type="dxa"/>
              <w:left w:w="108" w:type="dxa"/>
              <w:bottom w:w="0" w:type="dxa"/>
              <w:right w:w="108" w:type="dxa"/>
            </w:tcMar>
            <w:hideMark/>
          </w:tcPr>
          <w:p w:rsidR="000A3AD2" w:rsidRPr="000A3AD2" w:rsidRDefault="000A3AD2" w:rsidP="000A3AD2">
            <w:pPr>
              <w:spacing w:before="120" w:after="0" w:line="240" w:lineRule="auto"/>
              <w:jc w:val="both"/>
              <w:rPr>
                <w:rFonts w:ascii="Times New Roman" w:eastAsia="Times New Roman" w:hAnsi="Times New Roman"/>
                <w:sz w:val="24"/>
                <w:szCs w:val="24"/>
              </w:rPr>
            </w:pPr>
            <w:r w:rsidRPr="000A3AD2">
              <w:rPr>
                <w:rFonts w:ascii="Arial" w:eastAsia="Times New Roman" w:hAnsi="Arial" w:cs="Arial"/>
                <w:color w:val="000000"/>
                <w:sz w:val="24"/>
                <w:szCs w:val="24"/>
              </w:rPr>
              <w:t>Role</w:t>
            </w:r>
          </w:p>
        </w:tc>
        <w:tc>
          <w:tcPr>
            <w:tcW w:w="4372" w:type="dxa"/>
            <w:tcBorders>
              <w:top w:val="single" w:sz="4" w:space="0" w:color="95B3D7"/>
              <w:left w:val="single" w:sz="4" w:space="0" w:color="95B3D7"/>
              <w:bottom w:val="single" w:sz="4" w:space="0" w:color="95B3D7"/>
              <w:right w:val="single" w:sz="4" w:space="0" w:color="000000"/>
            </w:tcBorders>
            <w:tcMar>
              <w:top w:w="0" w:type="dxa"/>
              <w:left w:w="108" w:type="dxa"/>
              <w:bottom w:w="0" w:type="dxa"/>
              <w:right w:w="108" w:type="dxa"/>
            </w:tcMar>
            <w:hideMark/>
          </w:tcPr>
          <w:p w:rsidR="000A3AD2" w:rsidRPr="000A3AD2" w:rsidRDefault="000A3AD2" w:rsidP="000A3AD2">
            <w:pPr>
              <w:spacing w:after="0" w:line="240" w:lineRule="auto"/>
              <w:rPr>
                <w:rFonts w:ascii="Times New Roman" w:eastAsia="Times New Roman" w:hAnsi="Times New Roman"/>
                <w:sz w:val="24"/>
                <w:szCs w:val="24"/>
              </w:rPr>
            </w:pPr>
          </w:p>
        </w:tc>
      </w:tr>
      <w:tr w:rsidR="000A3AD2" w:rsidRPr="000A3AD2" w:rsidTr="000A3AD2">
        <w:tc>
          <w:tcPr>
            <w:tcW w:w="0" w:type="auto"/>
            <w:tcBorders>
              <w:top w:val="single" w:sz="4" w:space="0" w:color="95B3D7"/>
              <w:left w:val="single" w:sz="4" w:space="0" w:color="000000"/>
              <w:bottom w:val="single" w:sz="4" w:space="0" w:color="95B3D7"/>
              <w:right w:val="single" w:sz="4" w:space="0" w:color="95B3D7"/>
            </w:tcBorders>
            <w:tcMar>
              <w:top w:w="0" w:type="dxa"/>
              <w:left w:w="108" w:type="dxa"/>
              <w:bottom w:w="0" w:type="dxa"/>
              <w:right w:w="108" w:type="dxa"/>
            </w:tcMar>
            <w:hideMark/>
          </w:tcPr>
          <w:p w:rsidR="000A3AD2" w:rsidRPr="000A3AD2" w:rsidRDefault="000A3AD2" w:rsidP="000A3AD2">
            <w:pPr>
              <w:spacing w:before="120" w:after="0" w:line="240" w:lineRule="auto"/>
              <w:jc w:val="both"/>
              <w:rPr>
                <w:rFonts w:ascii="Times New Roman" w:eastAsia="Times New Roman" w:hAnsi="Times New Roman"/>
                <w:sz w:val="24"/>
                <w:szCs w:val="24"/>
              </w:rPr>
            </w:pPr>
            <w:r w:rsidRPr="000A3AD2">
              <w:rPr>
                <w:rFonts w:ascii="Arial" w:eastAsia="Times New Roman" w:hAnsi="Arial" w:cs="Arial"/>
                <w:color w:val="000000"/>
                <w:sz w:val="24"/>
                <w:szCs w:val="24"/>
              </w:rPr>
              <w:t>Organisation</w:t>
            </w:r>
          </w:p>
        </w:tc>
        <w:tc>
          <w:tcPr>
            <w:tcW w:w="4372" w:type="dxa"/>
            <w:tcBorders>
              <w:top w:val="single" w:sz="4" w:space="0" w:color="95B3D7"/>
              <w:left w:val="single" w:sz="4" w:space="0" w:color="95B3D7"/>
              <w:bottom w:val="single" w:sz="4" w:space="0" w:color="95B3D7"/>
              <w:right w:val="single" w:sz="4" w:space="0" w:color="000000"/>
            </w:tcBorders>
            <w:tcMar>
              <w:top w:w="0" w:type="dxa"/>
              <w:left w:w="108" w:type="dxa"/>
              <w:bottom w:w="0" w:type="dxa"/>
              <w:right w:w="108" w:type="dxa"/>
            </w:tcMar>
            <w:hideMark/>
          </w:tcPr>
          <w:p w:rsidR="000A3AD2" w:rsidRPr="000A3AD2" w:rsidRDefault="000A3AD2" w:rsidP="000A3AD2">
            <w:pPr>
              <w:spacing w:after="0" w:line="240" w:lineRule="auto"/>
              <w:rPr>
                <w:rFonts w:ascii="Times New Roman" w:eastAsia="Times New Roman" w:hAnsi="Times New Roman"/>
                <w:sz w:val="24"/>
                <w:szCs w:val="24"/>
              </w:rPr>
            </w:pPr>
          </w:p>
        </w:tc>
      </w:tr>
      <w:tr w:rsidR="000A3AD2" w:rsidRPr="000A3AD2" w:rsidTr="000A3AD2">
        <w:tc>
          <w:tcPr>
            <w:tcW w:w="0" w:type="auto"/>
            <w:tcBorders>
              <w:top w:val="single" w:sz="4" w:space="0" w:color="95B3D7"/>
              <w:left w:val="single" w:sz="4" w:space="0" w:color="000000"/>
              <w:bottom w:val="single" w:sz="4" w:space="0" w:color="95B3D7"/>
              <w:right w:val="single" w:sz="4" w:space="0" w:color="95B3D7"/>
            </w:tcBorders>
            <w:tcMar>
              <w:top w:w="0" w:type="dxa"/>
              <w:left w:w="108" w:type="dxa"/>
              <w:bottom w:w="0" w:type="dxa"/>
              <w:right w:w="108" w:type="dxa"/>
            </w:tcMar>
            <w:hideMark/>
          </w:tcPr>
          <w:p w:rsidR="000A3AD2" w:rsidRPr="000A3AD2" w:rsidRDefault="000A3AD2" w:rsidP="000A3AD2">
            <w:pPr>
              <w:spacing w:before="120" w:after="0" w:line="240" w:lineRule="auto"/>
              <w:jc w:val="both"/>
              <w:rPr>
                <w:rFonts w:ascii="Times New Roman" w:eastAsia="Times New Roman" w:hAnsi="Times New Roman"/>
                <w:sz w:val="24"/>
                <w:szCs w:val="24"/>
              </w:rPr>
            </w:pPr>
            <w:r w:rsidRPr="000A3AD2">
              <w:rPr>
                <w:rFonts w:ascii="Arial" w:eastAsia="Times New Roman" w:hAnsi="Arial" w:cs="Arial"/>
                <w:color w:val="000000"/>
                <w:sz w:val="24"/>
                <w:szCs w:val="24"/>
              </w:rPr>
              <w:t>Date</w:t>
            </w:r>
          </w:p>
        </w:tc>
        <w:tc>
          <w:tcPr>
            <w:tcW w:w="4372" w:type="dxa"/>
            <w:tcBorders>
              <w:top w:val="single" w:sz="4" w:space="0" w:color="95B3D7"/>
              <w:left w:val="single" w:sz="4" w:space="0" w:color="95B3D7"/>
              <w:bottom w:val="single" w:sz="4" w:space="0" w:color="95B3D7"/>
              <w:right w:val="single" w:sz="4" w:space="0" w:color="000000"/>
            </w:tcBorders>
            <w:tcMar>
              <w:top w:w="0" w:type="dxa"/>
              <w:left w:w="108" w:type="dxa"/>
              <w:bottom w:w="0" w:type="dxa"/>
              <w:right w:w="108" w:type="dxa"/>
            </w:tcMar>
            <w:hideMark/>
          </w:tcPr>
          <w:p w:rsidR="000A3AD2" w:rsidRPr="000A3AD2" w:rsidRDefault="000A3AD2" w:rsidP="000A3AD2">
            <w:pPr>
              <w:spacing w:after="0" w:line="240" w:lineRule="auto"/>
              <w:rPr>
                <w:rFonts w:ascii="Times New Roman" w:eastAsia="Times New Roman" w:hAnsi="Times New Roman"/>
                <w:sz w:val="24"/>
                <w:szCs w:val="24"/>
              </w:rPr>
            </w:pPr>
          </w:p>
        </w:tc>
      </w:tr>
    </w:tbl>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before="120" w:after="0" w:line="240" w:lineRule="auto"/>
        <w:jc w:val="both"/>
        <w:rPr>
          <w:rFonts w:ascii="Times New Roman" w:eastAsia="Times New Roman" w:hAnsi="Times New Roman"/>
          <w:sz w:val="24"/>
          <w:szCs w:val="24"/>
        </w:rPr>
      </w:pPr>
      <w:r w:rsidRPr="000A3AD2">
        <w:rPr>
          <w:rFonts w:ascii="Arial" w:eastAsia="Times New Roman" w:hAnsi="Arial" w:cs="Arial"/>
          <w:color w:val="000000"/>
          <w:sz w:val="24"/>
          <w:szCs w:val="24"/>
        </w:rPr>
        <w:t>Supplier</w:t>
      </w:r>
    </w:p>
    <w:tbl>
      <w:tblPr>
        <w:tblW w:w="5949" w:type="dxa"/>
        <w:tblCellMar>
          <w:top w:w="15" w:type="dxa"/>
          <w:left w:w="15" w:type="dxa"/>
          <w:bottom w:w="15" w:type="dxa"/>
          <w:right w:w="15" w:type="dxa"/>
        </w:tblCellMar>
        <w:tblLook w:val="04A0" w:firstRow="1" w:lastRow="0" w:firstColumn="1" w:lastColumn="0" w:noHBand="0" w:noVBand="1"/>
      </w:tblPr>
      <w:tblGrid>
        <w:gridCol w:w="1577"/>
        <w:gridCol w:w="4372"/>
      </w:tblGrid>
      <w:tr w:rsidR="000A3AD2" w:rsidRPr="000A3AD2" w:rsidTr="000A3AD2">
        <w:trPr>
          <w:trHeight w:val="295"/>
        </w:trPr>
        <w:tc>
          <w:tcPr>
            <w:tcW w:w="0" w:type="auto"/>
            <w:tcBorders>
              <w:top w:val="single" w:sz="4" w:space="0" w:color="95B3D7"/>
              <w:left w:val="single" w:sz="4" w:space="0" w:color="000000"/>
              <w:bottom w:val="single" w:sz="4" w:space="0" w:color="95B3D7"/>
              <w:right w:val="single" w:sz="4" w:space="0" w:color="95B3D7"/>
            </w:tcBorders>
            <w:tcMar>
              <w:top w:w="0" w:type="dxa"/>
              <w:left w:w="108" w:type="dxa"/>
              <w:bottom w:w="0" w:type="dxa"/>
              <w:right w:w="108" w:type="dxa"/>
            </w:tcMar>
            <w:hideMark/>
          </w:tcPr>
          <w:p w:rsidR="000A3AD2" w:rsidRPr="000A3AD2" w:rsidRDefault="000A3AD2" w:rsidP="000A3AD2">
            <w:pPr>
              <w:spacing w:before="120" w:after="0" w:line="240" w:lineRule="auto"/>
              <w:jc w:val="both"/>
              <w:rPr>
                <w:rFonts w:ascii="Times New Roman" w:eastAsia="Times New Roman" w:hAnsi="Times New Roman"/>
                <w:sz w:val="24"/>
                <w:szCs w:val="24"/>
              </w:rPr>
            </w:pPr>
            <w:r w:rsidRPr="000A3AD2">
              <w:rPr>
                <w:rFonts w:ascii="Arial" w:eastAsia="Times New Roman" w:hAnsi="Arial" w:cs="Arial"/>
                <w:color w:val="000000"/>
                <w:sz w:val="24"/>
                <w:szCs w:val="24"/>
              </w:rPr>
              <w:t>Signed</w:t>
            </w:r>
          </w:p>
        </w:tc>
        <w:tc>
          <w:tcPr>
            <w:tcW w:w="4372" w:type="dxa"/>
            <w:tcBorders>
              <w:top w:val="single" w:sz="4" w:space="0" w:color="95B3D7"/>
              <w:left w:val="single" w:sz="4" w:space="0" w:color="95B3D7"/>
              <w:bottom w:val="single" w:sz="4" w:space="0" w:color="95B3D7"/>
              <w:right w:val="single" w:sz="4" w:space="0" w:color="000000"/>
            </w:tcBorders>
            <w:tcMar>
              <w:top w:w="0" w:type="dxa"/>
              <w:left w:w="108" w:type="dxa"/>
              <w:bottom w:w="0" w:type="dxa"/>
              <w:right w:w="108" w:type="dxa"/>
            </w:tcMar>
            <w:hideMark/>
          </w:tcPr>
          <w:p w:rsidR="000A3AD2" w:rsidRPr="000A3AD2" w:rsidRDefault="000A3AD2" w:rsidP="000A3AD2">
            <w:p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                                          </w:t>
            </w:r>
          </w:p>
        </w:tc>
      </w:tr>
      <w:tr w:rsidR="000A3AD2" w:rsidRPr="000A3AD2" w:rsidTr="000A3AD2">
        <w:trPr>
          <w:trHeight w:val="288"/>
        </w:trPr>
        <w:tc>
          <w:tcPr>
            <w:tcW w:w="0" w:type="auto"/>
            <w:tcBorders>
              <w:top w:val="single" w:sz="4" w:space="0" w:color="95B3D7"/>
              <w:left w:val="single" w:sz="4" w:space="0" w:color="000000"/>
              <w:bottom w:val="single" w:sz="4" w:space="0" w:color="95B3D7"/>
              <w:right w:val="single" w:sz="4" w:space="0" w:color="95B3D7"/>
            </w:tcBorders>
            <w:tcMar>
              <w:top w:w="0" w:type="dxa"/>
              <w:left w:w="108" w:type="dxa"/>
              <w:bottom w:w="0" w:type="dxa"/>
              <w:right w:w="108" w:type="dxa"/>
            </w:tcMar>
            <w:hideMark/>
          </w:tcPr>
          <w:p w:rsidR="000A3AD2" w:rsidRPr="000A3AD2" w:rsidRDefault="000A3AD2" w:rsidP="000A3AD2">
            <w:pPr>
              <w:spacing w:before="120" w:after="0" w:line="240" w:lineRule="auto"/>
              <w:jc w:val="both"/>
              <w:rPr>
                <w:rFonts w:ascii="Times New Roman" w:eastAsia="Times New Roman" w:hAnsi="Times New Roman"/>
                <w:sz w:val="24"/>
                <w:szCs w:val="24"/>
              </w:rPr>
            </w:pPr>
            <w:r w:rsidRPr="000A3AD2">
              <w:rPr>
                <w:rFonts w:ascii="Arial" w:eastAsia="Times New Roman" w:hAnsi="Arial" w:cs="Arial"/>
                <w:color w:val="000000"/>
                <w:sz w:val="24"/>
                <w:szCs w:val="24"/>
              </w:rPr>
              <w:t>Print Name</w:t>
            </w:r>
          </w:p>
        </w:tc>
        <w:tc>
          <w:tcPr>
            <w:tcW w:w="4372" w:type="dxa"/>
            <w:tcBorders>
              <w:top w:val="single" w:sz="4" w:space="0" w:color="95B3D7"/>
              <w:left w:val="single" w:sz="4" w:space="0" w:color="95B3D7"/>
              <w:bottom w:val="single" w:sz="4" w:space="0" w:color="95B3D7"/>
              <w:right w:val="single" w:sz="4" w:space="0" w:color="000000"/>
            </w:tcBorders>
            <w:tcMar>
              <w:top w:w="0" w:type="dxa"/>
              <w:left w:w="108" w:type="dxa"/>
              <w:bottom w:w="0" w:type="dxa"/>
              <w:right w:w="108" w:type="dxa"/>
            </w:tcMar>
            <w:hideMark/>
          </w:tcPr>
          <w:p w:rsidR="000A3AD2" w:rsidRPr="000A3AD2" w:rsidRDefault="000A3AD2" w:rsidP="000A3AD2">
            <w:pPr>
              <w:spacing w:after="0" w:line="240" w:lineRule="auto"/>
              <w:rPr>
                <w:rFonts w:ascii="Times New Roman" w:eastAsia="Times New Roman" w:hAnsi="Times New Roman"/>
                <w:sz w:val="24"/>
                <w:szCs w:val="24"/>
              </w:rPr>
            </w:pPr>
          </w:p>
        </w:tc>
      </w:tr>
      <w:tr w:rsidR="000A3AD2" w:rsidRPr="000A3AD2" w:rsidTr="000A3AD2">
        <w:trPr>
          <w:trHeight w:val="295"/>
        </w:trPr>
        <w:tc>
          <w:tcPr>
            <w:tcW w:w="0" w:type="auto"/>
            <w:tcBorders>
              <w:top w:val="single" w:sz="4" w:space="0" w:color="95B3D7"/>
              <w:left w:val="single" w:sz="4" w:space="0" w:color="000000"/>
              <w:bottom w:val="single" w:sz="4" w:space="0" w:color="95B3D7"/>
              <w:right w:val="single" w:sz="4" w:space="0" w:color="95B3D7"/>
            </w:tcBorders>
            <w:tcMar>
              <w:top w:w="0" w:type="dxa"/>
              <w:left w:w="108" w:type="dxa"/>
              <w:bottom w:w="0" w:type="dxa"/>
              <w:right w:w="108" w:type="dxa"/>
            </w:tcMar>
            <w:hideMark/>
          </w:tcPr>
          <w:p w:rsidR="000A3AD2" w:rsidRPr="000A3AD2" w:rsidRDefault="000A3AD2" w:rsidP="000A3AD2">
            <w:pPr>
              <w:spacing w:before="120" w:after="0" w:line="240" w:lineRule="auto"/>
              <w:jc w:val="both"/>
              <w:rPr>
                <w:rFonts w:ascii="Times New Roman" w:eastAsia="Times New Roman" w:hAnsi="Times New Roman"/>
                <w:sz w:val="24"/>
                <w:szCs w:val="24"/>
              </w:rPr>
            </w:pPr>
            <w:r w:rsidRPr="000A3AD2">
              <w:rPr>
                <w:rFonts w:ascii="Arial" w:eastAsia="Times New Roman" w:hAnsi="Arial" w:cs="Arial"/>
                <w:color w:val="000000"/>
                <w:sz w:val="24"/>
                <w:szCs w:val="24"/>
              </w:rPr>
              <w:lastRenderedPageBreak/>
              <w:t>Role</w:t>
            </w:r>
          </w:p>
        </w:tc>
        <w:tc>
          <w:tcPr>
            <w:tcW w:w="4372" w:type="dxa"/>
            <w:tcBorders>
              <w:top w:val="single" w:sz="4" w:space="0" w:color="95B3D7"/>
              <w:left w:val="single" w:sz="4" w:space="0" w:color="95B3D7"/>
              <w:bottom w:val="single" w:sz="4" w:space="0" w:color="95B3D7"/>
              <w:right w:val="single" w:sz="4" w:space="0" w:color="000000"/>
            </w:tcBorders>
            <w:tcMar>
              <w:top w:w="0" w:type="dxa"/>
              <w:left w:w="108" w:type="dxa"/>
              <w:bottom w:w="0" w:type="dxa"/>
              <w:right w:w="108" w:type="dxa"/>
            </w:tcMar>
            <w:hideMark/>
          </w:tcPr>
          <w:p w:rsidR="000A3AD2" w:rsidRPr="000A3AD2" w:rsidRDefault="000A3AD2" w:rsidP="000A3AD2">
            <w:pPr>
              <w:spacing w:after="0" w:line="240" w:lineRule="auto"/>
              <w:rPr>
                <w:rFonts w:ascii="Times New Roman" w:eastAsia="Times New Roman" w:hAnsi="Times New Roman"/>
                <w:sz w:val="24"/>
                <w:szCs w:val="24"/>
              </w:rPr>
            </w:pPr>
          </w:p>
        </w:tc>
      </w:tr>
      <w:tr w:rsidR="000A3AD2" w:rsidRPr="000A3AD2" w:rsidTr="000A3AD2">
        <w:trPr>
          <w:trHeight w:val="288"/>
        </w:trPr>
        <w:tc>
          <w:tcPr>
            <w:tcW w:w="0" w:type="auto"/>
            <w:tcBorders>
              <w:top w:val="single" w:sz="4" w:space="0" w:color="95B3D7"/>
              <w:left w:val="single" w:sz="4" w:space="0" w:color="000000"/>
              <w:bottom w:val="single" w:sz="4" w:space="0" w:color="95B3D7"/>
              <w:right w:val="single" w:sz="4" w:space="0" w:color="95B3D7"/>
            </w:tcBorders>
            <w:tcMar>
              <w:top w:w="0" w:type="dxa"/>
              <w:left w:w="108" w:type="dxa"/>
              <w:bottom w:w="0" w:type="dxa"/>
              <w:right w:w="108" w:type="dxa"/>
            </w:tcMar>
            <w:hideMark/>
          </w:tcPr>
          <w:p w:rsidR="000A3AD2" w:rsidRPr="000A3AD2" w:rsidRDefault="000A3AD2" w:rsidP="000A3AD2">
            <w:pPr>
              <w:spacing w:before="120" w:after="0" w:line="240" w:lineRule="auto"/>
              <w:jc w:val="both"/>
              <w:rPr>
                <w:rFonts w:ascii="Times New Roman" w:eastAsia="Times New Roman" w:hAnsi="Times New Roman"/>
                <w:sz w:val="24"/>
                <w:szCs w:val="24"/>
              </w:rPr>
            </w:pPr>
            <w:r w:rsidRPr="000A3AD2">
              <w:rPr>
                <w:rFonts w:ascii="Arial" w:eastAsia="Times New Roman" w:hAnsi="Arial" w:cs="Arial"/>
                <w:color w:val="000000"/>
                <w:sz w:val="24"/>
                <w:szCs w:val="24"/>
              </w:rPr>
              <w:t>Organisation</w:t>
            </w:r>
          </w:p>
        </w:tc>
        <w:tc>
          <w:tcPr>
            <w:tcW w:w="4372" w:type="dxa"/>
            <w:tcBorders>
              <w:top w:val="single" w:sz="4" w:space="0" w:color="95B3D7"/>
              <w:left w:val="single" w:sz="4" w:space="0" w:color="95B3D7"/>
              <w:bottom w:val="single" w:sz="4" w:space="0" w:color="95B3D7"/>
              <w:right w:val="single" w:sz="4" w:space="0" w:color="000000"/>
            </w:tcBorders>
            <w:tcMar>
              <w:top w:w="0" w:type="dxa"/>
              <w:left w:w="108" w:type="dxa"/>
              <w:bottom w:w="0" w:type="dxa"/>
              <w:right w:w="108" w:type="dxa"/>
            </w:tcMar>
            <w:hideMark/>
          </w:tcPr>
          <w:p w:rsidR="000A3AD2" w:rsidRPr="000A3AD2" w:rsidRDefault="000A3AD2" w:rsidP="000A3AD2">
            <w:pPr>
              <w:spacing w:after="0" w:line="240" w:lineRule="auto"/>
              <w:rPr>
                <w:rFonts w:ascii="Times New Roman" w:eastAsia="Times New Roman" w:hAnsi="Times New Roman"/>
                <w:sz w:val="24"/>
                <w:szCs w:val="24"/>
              </w:rPr>
            </w:pPr>
          </w:p>
        </w:tc>
      </w:tr>
      <w:tr w:rsidR="000A3AD2" w:rsidRPr="000A3AD2" w:rsidTr="000A3AD2">
        <w:trPr>
          <w:trHeight w:val="295"/>
        </w:trPr>
        <w:tc>
          <w:tcPr>
            <w:tcW w:w="0" w:type="auto"/>
            <w:tcBorders>
              <w:top w:val="single" w:sz="4" w:space="0" w:color="95B3D7"/>
              <w:left w:val="single" w:sz="4" w:space="0" w:color="000000"/>
              <w:bottom w:val="single" w:sz="4" w:space="0" w:color="95B3D7"/>
              <w:right w:val="single" w:sz="4" w:space="0" w:color="95B3D7"/>
            </w:tcBorders>
            <w:tcMar>
              <w:top w:w="0" w:type="dxa"/>
              <w:left w:w="108" w:type="dxa"/>
              <w:bottom w:w="0" w:type="dxa"/>
              <w:right w:w="108" w:type="dxa"/>
            </w:tcMar>
            <w:hideMark/>
          </w:tcPr>
          <w:p w:rsidR="000A3AD2" w:rsidRPr="000A3AD2" w:rsidRDefault="000A3AD2" w:rsidP="000A3AD2">
            <w:pPr>
              <w:spacing w:before="120" w:after="0" w:line="240" w:lineRule="auto"/>
              <w:jc w:val="both"/>
              <w:rPr>
                <w:rFonts w:ascii="Times New Roman" w:eastAsia="Times New Roman" w:hAnsi="Times New Roman"/>
                <w:sz w:val="24"/>
                <w:szCs w:val="24"/>
              </w:rPr>
            </w:pPr>
            <w:r w:rsidRPr="000A3AD2">
              <w:rPr>
                <w:rFonts w:ascii="Arial" w:eastAsia="Times New Roman" w:hAnsi="Arial" w:cs="Arial"/>
                <w:color w:val="000000"/>
                <w:sz w:val="24"/>
                <w:szCs w:val="24"/>
              </w:rPr>
              <w:t>Date</w:t>
            </w:r>
          </w:p>
        </w:tc>
        <w:tc>
          <w:tcPr>
            <w:tcW w:w="4372" w:type="dxa"/>
            <w:tcBorders>
              <w:top w:val="single" w:sz="4" w:space="0" w:color="95B3D7"/>
              <w:left w:val="single" w:sz="4" w:space="0" w:color="95B3D7"/>
              <w:bottom w:val="single" w:sz="4" w:space="0" w:color="95B3D7"/>
              <w:right w:val="single" w:sz="4" w:space="0" w:color="000000"/>
            </w:tcBorders>
            <w:tcMar>
              <w:top w:w="0" w:type="dxa"/>
              <w:left w:w="108" w:type="dxa"/>
              <w:bottom w:w="0" w:type="dxa"/>
              <w:right w:w="108" w:type="dxa"/>
            </w:tcMar>
            <w:hideMark/>
          </w:tcPr>
          <w:p w:rsidR="000A3AD2" w:rsidRPr="000A3AD2" w:rsidRDefault="000A3AD2" w:rsidP="000A3AD2">
            <w:pPr>
              <w:spacing w:after="0" w:line="240" w:lineRule="auto"/>
              <w:rPr>
                <w:rFonts w:ascii="Times New Roman" w:eastAsia="Times New Roman" w:hAnsi="Times New Roman"/>
                <w:sz w:val="24"/>
                <w:szCs w:val="24"/>
              </w:rPr>
            </w:pPr>
          </w:p>
        </w:tc>
      </w:tr>
    </w:tbl>
    <w:p w:rsidR="000A3AD2" w:rsidRDefault="000A3AD2" w:rsidP="000A3AD2">
      <w:pPr>
        <w:spacing w:after="24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r w:rsidRPr="000A3AD2">
        <w:rPr>
          <w:rFonts w:ascii="Times New Roman" w:eastAsia="Times New Roman" w:hAnsi="Times New Roman"/>
          <w:sz w:val="24"/>
          <w:szCs w:val="24"/>
        </w:rPr>
        <w:br/>
      </w:r>
      <w:r w:rsidRPr="000A3AD2">
        <w:rPr>
          <w:rFonts w:ascii="Times New Roman" w:eastAsia="Times New Roman" w:hAnsi="Times New Roman"/>
          <w:sz w:val="24"/>
          <w:szCs w:val="24"/>
        </w:rPr>
        <w:br/>
      </w:r>
    </w:p>
    <w:p w:rsidR="000A3AD2" w:rsidRDefault="000A3AD2" w:rsidP="000A3AD2">
      <w:pPr>
        <w:spacing w:after="240" w:line="240" w:lineRule="auto"/>
        <w:rPr>
          <w:rFonts w:ascii="Times New Roman" w:eastAsia="Times New Roman" w:hAnsi="Times New Roman"/>
          <w:sz w:val="24"/>
          <w:szCs w:val="24"/>
        </w:rPr>
      </w:pPr>
    </w:p>
    <w:p w:rsidR="000A3AD2" w:rsidRDefault="000A3AD2" w:rsidP="000A3AD2">
      <w:pPr>
        <w:spacing w:after="240" w:line="240" w:lineRule="auto"/>
        <w:rPr>
          <w:rFonts w:ascii="Times New Roman" w:eastAsia="Times New Roman" w:hAnsi="Times New Roman"/>
          <w:sz w:val="24"/>
          <w:szCs w:val="24"/>
        </w:rPr>
      </w:pPr>
    </w:p>
    <w:p w:rsidR="000A3AD2" w:rsidRDefault="000A3AD2" w:rsidP="000A3AD2">
      <w:pPr>
        <w:spacing w:after="240" w:line="240" w:lineRule="auto"/>
        <w:rPr>
          <w:rFonts w:ascii="Times New Roman" w:eastAsia="Times New Roman" w:hAnsi="Times New Roman"/>
          <w:sz w:val="24"/>
          <w:szCs w:val="24"/>
        </w:rPr>
      </w:pPr>
    </w:p>
    <w:p w:rsidR="000A3AD2" w:rsidRDefault="000A3AD2" w:rsidP="000A3AD2">
      <w:pPr>
        <w:spacing w:after="240" w:line="240" w:lineRule="auto"/>
        <w:rPr>
          <w:rFonts w:ascii="Times New Roman" w:eastAsia="Times New Roman" w:hAnsi="Times New Roman"/>
          <w:sz w:val="24"/>
          <w:szCs w:val="24"/>
        </w:rPr>
      </w:pPr>
    </w:p>
    <w:p w:rsidR="000A3AD2" w:rsidRDefault="000A3AD2" w:rsidP="000A3AD2">
      <w:pPr>
        <w:spacing w:after="240" w:line="240" w:lineRule="auto"/>
        <w:rPr>
          <w:rFonts w:ascii="Times New Roman" w:eastAsia="Times New Roman" w:hAnsi="Times New Roman"/>
          <w:sz w:val="24"/>
          <w:szCs w:val="24"/>
        </w:rPr>
      </w:pPr>
    </w:p>
    <w:p w:rsidR="000A3AD2" w:rsidRDefault="000A3AD2" w:rsidP="000A3AD2">
      <w:pPr>
        <w:spacing w:after="240" w:line="240" w:lineRule="auto"/>
        <w:rPr>
          <w:rFonts w:ascii="Times New Roman" w:eastAsia="Times New Roman" w:hAnsi="Times New Roman"/>
          <w:sz w:val="24"/>
          <w:szCs w:val="24"/>
        </w:rPr>
      </w:pPr>
    </w:p>
    <w:p w:rsidR="000A3AD2" w:rsidRDefault="000A3AD2" w:rsidP="000A3AD2">
      <w:pPr>
        <w:spacing w:after="240" w:line="240" w:lineRule="auto"/>
        <w:rPr>
          <w:rFonts w:ascii="Times New Roman" w:eastAsia="Times New Roman" w:hAnsi="Times New Roman"/>
          <w:sz w:val="24"/>
          <w:szCs w:val="24"/>
        </w:rPr>
      </w:pPr>
    </w:p>
    <w:p w:rsidR="000A3AD2" w:rsidRDefault="000A3AD2" w:rsidP="000A3AD2">
      <w:pPr>
        <w:spacing w:after="240" w:line="240" w:lineRule="auto"/>
        <w:rPr>
          <w:rFonts w:ascii="Times New Roman" w:eastAsia="Times New Roman" w:hAnsi="Times New Roman"/>
          <w:sz w:val="24"/>
          <w:szCs w:val="24"/>
        </w:rPr>
      </w:pPr>
    </w:p>
    <w:p w:rsidR="000A3AD2" w:rsidRDefault="000A3AD2" w:rsidP="000A3AD2">
      <w:pPr>
        <w:spacing w:after="240" w:line="240" w:lineRule="auto"/>
        <w:rPr>
          <w:rFonts w:ascii="Times New Roman" w:eastAsia="Times New Roman" w:hAnsi="Times New Roman"/>
          <w:sz w:val="24"/>
          <w:szCs w:val="24"/>
        </w:rPr>
      </w:pPr>
    </w:p>
    <w:p w:rsidR="000A3AD2" w:rsidRDefault="000A3AD2" w:rsidP="000A3AD2">
      <w:pPr>
        <w:spacing w:after="240" w:line="240" w:lineRule="auto"/>
        <w:rPr>
          <w:rFonts w:ascii="Times New Roman" w:eastAsia="Times New Roman" w:hAnsi="Times New Roman"/>
          <w:sz w:val="24"/>
          <w:szCs w:val="24"/>
        </w:rPr>
      </w:pPr>
    </w:p>
    <w:p w:rsidR="000A3AD2" w:rsidRDefault="000A3AD2" w:rsidP="000A3AD2">
      <w:pPr>
        <w:spacing w:after="240" w:line="240" w:lineRule="auto"/>
        <w:rPr>
          <w:rFonts w:ascii="Times New Roman" w:eastAsia="Times New Roman" w:hAnsi="Times New Roman"/>
          <w:sz w:val="24"/>
          <w:szCs w:val="24"/>
        </w:rPr>
      </w:pPr>
    </w:p>
    <w:p w:rsidR="000A3AD2" w:rsidRDefault="000A3AD2" w:rsidP="000A3AD2">
      <w:pPr>
        <w:spacing w:after="240" w:line="240" w:lineRule="auto"/>
        <w:rPr>
          <w:rFonts w:ascii="Times New Roman" w:eastAsia="Times New Roman" w:hAnsi="Times New Roman"/>
          <w:sz w:val="24"/>
          <w:szCs w:val="24"/>
        </w:rPr>
      </w:pPr>
    </w:p>
    <w:p w:rsidR="000A3AD2" w:rsidRDefault="000A3AD2" w:rsidP="000A3AD2">
      <w:pPr>
        <w:spacing w:after="240" w:line="240" w:lineRule="auto"/>
        <w:rPr>
          <w:rFonts w:ascii="Times New Roman" w:eastAsia="Times New Roman" w:hAnsi="Times New Roman"/>
          <w:sz w:val="24"/>
          <w:szCs w:val="24"/>
        </w:rPr>
      </w:pPr>
    </w:p>
    <w:p w:rsidR="000A3AD2" w:rsidRDefault="000A3AD2" w:rsidP="000A3AD2">
      <w:pPr>
        <w:spacing w:after="240" w:line="240" w:lineRule="auto"/>
        <w:rPr>
          <w:rFonts w:ascii="Times New Roman" w:eastAsia="Times New Roman" w:hAnsi="Times New Roman"/>
          <w:sz w:val="24"/>
          <w:szCs w:val="24"/>
        </w:rPr>
      </w:pPr>
    </w:p>
    <w:p w:rsidR="000A3AD2" w:rsidRPr="000A3AD2" w:rsidRDefault="000A3AD2" w:rsidP="000A3AD2">
      <w:pPr>
        <w:spacing w:after="240" w:line="240" w:lineRule="auto"/>
        <w:rPr>
          <w:rFonts w:ascii="Times New Roman" w:eastAsia="Times New Roman" w:hAnsi="Times New Roman"/>
          <w:sz w:val="24"/>
          <w:szCs w:val="24"/>
        </w:rPr>
      </w:pPr>
    </w:p>
    <w:p w:rsidR="000A3AD2" w:rsidRPr="000A3AD2" w:rsidRDefault="000A3AD2" w:rsidP="000A3AD2">
      <w:pPr>
        <w:spacing w:line="240" w:lineRule="auto"/>
        <w:jc w:val="center"/>
        <w:rPr>
          <w:rFonts w:ascii="Times New Roman" w:eastAsia="Times New Roman" w:hAnsi="Times New Roman"/>
          <w:sz w:val="24"/>
          <w:szCs w:val="24"/>
        </w:rPr>
      </w:pPr>
      <w:r w:rsidRPr="000A3AD2">
        <w:rPr>
          <w:rFonts w:ascii="Arial" w:eastAsia="Times New Roman" w:hAnsi="Arial" w:cs="Arial"/>
          <w:b/>
          <w:bCs/>
          <w:color w:val="000000"/>
        </w:rPr>
        <w:t>ANNEX B</w:t>
      </w:r>
    </w:p>
    <w:p w:rsidR="000A3AD2" w:rsidRPr="000A3AD2" w:rsidRDefault="000A3AD2" w:rsidP="000A3AD2">
      <w:pPr>
        <w:spacing w:line="240" w:lineRule="auto"/>
        <w:jc w:val="center"/>
        <w:rPr>
          <w:rFonts w:ascii="Times New Roman" w:eastAsia="Times New Roman" w:hAnsi="Times New Roman"/>
          <w:sz w:val="24"/>
          <w:szCs w:val="24"/>
        </w:rPr>
      </w:pPr>
      <w:r w:rsidRPr="000A3AD2">
        <w:rPr>
          <w:rFonts w:ascii="Arial" w:eastAsia="Times New Roman" w:hAnsi="Arial" w:cs="Arial"/>
          <w:b/>
          <w:bCs/>
          <w:color w:val="000000"/>
        </w:rPr>
        <w:t>NEC3 TERMS </w:t>
      </w:r>
    </w:p>
    <w:p w:rsidR="000A3AD2" w:rsidRPr="000A3AD2" w:rsidRDefault="000A3AD2" w:rsidP="000A3AD2">
      <w:pPr>
        <w:spacing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 xml:space="preserve">The following documents are incorporated into this Call </w:t>
      </w:r>
      <w:proofErr w:type="gramStart"/>
      <w:r w:rsidRPr="000A3AD2">
        <w:rPr>
          <w:rFonts w:ascii="Arial" w:eastAsia="Times New Roman" w:hAnsi="Arial" w:cs="Arial"/>
          <w:color w:val="000000"/>
          <w:sz w:val="24"/>
          <w:szCs w:val="24"/>
        </w:rPr>
        <w:t>Of</w:t>
      </w:r>
      <w:proofErr w:type="gramEnd"/>
      <w:r w:rsidRPr="000A3AD2">
        <w:rPr>
          <w:rFonts w:ascii="Arial" w:eastAsia="Times New Roman" w:hAnsi="Arial" w:cs="Arial"/>
          <w:color w:val="000000"/>
          <w:sz w:val="24"/>
          <w:szCs w:val="24"/>
        </w:rPr>
        <w:t xml:space="preserve"> Contract. Where numbers are missing we are not using those schedules. In the event of any inconsistencies or if the documents conflict, the following order of precedence applies:</w:t>
      </w:r>
    </w:p>
    <w:p w:rsidR="000A3AD2" w:rsidRPr="000A3AD2" w:rsidRDefault="000A3AD2" w:rsidP="00577508">
      <w:pPr>
        <w:numPr>
          <w:ilvl w:val="0"/>
          <w:numId w:val="25"/>
        </w:numPr>
        <w:spacing w:after="0" w:line="240" w:lineRule="auto"/>
        <w:ind w:left="786"/>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 xml:space="preserve">The Order Form including </w:t>
      </w:r>
      <w:proofErr w:type="gramStart"/>
      <w:r w:rsidRPr="000A3AD2">
        <w:rPr>
          <w:rFonts w:ascii="Arial" w:eastAsia="Times New Roman" w:hAnsi="Arial" w:cs="Arial"/>
          <w:color w:val="000000"/>
          <w:sz w:val="24"/>
          <w:szCs w:val="24"/>
        </w:rPr>
        <w:t>the  Appendices</w:t>
      </w:r>
      <w:proofErr w:type="gramEnd"/>
      <w:r w:rsidRPr="000A3AD2">
        <w:rPr>
          <w:rFonts w:ascii="Arial" w:eastAsia="Times New Roman" w:hAnsi="Arial" w:cs="Arial"/>
          <w:color w:val="000000"/>
          <w:sz w:val="24"/>
          <w:szCs w:val="24"/>
        </w:rPr>
        <w:t xml:space="preserve"> (Appendix 1 – Call Off Special Terms and Appendix 2- Contract Data) in the order in which they appear;</w:t>
      </w:r>
    </w:p>
    <w:p w:rsidR="000A3AD2" w:rsidRPr="000A3AD2" w:rsidRDefault="000A3AD2" w:rsidP="00577508">
      <w:pPr>
        <w:numPr>
          <w:ilvl w:val="0"/>
          <w:numId w:val="25"/>
        </w:numPr>
        <w:spacing w:after="0" w:line="240" w:lineRule="auto"/>
        <w:ind w:left="786"/>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The NEC3 [</w:t>
      </w:r>
      <w:r w:rsidRPr="000A3AD2">
        <w:rPr>
          <w:rFonts w:ascii="Arial" w:eastAsia="Times New Roman" w:hAnsi="Arial" w:cs="Arial"/>
          <w:color w:val="000000"/>
          <w:sz w:val="24"/>
          <w:szCs w:val="24"/>
          <w:shd w:val="clear" w:color="auto" w:fill="FFFF00"/>
        </w:rPr>
        <w:t>Term Service Contract</w:t>
      </w:r>
      <w:r w:rsidRPr="000A3AD2">
        <w:rPr>
          <w:rFonts w:ascii="Arial" w:eastAsia="Times New Roman" w:hAnsi="Arial" w:cs="Arial"/>
          <w:color w:val="000000"/>
          <w:sz w:val="24"/>
          <w:szCs w:val="24"/>
        </w:rPr>
        <w:t>] [</w:t>
      </w:r>
      <w:r w:rsidRPr="000A3AD2">
        <w:rPr>
          <w:rFonts w:ascii="Arial" w:eastAsia="Times New Roman" w:hAnsi="Arial" w:cs="Arial"/>
          <w:color w:val="000000"/>
          <w:sz w:val="24"/>
          <w:szCs w:val="24"/>
          <w:shd w:val="clear" w:color="auto" w:fill="FFFF00"/>
        </w:rPr>
        <w:t>Term Service Short Contract</w:t>
      </w:r>
      <w:r w:rsidRPr="000A3AD2">
        <w:rPr>
          <w:rFonts w:ascii="Arial" w:eastAsia="Times New Roman" w:hAnsi="Arial" w:cs="Arial"/>
          <w:color w:val="000000"/>
          <w:sz w:val="24"/>
          <w:szCs w:val="24"/>
        </w:rPr>
        <w:t>]; [</w:t>
      </w:r>
      <w:r w:rsidRPr="000A3AD2">
        <w:rPr>
          <w:rFonts w:ascii="Arial" w:eastAsia="Times New Roman" w:hAnsi="Arial" w:cs="Arial"/>
          <w:b/>
          <w:bCs/>
          <w:color w:val="000000"/>
          <w:sz w:val="24"/>
          <w:szCs w:val="24"/>
          <w:shd w:val="clear" w:color="auto" w:fill="FFFF00"/>
        </w:rPr>
        <w:t>DN:</w:t>
      </w:r>
      <w:r w:rsidRPr="000A3AD2">
        <w:rPr>
          <w:rFonts w:ascii="Arial" w:eastAsia="Times New Roman" w:hAnsi="Arial" w:cs="Arial"/>
          <w:b/>
          <w:bCs/>
          <w:color w:val="000000"/>
          <w:sz w:val="24"/>
          <w:szCs w:val="24"/>
        </w:rPr>
        <w:t xml:space="preserve"> </w:t>
      </w:r>
      <w:r w:rsidRPr="000A3AD2">
        <w:rPr>
          <w:rFonts w:ascii="Arial" w:eastAsia="Times New Roman" w:hAnsi="Arial" w:cs="Arial"/>
          <w:color w:val="000000"/>
          <w:sz w:val="24"/>
          <w:szCs w:val="24"/>
        </w:rPr>
        <w:t>choose between the NEC3 short form contract and the standard NEC3 contract, and delete as required]. </w:t>
      </w:r>
    </w:p>
    <w:p w:rsidR="000A3AD2" w:rsidRPr="000A3AD2" w:rsidRDefault="000A3AD2" w:rsidP="00577508">
      <w:pPr>
        <w:numPr>
          <w:ilvl w:val="0"/>
          <w:numId w:val="25"/>
        </w:numPr>
        <w:spacing w:after="0" w:line="240" w:lineRule="auto"/>
        <w:ind w:left="786"/>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lastRenderedPageBreak/>
        <w:t xml:space="preserve">Joint Schedule 1 (Definitions and Interpretation) </w:t>
      </w:r>
      <w:r w:rsidRPr="000A3AD2">
        <w:rPr>
          <w:rFonts w:ascii="Arial" w:eastAsia="Times New Roman" w:hAnsi="Arial" w:cs="Arial"/>
          <w:b/>
          <w:bCs/>
          <w:color w:val="000000"/>
          <w:sz w:val="24"/>
          <w:szCs w:val="24"/>
          <w:shd w:val="clear" w:color="auto" w:fill="FFFF00"/>
        </w:rPr>
        <w:t>[Insert</w:t>
      </w:r>
      <w:r w:rsidRPr="000A3AD2">
        <w:rPr>
          <w:rFonts w:ascii="Arial" w:eastAsia="Times New Roman" w:hAnsi="Arial" w:cs="Arial"/>
          <w:b/>
          <w:bCs/>
          <w:color w:val="000000"/>
          <w:sz w:val="24"/>
          <w:szCs w:val="24"/>
        </w:rPr>
        <w:t xml:space="preserve"> </w:t>
      </w:r>
      <w:r w:rsidRPr="000A3AD2">
        <w:rPr>
          <w:rFonts w:ascii="Arial" w:eastAsia="Times New Roman" w:hAnsi="Arial" w:cs="Arial"/>
          <w:color w:val="000000"/>
          <w:sz w:val="24"/>
          <w:szCs w:val="24"/>
        </w:rPr>
        <w:t>Contract reference number] to the extent required to interpret this Order Form, the Call-Off Schedules, and/or the Joint Schedules;</w:t>
      </w:r>
    </w:p>
    <w:p w:rsidR="000A3AD2" w:rsidRPr="000A3AD2" w:rsidRDefault="000A3AD2" w:rsidP="00577508">
      <w:pPr>
        <w:numPr>
          <w:ilvl w:val="0"/>
          <w:numId w:val="25"/>
        </w:numPr>
        <w:spacing w:after="0" w:line="240" w:lineRule="auto"/>
        <w:ind w:left="786"/>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The following Schedules in equal order of precedence:</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ind w:left="720"/>
        <w:rPr>
          <w:rFonts w:ascii="Times New Roman" w:eastAsia="Times New Roman" w:hAnsi="Times New Roman"/>
          <w:sz w:val="24"/>
          <w:szCs w:val="24"/>
        </w:rPr>
      </w:pPr>
      <w:r w:rsidRPr="000A3AD2">
        <w:rPr>
          <w:rFonts w:ascii="Arial" w:eastAsia="Times New Roman" w:hAnsi="Arial" w:cs="Arial"/>
          <w:color w:val="000000"/>
          <w:sz w:val="24"/>
          <w:szCs w:val="24"/>
        </w:rPr>
        <w:t>[</w:t>
      </w:r>
      <w:r w:rsidRPr="000A3AD2">
        <w:rPr>
          <w:rFonts w:ascii="Arial" w:eastAsia="Times New Roman" w:hAnsi="Arial" w:cs="Arial"/>
          <w:b/>
          <w:bCs/>
          <w:color w:val="000000"/>
          <w:sz w:val="24"/>
          <w:szCs w:val="24"/>
          <w:shd w:val="clear" w:color="auto" w:fill="FFFF00"/>
        </w:rPr>
        <w:t>Buyer guidance:</w:t>
      </w:r>
      <w:r w:rsidRPr="000A3AD2">
        <w:rPr>
          <w:rFonts w:ascii="Arial" w:eastAsia="Times New Roman" w:hAnsi="Arial" w:cs="Arial"/>
          <w:b/>
          <w:bCs/>
          <w:color w:val="000000"/>
          <w:sz w:val="24"/>
          <w:szCs w:val="24"/>
        </w:rPr>
        <w:t xml:space="preserve"> delete</w:t>
      </w:r>
      <w:r w:rsidRPr="000A3AD2">
        <w:rPr>
          <w:rFonts w:ascii="Arial" w:eastAsia="Times New Roman" w:hAnsi="Arial" w:cs="Arial"/>
          <w:color w:val="000000"/>
          <w:sz w:val="24"/>
          <w:szCs w:val="24"/>
        </w:rPr>
        <w:t xml:space="preserve"> any highlighted Schedules that you do not need for this Call-Off Contract. </w:t>
      </w:r>
      <w:r w:rsidRPr="000A3AD2">
        <w:rPr>
          <w:rFonts w:ascii="Arial" w:eastAsia="Times New Roman" w:hAnsi="Arial" w:cs="Arial"/>
          <w:b/>
          <w:bCs/>
          <w:color w:val="000000"/>
          <w:sz w:val="24"/>
          <w:szCs w:val="24"/>
        </w:rPr>
        <w:t xml:space="preserve">Add </w:t>
      </w:r>
      <w:r w:rsidRPr="000A3AD2">
        <w:rPr>
          <w:rFonts w:ascii="Arial" w:eastAsia="Times New Roman" w:hAnsi="Arial" w:cs="Arial"/>
          <w:color w:val="000000"/>
          <w:sz w:val="24"/>
          <w:szCs w:val="24"/>
        </w:rPr>
        <w:t xml:space="preserve">any additional Schedule needed, providing it is within scope of the framework agreement. </w:t>
      </w:r>
      <w:r w:rsidRPr="000A3AD2">
        <w:rPr>
          <w:rFonts w:ascii="Arial" w:eastAsia="Times New Roman" w:hAnsi="Arial" w:cs="Arial"/>
          <w:b/>
          <w:bCs/>
          <w:color w:val="000000"/>
          <w:sz w:val="24"/>
          <w:szCs w:val="24"/>
        </w:rPr>
        <w:t>Remove</w:t>
      </w:r>
      <w:r w:rsidRPr="000A3AD2">
        <w:rPr>
          <w:rFonts w:ascii="Arial" w:eastAsia="Times New Roman" w:hAnsi="Arial" w:cs="Arial"/>
          <w:color w:val="000000"/>
          <w:sz w:val="24"/>
          <w:szCs w:val="24"/>
        </w:rPr>
        <w:t xml:space="preserve"> any highlighting remaining before finalising this Order Form. </w:t>
      </w:r>
      <w:r w:rsidRPr="000A3AD2">
        <w:rPr>
          <w:rFonts w:ascii="Arial" w:eastAsia="Times New Roman" w:hAnsi="Arial" w:cs="Arial"/>
          <w:b/>
          <w:bCs/>
          <w:color w:val="000000"/>
          <w:sz w:val="24"/>
          <w:szCs w:val="24"/>
        </w:rPr>
        <w:t xml:space="preserve">Remove </w:t>
      </w:r>
      <w:r w:rsidRPr="000A3AD2">
        <w:rPr>
          <w:rFonts w:ascii="Arial" w:eastAsia="Times New Roman" w:hAnsi="Arial" w:cs="Arial"/>
          <w:color w:val="000000"/>
          <w:sz w:val="24"/>
          <w:szCs w:val="24"/>
        </w:rPr>
        <w:t>this guidance too.]</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r w:rsidRPr="000A3AD2">
        <w:rPr>
          <w:rFonts w:ascii="Times New Roman" w:eastAsia="Times New Roman" w:hAnsi="Times New Roman"/>
          <w:sz w:val="24"/>
          <w:szCs w:val="24"/>
        </w:rPr>
        <w:br/>
      </w:r>
    </w:p>
    <w:p w:rsidR="000A3AD2" w:rsidRPr="000A3AD2" w:rsidRDefault="000A3AD2" w:rsidP="00577508">
      <w:pPr>
        <w:numPr>
          <w:ilvl w:val="0"/>
          <w:numId w:val="26"/>
        </w:numPr>
        <w:spacing w:after="0" w:line="240" w:lineRule="auto"/>
        <w:ind w:left="108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 xml:space="preserve">Joint Schedules for      </w:t>
      </w:r>
      <w:r w:rsidRPr="000A3AD2">
        <w:rPr>
          <w:rFonts w:ascii="Arial" w:eastAsia="Times New Roman" w:hAnsi="Arial" w:cs="Arial"/>
          <w:b/>
          <w:bCs/>
          <w:color w:val="000000"/>
          <w:sz w:val="24"/>
          <w:szCs w:val="24"/>
        </w:rPr>
        <w:t>RM6232</w:t>
      </w:r>
    </w:p>
    <w:p w:rsidR="000A3AD2" w:rsidRPr="000A3AD2" w:rsidRDefault="000A3AD2" w:rsidP="00577508">
      <w:pPr>
        <w:numPr>
          <w:ilvl w:val="1"/>
          <w:numId w:val="27"/>
        </w:numPr>
        <w:spacing w:after="0" w:line="240" w:lineRule="auto"/>
        <w:ind w:left="180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Joint Schedule 7 (Financial Difficulties)] [including Annex 5 – Optional Terms for Bronze Contracts]</w:t>
      </w:r>
      <w:r w:rsidRPr="000A3AD2">
        <w:rPr>
          <w:rFonts w:ascii="Arial" w:eastAsia="Times New Roman" w:hAnsi="Arial" w:cs="Arial"/>
          <w:color w:val="000000"/>
          <w:sz w:val="24"/>
          <w:szCs w:val="24"/>
        </w:rPr>
        <w:tab/>
      </w:r>
      <w:r w:rsidRPr="000A3AD2">
        <w:rPr>
          <w:rFonts w:ascii="Arial" w:eastAsia="Times New Roman" w:hAnsi="Arial" w:cs="Arial"/>
          <w:color w:val="000000"/>
          <w:sz w:val="24"/>
          <w:szCs w:val="24"/>
        </w:rPr>
        <w:tab/>
      </w:r>
      <w:r w:rsidRPr="000A3AD2">
        <w:rPr>
          <w:rFonts w:ascii="Arial" w:eastAsia="Times New Roman" w:hAnsi="Arial" w:cs="Arial"/>
          <w:color w:val="000000"/>
          <w:sz w:val="24"/>
          <w:szCs w:val="24"/>
        </w:rPr>
        <w:tab/>
      </w:r>
    </w:p>
    <w:p w:rsidR="000A3AD2" w:rsidRPr="000A3AD2" w:rsidRDefault="000A3AD2" w:rsidP="00577508">
      <w:pPr>
        <w:numPr>
          <w:ilvl w:val="1"/>
          <w:numId w:val="27"/>
        </w:numPr>
        <w:spacing w:after="0" w:line="240" w:lineRule="auto"/>
        <w:ind w:left="180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shd w:val="clear" w:color="auto" w:fill="FFFF00"/>
        </w:rPr>
        <w:t> [Joint Schedule 9 (Minimum Standards of Reliability)</w:t>
      </w:r>
      <w:r w:rsidRPr="000A3AD2">
        <w:rPr>
          <w:rFonts w:ascii="Arial" w:eastAsia="Times New Roman" w:hAnsi="Arial" w:cs="Arial"/>
          <w:color w:val="000000"/>
          <w:sz w:val="24"/>
          <w:szCs w:val="24"/>
          <w:shd w:val="clear" w:color="auto" w:fill="FFFF00"/>
        </w:rPr>
        <w:tab/>
        <w:t>]</w:t>
      </w:r>
      <w:r w:rsidRPr="000A3AD2">
        <w:rPr>
          <w:rFonts w:ascii="Arial" w:eastAsia="Times New Roman" w:hAnsi="Arial" w:cs="Arial"/>
          <w:color w:val="000000"/>
          <w:sz w:val="24"/>
          <w:szCs w:val="24"/>
        </w:rPr>
        <w:tab/>
      </w:r>
    </w:p>
    <w:p w:rsidR="000A3AD2" w:rsidRPr="000A3AD2" w:rsidRDefault="000A3AD2" w:rsidP="00577508">
      <w:pPr>
        <w:numPr>
          <w:ilvl w:val="1"/>
          <w:numId w:val="27"/>
        </w:numPr>
        <w:spacing w:after="0" w:line="240" w:lineRule="auto"/>
        <w:ind w:left="180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Joint Schedule 11 (Processing Data)</w:t>
      </w:r>
      <w:r w:rsidRPr="000A3AD2">
        <w:rPr>
          <w:rFonts w:ascii="Arial" w:eastAsia="Times New Roman" w:hAnsi="Arial" w:cs="Arial"/>
          <w:color w:val="000000"/>
          <w:sz w:val="24"/>
          <w:szCs w:val="24"/>
        </w:rPr>
        <w:tab/>
      </w:r>
    </w:p>
    <w:p w:rsidR="000A3AD2" w:rsidRPr="000A3AD2" w:rsidRDefault="000A3AD2" w:rsidP="00577508">
      <w:pPr>
        <w:numPr>
          <w:ilvl w:val="1"/>
          <w:numId w:val="27"/>
        </w:numPr>
        <w:spacing w:after="0" w:line="240" w:lineRule="auto"/>
        <w:ind w:left="180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shd w:val="clear" w:color="auto" w:fill="FFFF00"/>
        </w:rPr>
        <w:t>[Joint Schedule 12 (Supply Chain Visibility)</w:t>
      </w:r>
      <w:r w:rsidRPr="000A3AD2">
        <w:rPr>
          <w:rFonts w:ascii="Arial" w:eastAsia="Times New Roman" w:hAnsi="Arial" w:cs="Arial"/>
          <w:color w:val="000000"/>
          <w:sz w:val="24"/>
          <w:szCs w:val="24"/>
          <w:shd w:val="clear" w:color="auto" w:fill="FFFF00"/>
        </w:rPr>
        <w:tab/>
      </w:r>
      <w:r w:rsidRPr="000A3AD2">
        <w:rPr>
          <w:rFonts w:ascii="Arial" w:eastAsia="Times New Roman" w:hAnsi="Arial" w:cs="Arial"/>
          <w:color w:val="000000"/>
          <w:sz w:val="24"/>
          <w:szCs w:val="24"/>
          <w:shd w:val="clear" w:color="auto" w:fill="FFFF00"/>
        </w:rPr>
        <w:tab/>
      </w:r>
      <w:r w:rsidRPr="000A3AD2">
        <w:rPr>
          <w:rFonts w:ascii="Arial" w:eastAsia="Times New Roman" w:hAnsi="Arial" w:cs="Arial"/>
          <w:color w:val="000000"/>
          <w:sz w:val="24"/>
          <w:szCs w:val="24"/>
          <w:shd w:val="clear" w:color="auto" w:fill="FFFF00"/>
        </w:rPr>
        <w:tab/>
        <w:t>]</w:t>
      </w:r>
    </w:p>
    <w:p w:rsidR="000A3AD2" w:rsidRPr="000A3AD2" w:rsidRDefault="000A3AD2" w:rsidP="000A3AD2">
      <w:pPr>
        <w:spacing w:after="0" w:line="240" w:lineRule="auto"/>
        <w:ind w:left="1800"/>
        <w:rPr>
          <w:rFonts w:ascii="Times New Roman" w:eastAsia="Times New Roman" w:hAnsi="Times New Roman"/>
          <w:sz w:val="24"/>
          <w:szCs w:val="24"/>
        </w:rPr>
      </w:pPr>
      <w:r w:rsidRPr="000A3AD2">
        <w:rPr>
          <w:rFonts w:ascii="Arial" w:eastAsia="Times New Roman" w:hAnsi="Arial" w:cs="Arial"/>
          <w:color w:val="000000"/>
          <w:sz w:val="24"/>
          <w:szCs w:val="24"/>
        </w:rPr>
        <w:t>     </w:t>
      </w:r>
      <w:r w:rsidRPr="000A3AD2">
        <w:rPr>
          <w:rFonts w:ascii="Arial" w:eastAsia="Times New Roman" w:hAnsi="Arial" w:cs="Arial"/>
          <w:color w:val="000000"/>
          <w:sz w:val="24"/>
          <w:szCs w:val="24"/>
        </w:rPr>
        <w:tab/>
      </w:r>
    </w:p>
    <w:p w:rsidR="000A3AD2" w:rsidRPr="000A3AD2" w:rsidRDefault="000A3AD2" w:rsidP="00577508">
      <w:pPr>
        <w:numPr>
          <w:ilvl w:val="0"/>
          <w:numId w:val="28"/>
        </w:numPr>
        <w:spacing w:after="0" w:line="240" w:lineRule="auto"/>
        <w:ind w:left="108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 xml:space="preserve">Call-Off Schedules for </w:t>
      </w:r>
      <w:r w:rsidRPr="000A3AD2">
        <w:rPr>
          <w:rFonts w:ascii="Arial" w:eastAsia="Times New Roman" w:hAnsi="Arial" w:cs="Arial"/>
          <w:b/>
          <w:bCs/>
          <w:color w:val="000000"/>
          <w:sz w:val="24"/>
          <w:szCs w:val="24"/>
          <w:shd w:val="clear" w:color="auto" w:fill="FFFF00"/>
        </w:rPr>
        <w:t>[Insert</w:t>
      </w:r>
      <w:r w:rsidRPr="000A3AD2">
        <w:rPr>
          <w:rFonts w:ascii="Arial" w:eastAsia="Times New Roman" w:hAnsi="Arial" w:cs="Arial"/>
          <w:b/>
          <w:bCs/>
          <w:color w:val="000000"/>
          <w:sz w:val="24"/>
          <w:szCs w:val="24"/>
        </w:rPr>
        <w:t xml:space="preserve"> </w:t>
      </w:r>
      <w:r w:rsidRPr="000A3AD2">
        <w:rPr>
          <w:rFonts w:ascii="Arial" w:eastAsia="Times New Roman" w:hAnsi="Arial" w:cs="Arial"/>
          <w:color w:val="000000"/>
          <w:sz w:val="24"/>
          <w:szCs w:val="24"/>
        </w:rPr>
        <w:t>Call-Off reference number]</w:t>
      </w:r>
      <w:r w:rsidRPr="000A3AD2">
        <w:rPr>
          <w:rFonts w:ascii="Arial" w:eastAsia="Times New Roman" w:hAnsi="Arial" w:cs="Arial"/>
          <w:color w:val="000000"/>
          <w:sz w:val="24"/>
          <w:szCs w:val="24"/>
        </w:rPr>
        <w:tab/>
      </w:r>
      <w:r w:rsidRPr="000A3AD2">
        <w:rPr>
          <w:rFonts w:ascii="Arial" w:eastAsia="Times New Roman" w:hAnsi="Arial" w:cs="Arial"/>
          <w:color w:val="000000"/>
          <w:sz w:val="24"/>
          <w:szCs w:val="24"/>
        </w:rPr>
        <w:tab/>
      </w:r>
      <w:r w:rsidRPr="000A3AD2">
        <w:rPr>
          <w:rFonts w:ascii="Arial" w:eastAsia="Times New Roman" w:hAnsi="Arial" w:cs="Arial"/>
          <w:color w:val="000000"/>
          <w:sz w:val="24"/>
          <w:szCs w:val="24"/>
        </w:rPr>
        <w:tab/>
      </w:r>
    </w:p>
    <w:p w:rsidR="000A3AD2" w:rsidRPr="000A3AD2" w:rsidRDefault="000A3AD2" w:rsidP="00577508">
      <w:pPr>
        <w:numPr>
          <w:ilvl w:val="1"/>
          <w:numId w:val="29"/>
        </w:numPr>
        <w:spacing w:after="0" w:line="240" w:lineRule="auto"/>
        <w:ind w:left="180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Call-Off Schedule 2 (Staff Transfer)</w:t>
      </w:r>
    </w:p>
    <w:p w:rsidR="000A3AD2" w:rsidRPr="000A3AD2" w:rsidRDefault="000A3AD2" w:rsidP="00577508">
      <w:pPr>
        <w:numPr>
          <w:ilvl w:val="1"/>
          <w:numId w:val="29"/>
        </w:numPr>
        <w:spacing w:after="0" w:line="240" w:lineRule="auto"/>
        <w:ind w:left="180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shd w:val="clear" w:color="auto" w:fill="FFFF00"/>
        </w:rPr>
        <w:t>[Call-Off Schedule 17 (MOD Terms)</w:t>
      </w:r>
      <w:r w:rsidRPr="000A3AD2">
        <w:rPr>
          <w:rFonts w:ascii="Arial" w:eastAsia="Times New Roman" w:hAnsi="Arial" w:cs="Arial"/>
          <w:color w:val="000000"/>
          <w:sz w:val="24"/>
          <w:szCs w:val="24"/>
        </w:rPr>
        <w:t>]</w:t>
      </w:r>
    </w:p>
    <w:p w:rsidR="000A3AD2" w:rsidRPr="000A3AD2" w:rsidRDefault="000A3AD2" w:rsidP="00577508">
      <w:pPr>
        <w:numPr>
          <w:ilvl w:val="1"/>
          <w:numId w:val="29"/>
        </w:numPr>
        <w:spacing w:after="0" w:line="240" w:lineRule="auto"/>
        <w:ind w:left="180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Call-Off Schedule 27 (Accessed Contracts)</w:t>
      </w:r>
    </w:p>
    <w:p w:rsidR="000A3AD2" w:rsidRPr="000A3AD2" w:rsidRDefault="000A3AD2" w:rsidP="00577508">
      <w:pPr>
        <w:numPr>
          <w:ilvl w:val="1"/>
          <w:numId w:val="29"/>
        </w:numPr>
        <w:spacing w:after="0" w:line="240" w:lineRule="auto"/>
        <w:ind w:left="180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shd w:val="clear" w:color="auto" w:fill="FFFF00"/>
        </w:rPr>
        <w:t xml:space="preserve">[Call-Off Schedule 28 (TUPE </w:t>
      </w:r>
      <w:proofErr w:type="gramStart"/>
      <w:r w:rsidRPr="000A3AD2">
        <w:rPr>
          <w:rFonts w:ascii="Arial" w:eastAsia="Times New Roman" w:hAnsi="Arial" w:cs="Arial"/>
          <w:color w:val="000000"/>
          <w:sz w:val="24"/>
          <w:szCs w:val="24"/>
          <w:shd w:val="clear" w:color="auto" w:fill="FFFF00"/>
        </w:rPr>
        <w:t>Surcharge)   </w:t>
      </w:r>
      <w:proofErr w:type="gramEnd"/>
      <w:r w:rsidRPr="000A3AD2">
        <w:rPr>
          <w:rFonts w:ascii="Arial" w:eastAsia="Times New Roman" w:hAnsi="Arial" w:cs="Arial"/>
          <w:color w:val="000000"/>
          <w:sz w:val="24"/>
          <w:szCs w:val="24"/>
          <w:shd w:val="clear" w:color="auto" w:fill="FFFF00"/>
        </w:rPr>
        <w:t xml:space="preserve"> ] </w:t>
      </w:r>
    </w:p>
    <w:p w:rsidR="000A3AD2" w:rsidRPr="000A3AD2" w:rsidRDefault="000A3AD2" w:rsidP="00577508">
      <w:pPr>
        <w:numPr>
          <w:ilvl w:val="1"/>
          <w:numId w:val="29"/>
        </w:numPr>
        <w:spacing w:after="0" w:line="240" w:lineRule="auto"/>
        <w:ind w:left="180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shd w:val="clear" w:color="auto" w:fill="FFFF00"/>
        </w:rPr>
        <w:t>Call-Off Schedule 29 (Redundancy Surcharge) </w:t>
      </w:r>
    </w:p>
    <w:p w:rsidR="000A3AD2" w:rsidRPr="000A3AD2" w:rsidRDefault="000A3AD2" w:rsidP="00577508">
      <w:pPr>
        <w:numPr>
          <w:ilvl w:val="1"/>
          <w:numId w:val="29"/>
        </w:numPr>
        <w:spacing w:after="0" w:line="240" w:lineRule="auto"/>
        <w:ind w:left="180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shd w:val="clear" w:color="auto" w:fill="FFFF00"/>
        </w:rPr>
        <w:t> Call-Off Schedule 33 (Consortium)]</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30"/>
        </w:numPr>
        <w:spacing w:after="0" w:line="240" w:lineRule="auto"/>
        <w:ind w:left="108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shd w:val="clear" w:color="auto" w:fill="FFFF00"/>
        </w:rPr>
        <w:t>[Call-Off Schedule 4 (Call-Off Tender) [</w:t>
      </w:r>
      <w:r w:rsidRPr="000A3AD2">
        <w:rPr>
          <w:rFonts w:ascii="Arial" w:eastAsia="Times New Roman" w:hAnsi="Arial" w:cs="Arial"/>
          <w:b/>
          <w:bCs/>
          <w:color w:val="000000"/>
          <w:sz w:val="24"/>
          <w:szCs w:val="24"/>
          <w:shd w:val="clear" w:color="auto" w:fill="FFFF00"/>
        </w:rPr>
        <w:t xml:space="preserve">DN: </w:t>
      </w:r>
      <w:r w:rsidRPr="000A3AD2">
        <w:rPr>
          <w:rFonts w:ascii="Arial" w:eastAsia="Times New Roman" w:hAnsi="Arial" w:cs="Arial"/>
          <w:color w:val="000000"/>
          <w:sz w:val="24"/>
          <w:szCs w:val="24"/>
          <w:shd w:val="clear" w:color="auto" w:fill="FFFF00"/>
        </w:rPr>
        <w:t>where parts of the Call-Off Tender offer a better commercial position for the Buyer (in its discretion), such parts of the Call-Off Tender may be moved in this list and stated to take precedence over the other documents. The Buyer should ensure that so far as is possible, any beneficial aspects of the Call-Off Tender are drafted into the relevant Call-Off Contract Schedules].</w:t>
      </w:r>
    </w:p>
    <w:p w:rsidR="000A3AD2" w:rsidRPr="000A3AD2" w:rsidRDefault="000A3AD2" w:rsidP="000A3AD2">
      <w:pPr>
        <w:spacing w:after="24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No other Supplier terms are part of the Call-Off Contract. That includes any terms written on the back of, added to this Order Form, or presented at the time of delivery. </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u w:val="single"/>
        </w:rPr>
        <w:t>Call-Off SPECIAL TERMS</w:t>
      </w:r>
    </w:p>
    <w:p w:rsidR="000A3AD2" w:rsidRPr="000A3AD2" w:rsidRDefault="000A3AD2" w:rsidP="000A3AD2">
      <w:pPr>
        <w:spacing w:after="0" w:line="240" w:lineRule="auto"/>
        <w:ind w:right="936"/>
        <w:rPr>
          <w:rFonts w:ascii="Times New Roman" w:eastAsia="Times New Roman" w:hAnsi="Times New Roman"/>
          <w:sz w:val="24"/>
          <w:szCs w:val="24"/>
        </w:rPr>
      </w:pPr>
      <w:r w:rsidRPr="000A3AD2">
        <w:rPr>
          <w:rFonts w:ascii="Arial" w:eastAsia="Times New Roman" w:hAnsi="Arial" w:cs="Arial"/>
          <w:color w:val="000000"/>
          <w:sz w:val="24"/>
          <w:szCs w:val="24"/>
        </w:rPr>
        <w:t xml:space="preserve">The Call-Off Special Terms set out in Appendix 1 are incorporated into </w:t>
      </w:r>
      <w:proofErr w:type="gramStart"/>
      <w:r w:rsidRPr="000A3AD2">
        <w:rPr>
          <w:rFonts w:ascii="Arial" w:eastAsia="Times New Roman" w:hAnsi="Arial" w:cs="Arial"/>
          <w:color w:val="000000"/>
          <w:sz w:val="24"/>
          <w:szCs w:val="24"/>
        </w:rPr>
        <w:t>this  Call</w:t>
      </w:r>
      <w:proofErr w:type="gramEnd"/>
      <w:r w:rsidRPr="000A3AD2">
        <w:rPr>
          <w:rFonts w:ascii="Arial" w:eastAsia="Times New Roman" w:hAnsi="Arial" w:cs="Arial"/>
          <w:color w:val="000000"/>
          <w:sz w:val="24"/>
          <w:szCs w:val="24"/>
        </w:rPr>
        <w:t>-Off Contract.</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ind w:right="936"/>
        <w:rPr>
          <w:rFonts w:ascii="Times New Roman" w:eastAsia="Times New Roman" w:hAnsi="Times New Roman"/>
          <w:sz w:val="24"/>
          <w:szCs w:val="24"/>
        </w:rPr>
      </w:pPr>
      <w:r w:rsidRPr="000A3AD2">
        <w:rPr>
          <w:rFonts w:ascii="Arial" w:eastAsia="Times New Roman" w:hAnsi="Arial" w:cs="Arial"/>
          <w:color w:val="000000"/>
          <w:sz w:val="24"/>
          <w:szCs w:val="24"/>
        </w:rPr>
        <w:t>[</w:t>
      </w:r>
      <w:r w:rsidRPr="000A3AD2">
        <w:rPr>
          <w:rFonts w:ascii="Arial" w:eastAsia="Times New Roman" w:hAnsi="Arial" w:cs="Arial"/>
          <w:b/>
          <w:bCs/>
          <w:color w:val="000000"/>
          <w:sz w:val="24"/>
          <w:szCs w:val="24"/>
          <w:shd w:val="clear" w:color="auto" w:fill="FFFF00"/>
        </w:rPr>
        <w:t>DN:</w:t>
      </w:r>
      <w:r w:rsidRPr="000A3AD2">
        <w:rPr>
          <w:rFonts w:ascii="Arial" w:eastAsia="Times New Roman" w:hAnsi="Arial" w:cs="Arial"/>
          <w:color w:val="000000"/>
          <w:sz w:val="24"/>
          <w:szCs w:val="24"/>
          <w:shd w:val="clear" w:color="auto" w:fill="FFFF00"/>
        </w:rPr>
        <w:t xml:space="preserve"> Buyers should insert any additional Call-Off Special Terms into the Appendix</w:t>
      </w:r>
      <w:r w:rsidRPr="000A3AD2">
        <w:rPr>
          <w:rFonts w:ascii="Arial" w:eastAsia="Times New Roman" w:hAnsi="Arial" w:cs="Arial"/>
          <w:color w:val="000000"/>
          <w:sz w:val="24"/>
          <w:szCs w:val="24"/>
        </w:rPr>
        <w:t>]</w:t>
      </w:r>
    </w:p>
    <w:p w:rsidR="000A3AD2" w:rsidRPr="000A3AD2" w:rsidRDefault="000A3AD2" w:rsidP="000A3AD2">
      <w:pPr>
        <w:spacing w:after="240" w:line="240" w:lineRule="auto"/>
        <w:rPr>
          <w:rFonts w:ascii="Times New Roman" w:eastAsia="Times New Roman" w:hAnsi="Times New Roman"/>
          <w:sz w:val="24"/>
          <w:szCs w:val="24"/>
        </w:rPr>
      </w:pPr>
    </w:p>
    <w:p w:rsidR="000A3AD2" w:rsidRPr="000A3AD2" w:rsidRDefault="000A3AD2" w:rsidP="000A3AD2">
      <w:pPr>
        <w:spacing w:line="240" w:lineRule="auto"/>
        <w:jc w:val="center"/>
        <w:rPr>
          <w:rFonts w:ascii="Times New Roman" w:eastAsia="Times New Roman" w:hAnsi="Times New Roman"/>
          <w:sz w:val="24"/>
          <w:szCs w:val="24"/>
        </w:rPr>
      </w:pPr>
      <w:r w:rsidRPr="000A3AD2">
        <w:rPr>
          <w:rFonts w:ascii="Arial" w:eastAsia="Times New Roman" w:hAnsi="Arial" w:cs="Arial"/>
          <w:b/>
          <w:bCs/>
          <w:color w:val="000000"/>
          <w:sz w:val="28"/>
          <w:szCs w:val="28"/>
          <w:u w:val="single"/>
        </w:rPr>
        <w:lastRenderedPageBreak/>
        <w:t>The Parties shall execute this Call-Off Contract by completing the NEC3 Contract Data, appending it to this Order Form as Appendix 2, and signing below. Upon signature below, this Call-Off Contract shall become binding. </w:t>
      </w:r>
    </w:p>
    <w:p w:rsidR="000A3AD2" w:rsidRPr="000A3AD2" w:rsidRDefault="000A3AD2" w:rsidP="000A3AD2">
      <w:pPr>
        <w:spacing w:line="240" w:lineRule="auto"/>
        <w:rPr>
          <w:rFonts w:ascii="Times New Roman" w:eastAsia="Times New Roman" w:hAnsi="Times New Roman"/>
          <w:sz w:val="24"/>
          <w:szCs w:val="24"/>
        </w:rPr>
      </w:pPr>
      <w:r w:rsidRPr="000A3AD2">
        <w:rPr>
          <w:rFonts w:ascii="Arial" w:eastAsia="Times New Roman" w:hAnsi="Arial" w:cs="Arial"/>
          <w:b/>
          <w:bCs/>
          <w:color w:val="000000"/>
        </w:rPr>
        <w:t>The Parties confirm they have completed the NEC3 Contract Data and have appended the completed document in Appendix 2 to this Order Form.</w:t>
      </w:r>
    </w:p>
    <w:p w:rsidR="000A3AD2" w:rsidRPr="000A3AD2" w:rsidRDefault="000A3AD2" w:rsidP="000A3AD2">
      <w:pPr>
        <w:spacing w:after="0" w:line="240" w:lineRule="auto"/>
        <w:rPr>
          <w:rFonts w:ascii="Times New Roman" w:eastAsia="Times New Roman" w:hAnsi="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3750"/>
        <w:gridCol w:w="120"/>
        <w:gridCol w:w="3492"/>
        <w:gridCol w:w="99"/>
      </w:tblGrid>
      <w:tr w:rsidR="000A3AD2" w:rsidRPr="000A3AD2" w:rsidTr="000A3AD2">
        <w:trPr>
          <w:trHeight w:val="635"/>
        </w:trPr>
        <w:tc>
          <w:tcPr>
            <w:tcW w:w="0" w:type="auto"/>
            <w:gridSpan w:val="2"/>
            <w:tcBorders>
              <w:top w:val="single" w:sz="4" w:space="0" w:color="95B3D7"/>
              <w:left w:val="single" w:sz="4" w:space="0" w:color="000000"/>
              <w:bottom w:val="single" w:sz="4" w:space="0" w:color="95B3D7"/>
              <w:right w:val="single" w:sz="4" w:space="0" w:color="95B3D7"/>
            </w:tcBorders>
            <w:shd w:val="clear" w:color="auto" w:fill="DBE5F1"/>
            <w:hideMark/>
          </w:tcPr>
          <w:p w:rsidR="000A3AD2" w:rsidRPr="000A3AD2" w:rsidRDefault="000A3AD2" w:rsidP="000A3AD2">
            <w:pPr>
              <w:spacing w:before="240" w:after="120" w:line="240" w:lineRule="auto"/>
              <w:jc w:val="both"/>
              <w:rPr>
                <w:rFonts w:ascii="Times New Roman" w:eastAsia="Times New Roman" w:hAnsi="Times New Roman"/>
                <w:sz w:val="24"/>
                <w:szCs w:val="24"/>
              </w:rPr>
            </w:pPr>
            <w:r w:rsidRPr="000A3AD2">
              <w:rPr>
                <w:rFonts w:ascii="Arial" w:eastAsia="Times New Roman" w:hAnsi="Arial" w:cs="Arial"/>
                <w:b/>
                <w:bCs/>
                <w:color w:val="000000"/>
                <w:sz w:val="24"/>
                <w:szCs w:val="24"/>
              </w:rPr>
              <w:t>For and on behalf of the Supplier:</w:t>
            </w:r>
          </w:p>
        </w:tc>
        <w:tc>
          <w:tcPr>
            <w:tcW w:w="0" w:type="auto"/>
            <w:gridSpan w:val="2"/>
            <w:tcBorders>
              <w:top w:val="single" w:sz="4" w:space="0" w:color="95B3D7"/>
              <w:left w:val="single" w:sz="4" w:space="0" w:color="95B3D7"/>
              <w:bottom w:val="single" w:sz="4" w:space="0" w:color="95B3D7"/>
              <w:right w:val="single" w:sz="4" w:space="0" w:color="95B3D7"/>
            </w:tcBorders>
            <w:shd w:val="clear" w:color="auto" w:fill="DBE5F1"/>
            <w:hideMark/>
          </w:tcPr>
          <w:p w:rsidR="000A3AD2" w:rsidRPr="000A3AD2" w:rsidRDefault="000A3AD2" w:rsidP="000A3AD2">
            <w:pPr>
              <w:spacing w:before="240" w:after="120" w:line="240" w:lineRule="auto"/>
              <w:jc w:val="both"/>
              <w:rPr>
                <w:rFonts w:ascii="Times New Roman" w:eastAsia="Times New Roman" w:hAnsi="Times New Roman"/>
                <w:sz w:val="24"/>
                <w:szCs w:val="24"/>
              </w:rPr>
            </w:pPr>
            <w:r w:rsidRPr="000A3AD2">
              <w:rPr>
                <w:rFonts w:ascii="Arial" w:eastAsia="Times New Roman" w:hAnsi="Arial" w:cs="Arial"/>
                <w:b/>
                <w:bCs/>
                <w:color w:val="000000"/>
                <w:sz w:val="24"/>
                <w:szCs w:val="24"/>
              </w:rPr>
              <w:t>For and on behalf of the Buyer:</w:t>
            </w:r>
          </w:p>
        </w:tc>
      </w:tr>
      <w:tr w:rsidR="000A3AD2" w:rsidRPr="000A3AD2" w:rsidTr="000A3AD2">
        <w:trPr>
          <w:trHeight w:val="635"/>
        </w:trPr>
        <w:tc>
          <w:tcPr>
            <w:tcW w:w="0" w:type="auto"/>
            <w:tcBorders>
              <w:top w:val="single" w:sz="4" w:space="0" w:color="95B3D7"/>
              <w:left w:val="single" w:sz="4" w:space="0" w:color="000000"/>
              <w:bottom w:val="single" w:sz="4" w:space="0" w:color="95B3D7"/>
              <w:right w:val="single" w:sz="4" w:space="0" w:color="95B3D7"/>
            </w:tcBorders>
            <w:shd w:val="clear" w:color="auto" w:fill="DBE5F1"/>
            <w:hideMark/>
          </w:tcPr>
          <w:p w:rsidR="000A3AD2" w:rsidRPr="000A3AD2" w:rsidRDefault="000A3AD2" w:rsidP="000A3AD2">
            <w:pPr>
              <w:spacing w:before="240" w:after="12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Signature:</w:t>
            </w:r>
          </w:p>
        </w:tc>
        <w:tc>
          <w:tcPr>
            <w:tcW w:w="0" w:type="auto"/>
            <w:tcBorders>
              <w:top w:val="single" w:sz="4" w:space="0" w:color="95B3D7"/>
              <w:left w:val="single" w:sz="4" w:space="0" w:color="95B3D7"/>
              <w:bottom w:val="single" w:sz="4" w:space="0" w:color="95B3D7"/>
              <w:right w:val="single" w:sz="4" w:space="0" w:color="95B3D7"/>
            </w:tcBorders>
            <w:hideMark/>
          </w:tcPr>
          <w:p w:rsidR="000A3AD2" w:rsidRPr="000A3AD2" w:rsidRDefault="000A3AD2" w:rsidP="000A3AD2">
            <w:pPr>
              <w:spacing w:after="0" w:line="240" w:lineRule="auto"/>
              <w:rPr>
                <w:rFonts w:ascii="Times New Roman" w:eastAsia="Times New Roman" w:hAnsi="Times New Roman"/>
                <w:sz w:val="24"/>
                <w:szCs w:val="24"/>
              </w:rPr>
            </w:pPr>
          </w:p>
        </w:tc>
        <w:tc>
          <w:tcPr>
            <w:tcW w:w="0" w:type="auto"/>
            <w:tcBorders>
              <w:top w:val="single" w:sz="4" w:space="0" w:color="95B3D7"/>
              <w:left w:val="single" w:sz="4" w:space="0" w:color="95B3D7"/>
              <w:bottom w:val="single" w:sz="4" w:space="0" w:color="95B3D7"/>
              <w:right w:val="single" w:sz="4" w:space="0" w:color="95B3D7"/>
            </w:tcBorders>
            <w:shd w:val="clear" w:color="auto" w:fill="DBE5F1"/>
            <w:hideMark/>
          </w:tcPr>
          <w:p w:rsidR="000A3AD2" w:rsidRPr="000A3AD2" w:rsidRDefault="000A3AD2" w:rsidP="000A3AD2">
            <w:pPr>
              <w:spacing w:before="240" w:after="120" w:line="240" w:lineRule="auto"/>
              <w:ind w:left="142"/>
              <w:jc w:val="both"/>
              <w:rPr>
                <w:rFonts w:ascii="Times New Roman" w:eastAsia="Times New Roman" w:hAnsi="Times New Roman"/>
                <w:sz w:val="24"/>
                <w:szCs w:val="24"/>
              </w:rPr>
            </w:pPr>
            <w:r w:rsidRPr="000A3AD2">
              <w:rPr>
                <w:rFonts w:ascii="Arial" w:eastAsia="Times New Roman" w:hAnsi="Arial" w:cs="Arial"/>
                <w:color w:val="000000"/>
                <w:sz w:val="24"/>
                <w:szCs w:val="24"/>
              </w:rPr>
              <w:t>Signature:</w:t>
            </w: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0A3AD2">
            <w:pPr>
              <w:spacing w:after="0" w:line="240" w:lineRule="auto"/>
              <w:rPr>
                <w:rFonts w:ascii="Times New Roman" w:eastAsia="Times New Roman" w:hAnsi="Times New Roman"/>
                <w:sz w:val="24"/>
                <w:szCs w:val="24"/>
              </w:rPr>
            </w:pPr>
          </w:p>
        </w:tc>
      </w:tr>
      <w:tr w:rsidR="000A3AD2" w:rsidRPr="000A3AD2" w:rsidTr="000A3AD2">
        <w:trPr>
          <w:trHeight w:val="635"/>
        </w:trPr>
        <w:tc>
          <w:tcPr>
            <w:tcW w:w="0" w:type="auto"/>
            <w:tcBorders>
              <w:top w:val="single" w:sz="4" w:space="0" w:color="95B3D7"/>
              <w:left w:val="single" w:sz="4" w:space="0" w:color="000000"/>
              <w:bottom w:val="single" w:sz="4" w:space="0" w:color="95B3D7"/>
              <w:right w:val="single" w:sz="4" w:space="0" w:color="95B3D7"/>
            </w:tcBorders>
            <w:shd w:val="clear" w:color="auto" w:fill="DBE5F1"/>
            <w:hideMark/>
          </w:tcPr>
          <w:p w:rsidR="000A3AD2" w:rsidRPr="000A3AD2" w:rsidRDefault="000A3AD2" w:rsidP="000A3AD2">
            <w:pPr>
              <w:spacing w:before="240" w:after="12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Name:</w:t>
            </w:r>
          </w:p>
        </w:tc>
        <w:tc>
          <w:tcPr>
            <w:tcW w:w="0" w:type="auto"/>
            <w:tcBorders>
              <w:top w:val="single" w:sz="4" w:space="0" w:color="95B3D7"/>
              <w:left w:val="single" w:sz="4" w:space="0" w:color="95B3D7"/>
              <w:bottom w:val="single" w:sz="4" w:space="0" w:color="95B3D7"/>
              <w:right w:val="single" w:sz="4" w:space="0" w:color="95B3D7"/>
            </w:tcBorders>
            <w:shd w:val="clear" w:color="auto" w:fill="DBE5F1"/>
            <w:hideMark/>
          </w:tcPr>
          <w:p w:rsidR="000A3AD2" w:rsidRPr="000A3AD2" w:rsidRDefault="000A3AD2" w:rsidP="000A3AD2">
            <w:pPr>
              <w:spacing w:after="0" w:line="240" w:lineRule="auto"/>
              <w:rPr>
                <w:rFonts w:ascii="Times New Roman" w:eastAsia="Times New Roman" w:hAnsi="Times New Roman"/>
                <w:sz w:val="24"/>
                <w:szCs w:val="24"/>
              </w:rPr>
            </w:pPr>
          </w:p>
        </w:tc>
        <w:tc>
          <w:tcPr>
            <w:tcW w:w="0" w:type="auto"/>
            <w:tcBorders>
              <w:top w:val="single" w:sz="4" w:space="0" w:color="95B3D7"/>
              <w:left w:val="single" w:sz="4" w:space="0" w:color="95B3D7"/>
              <w:bottom w:val="single" w:sz="4" w:space="0" w:color="95B3D7"/>
              <w:right w:val="single" w:sz="4" w:space="0" w:color="95B3D7"/>
            </w:tcBorders>
            <w:shd w:val="clear" w:color="auto" w:fill="DBE5F1"/>
            <w:hideMark/>
          </w:tcPr>
          <w:p w:rsidR="000A3AD2" w:rsidRPr="000A3AD2" w:rsidRDefault="000A3AD2" w:rsidP="000A3AD2">
            <w:pPr>
              <w:spacing w:before="240" w:after="120" w:line="240" w:lineRule="auto"/>
              <w:ind w:left="142"/>
              <w:jc w:val="both"/>
              <w:rPr>
                <w:rFonts w:ascii="Times New Roman" w:eastAsia="Times New Roman" w:hAnsi="Times New Roman"/>
                <w:sz w:val="24"/>
                <w:szCs w:val="24"/>
              </w:rPr>
            </w:pPr>
            <w:r w:rsidRPr="000A3AD2">
              <w:rPr>
                <w:rFonts w:ascii="Arial" w:eastAsia="Times New Roman" w:hAnsi="Arial" w:cs="Arial"/>
                <w:color w:val="000000"/>
                <w:sz w:val="24"/>
                <w:szCs w:val="24"/>
              </w:rPr>
              <w:t>Name:</w:t>
            </w:r>
          </w:p>
        </w:tc>
        <w:tc>
          <w:tcPr>
            <w:tcW w:w="0" w:type="auto"/>
            <w:tcBorders>
              <w:top w:val="single" w:sz="4" w:space="0" w:color="95B3D7"/>
              <w:left w:val="single" w:sz="4" w:space="0" w:color="95B3D7"/>
              <w:bottom w:val="single" w:sz="4" w:space="0" w:color="95B3D7"/>
              <w:right w:val="single" w:sz="4" w:space="0" w:color="000000"/>
            </w:tcBorders>
            <w:shd w:val="clear" w:color="auto" w:fill="DBE5F1"/>
            <w:hideMark/>
          </w:tcPr>
          <w:p w:rsidR="000A3AD2" w:rsidRPr="000A3AD2" w:rsidRDefault="000A3AD2" w:rsidP="000A3AD2">
            <w:pPr>
              <w:spacing w:after="0" w:line="240" w:lineRule="auto"/>
              <w:rPr>
                <w:rFonts w:ascii="Times New Roman" w:eastAsia="Times New Roman" w:hAnsi="Times New Roman"/>
                <w:sz w:val="24"/>
                <w:szCs w:val="24"/>
              </w:rPr>
            </w:pPr>
          </w:p>
        </w:tc>
      </w:tr>
      <w:tr w:rsidR="000A3AD2" w:rsidRPr="000A3AD2" w:rsidTr="000A3AD2">
        <w:trPr>
          <w:trHeight w:val="635"/>
        </w:trPr>
        <w:tc>
          <w:tcPr>
            <w:tcW w:w="0" w:type="auto"/>
            <w:tcBorders>
              <w:top w:val="single" w:sz="4" w:space="0" w:color="95B3D7"/>
              <w:left w:val="single" w:sz="4" w:space="0" w:color="000000"/>
              <w:bottom w:val="single" w:sz="4" w:space="0" w:color="95B3D7"/>
              <w:right w:val="single" w:sz="4" w:space="0" w:color="95B3D7"/>
            </w:tcBorders>
            <w:shd w:val="clear" w:color="auto" w:fill="DBE5F1"/>
            <w:hideMark/>
          </w:tcPr>
          <w:p w:rsidR="000A3AD2" w:rsidRPr="000A3AD2" w:rsidRDefault="000A3AD2" w:rsidP="000A3AD2">
            <w:pPr>
              <w:spacing w:before="240" w:after="12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Role:</w:t>
            </w:r>
          </w:p>
        </w:tc>
        <w:tc>
          <w:tcPr>
            <w:tcW w:w="0" w:type="auto"/>
            <w:tcBorders>
              <w:top w:val="single" w:sz="4" w:space="0" w:color="95B3D7"/>
              <w:left w:val="single" w:sz="4" w:space="0" w:color="95B3D7"/>
              <w:bottom w:val="single" w:sz="4" w:space="0" w:color="95B3D7"/>
              <w:right w:val="single" w:sz="4" w:space="0" w:color="95B3D7"/>
            </w:tcBorders>
            <w:hideMark/>
          </w:tcPr>
          <w:p w:rsidR="000A3AD2" w:rsidRPr="000A3AD2" w:rsidRDefault="000A3AD2" w:rsidP="000A3AD2">
            <w:pPr>
              <w:spacing w:after="0" w:line="240" w:lineRule="auto"/>
              <w:rPr>
                <w:rFonts w:ascii="Times New Roman" w:eastAsia="Times New Roman" w:hAnsi="Times New Roman"/>
                <w:sz w:val="24"/>
                <w:szCs w:val="24"/>
              </w:rPr>
            </w:pPr>
          </w:p>
        </w:tc>
        <w:tc>
          <w:tcPr>
            <w:tcW w:w="0" w:type="auto"/>
            <w:tcBorders>
              <w:top w:val="single" w:sz="4" w:space="0" w:color="95B3D7"/>
              <w:left w:val="single" w:sz="4" w:space="0" w:color="95B3D7"/>
              <w:bottom w:val="single" w:sz="4" w:space="0" w:color="95B3D7"/>
              <w:right w:val="single" w:sz="4" w:space="0" w:color="95B3D7"/>
            </w:tcBorders>
            <w:shd w:val="clear" w:color="auto" w:fill="DBE5F1"/>
            <w:hideMark/>
          </w:tcPr>
          <w:p w:rsidR="000A3AD2" w:rsidRPr="000A3AD2" w:rsidRDefault="000A3AD2" w:rsidP="000A3AD2">
            <w:pPr>
              <w:spacing w:before="240" w:after="120" w:line="240" w:lineRule="auto"/>
              <w:ind w:left="142"/>
              <w:jc w:val="both"/>
              <w:rPr>
                <w:rFonts w:ascii="Times New Roman" w:eastAsia="Times New Roman" w:hAnsi="Times New Roman"/>
                <w:sz w:val="24"/>
                <w:szCs w:val="24"/>
              </w:rPr>
            </w:pPr>
            <w:r w:rsidRPr="000A3AD2">
              <w:rPr>
                <w:rFonts w:ascii="Arial" w:eastAsia="Times New Roman" w:hAnsi="Arial" w:cs="Arial"/>
                <w:color w:val="000000"/>
                <w:sz w:val="24"/>
                <w:szCs w:val="24"/>
              </w:rPr>
              <w:t>Role:</w:t>
            </w: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0A3AD2">
            <w:pPr>
              <w:spacing w:after="0" w:line="240" w:lineRule="auto"/>
              <w:rPr>
                <w:rFonts w:ascii="Times New Roman" w:eastAsia="Times New Roman" w:hAnsi="Times New Roman"/>
                <w:sz w:val="24"/>
                <w:szCs w:val="24"/>
              </w:rPr>
            </w:pPr>
          </w:p>
        </w:tc>
      </w:tr>
      <w:tr w:rsidR="000A3AD2" w:rsidRPr="000A3AD2" w:rsidTr="000A3AD2">
        <w:trPr>
          <w:trHeight w:val="863"/>
        </w:trPr>
        <w:tc>
          <w:tcPr>
            <w:tcW w:w="0" w:type="auto"/>
            <w:tcBorders>
              <w:top w:val="single" w:sz="4" w:space="0" w:color="95B3D7"/>
              <w:left w:val="single" w:sz="4" w:space="0" w:color="000000"/>
              <w:bottom w:val="single" w:sz="4" w:space="0" w:color="95B3D7"/>
              <w:right w:val="single" w:sz="4" w:space="0" w:color="95B3D7"/>
            </w:tcBorders>
            <w:shd w:val="clear" w:color="auto" w:fill="DBE5F1"/>
            <w:hideMark/>
          </w:tcPr>
          <w:p w:rsidR="000A3AD2" w:rsidRPr="000A3AD2" w:rsidRDefault="000A3AD2" w:rsidP="000A3AD2">
            <w:pPr>
              <w:spacing w:before="240" w:after="12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Date:</w:t>
            </w:r>
          </w:p>
        </w:tc>
        <w:tc>
          <w:tcPr>
            <w:tcW w:w="0" w:type="auto"/>
            <w:tcBorders>
              <w:top w:val="single" w:sz="4" w:space="0" w:color="95B3D7"/>
              <w:left w:val="single" w:sz="4" w:space="0" w:color="95B3D7"/>
              <w:bottom w:val="single" w:sz="4" w:space="0" w:color="95B3D7"/>
              <w:right w:val="single" w:sz="4" w:space="0" w:color="95B3D7"/>
            </w:tcBorders>
            <w:shd w:val="clear" w:color="auto" w:fill="DBE5F1"/>
            <w:hideMark/>
          </w:tcPr>
          <w:p w:rsidR="000A3AD2" w:rsidRPr="000A3AD2" w:rsidRDefault="000A3AD2" w:rsidP="000A3AD2">
            <w:pPr>
              <w:spacing w:after="0" w:line="240" w:lineRule="auto"/>
              <w:rPr>
                <w:rFonts w:ascii="Times New Roman" w:eastAsia="Times New Roman" w:hAnsi="Times New Roman"/>
                <w:sz w:val="24"/>
                <w:szCs w:val="24"/>
              </w:rPr>
            </w:pPr>
          </w:p>
        </w:tc>
        <w:tc>
          <w:tcPr>
            <w:tcW w:w="0" w:type="auto"/>
            <w:tcBorders>
              <w:top w:val="single" w:sz="4" w:space="0" w:color="95B3D7"/>
              <w:left w:val="single" w:sz="4" w:space="0" w:color="95B3D7"/>
              <w:bottom w:val="single" w:sz="4" w:space="0" w:color="95B3D7"/>
              <w:right w:val="single" w:sz="4" w:space="0" w:color="95B3D7"/>
            </w:tcBorders>
            <w:shd w:val="clear" w:color="auto" w:fill="DBE5F1"/>
            <w:hideMark/>
          </w:tcPr>
          <w:p w:rsidR="000A3AD2" w:rsidRPr="000A3AD2" w:rsidRDefault="000A3AD2" w:rsidP="000A3AD2">
            <w:pPr>
              <w:spacing w:before="240" w:after="120" w:line="240" w:lineRule="auto"/>
              <w:ind w:left="142"/>
              <w:jc w:val="both"/>
              <w:rPr>
                <w:rFonts w:ascii="Times New Roman" w:eastAsia="Times New Roman" w:hAnsi="Times New Roman"/>
                <w:sz w:val="24"/>
                <w:szCs w:val="24"/>
              </w:rPr>
            </w:pPr>
            <w:r w:rsidRPr="000A3AD2">
              <w:rPr>
                <w:rFonts w:ascii="Arial" w:eastAsia="Times New Roman" w:hAnsi="Arial" w:cs="Arial"/>
                <w:color w:val="000000"/>
                <w:sz w:val="24"/>
                <w:szCs w:val="24"/>
              </w:rPr>
              <w:t>Date:</w:t>
            </w:r>
          </w:p>
        </w:tc>
        <w:tc>
          <w:tcPr>
            <w:tcW w:w="0" w:type="auto"/>
            <w:tcBorders>
              <w:top w:val="single" w:sz="4" w:space="0" w:color="95B3D7"/>
              <w:left w:val="single" w:sz="4" w:space="0" w:color="95B3D7"/>
              <w:bottom w:val="single" w:sz="4" w:space="0" w:color="95B3D7"/>
              <w:right w:val="single" w:sz="4" w:space="0" w:color="000000"/>
            </w:tcBorders>
            <w:shd w:val="clear" w:color="auto" w:fill="DBE5F1"/>
            <w:hideMark/>
          </w:tcPr>
          <w:p w:rsidR="000A3AD2" w:rsidRPr="000A3AD2" w:rsidRDefault="000A3AD2" w:rsidP="000A3AD2">
            <w:pPr>
              <w:spacing w:after="0" w:line="240" w:lineRule="auto"/>
              <w:rPr>
                <w:rFonts w:ascii="Times New Roman" w:eastAsia="Times New Roman" w:hAnsi="Times New Roman"/>
                <w:sz w:val="24"/>
                <w:szCs w:val="24"/>
              </w:rPr>
            </w:pPr>
          </w:p>
        </w:tc>
      </w:tr>
    </w:tbl>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line="240" w:lineRule="auto"/>
        <w:jc w:val="center"/>
        <w:rPr>
          <w:rFonts w:ascii="Times New Roman" w:eastAsia="Times New Roman" w:hAnsi="Times New Roman"/>
          <w:sz w:val="24"/>
          <w:szCs w:val="24"/>
        </w:rPr>
      </w:pPr>
      <w:r w:rsidRPr="000A3AD2">
        <w:rPr>
          <w:rFonts w:ascii="Arial" w:eastAsia="Times New Roman" w:hAnsi="Arial" w:cs="Arial"/>
          <w:b/>
          <w:bCs/>
          <w:color w:val="000000"/>
        </w:rPr>
        <w:t>Appendix 1</w:t>
      </w:r>
    </w:p>
    <w:p w:rsidR="000A3AD2" w:rsidRPr="000A3AD2" w:rsidRDefault="000A3AD2" w:rsidP="000A3AD2">
      <w:pPr>
        <w:spacing w:line="240" w:lineRule="auto"/>
        <w:jc w:val="center"/>
        <w:rPr>
          <w:rFonts w:ascii="Times New Roman" w:eastAsia="Times New Roman" w:hAnsi="Times New Roman"/>
          <w:sz w:val="24"/>
          <w:szCs w:val="24"/>
        </w:rPr>
      </w:pPr>
      <w:r w:rsidRPr="000A3AD2">
        <w:rPr>
          <w:rFonts w:ascii="Arial" w:eastAsia="Times New Roman" w:hAnsi="Arial" w:cs="Arial"/>
          <w:b/>
          <w:bCs/>
          <w:color w:val="000000"/>
        </w:rPr>
        <w:t>Call-Off Special Terms</w:t>
      </w:r>
    </w:p>
    <w:tbl>
      <w:tblPr>
        <w:tblW w:w="0" w:type="auto"/>
        <w:tblCellMar>
          <w:top w:w="15" w:type="dxa"/>
          <w:left w:w="15" w:type="dxa"/>
          <w:bottom w:w="15" w:type="dxa"/>
          <w:right w:w="15" w:type="dxa"/>
        </w:tblCellMar>
        <w:tblLook w:val="04A0" w:firstRow="1" w:lastRow="0" w:firstColumn="1" w:lastColumn="0" w:noHBand="0" w:noVBand="1"/>
      </w:tblPr>
      <w:tblGrid>
        <w:gridCol w:w="3510"/>
        <w:gridCol w:w="5506"/>
      </w:tblGrid>
      <w:tr w:rsidR="000A3AD2" w:rsidRPr="000A3AD2" w:rsidTr="000A3AD2">
        <w:trPr>
          <w:tblHeader/>
        </w:trPr>
        <w:tc>
          <w:tcPr>
            <w:tcW w:w="0" w:type="auto"/>
            <w:tcBorders>
              <w:top w:val="single" w:sz="4" w:space="0" w:color="95B3D7"/>
              <w:left w:val="single" w:sz="4" w:space="0" w:color="000000"/>
              <w:bottom w:val="single" w:sz="4" w:space="0" w:color="95B3D7"/>
              <w:right w:val="single" w:sz="4" w:space="0" w:color="95B3D7"/>
            </w:tcBorders>
            <w:hideMark/>
          </w:tcPr>
          <w:p w:rsidR="000A3AD2" w:rsidRPr="000A3AD2" w:rsidRDefault="000A3AD2" w:rsidP="000A3AD2">
            <w:pPr>
              <w:spacing w:after="0" w:line="240" w:lineRule="auto"/>
              <w:ind w:right="936"/>
              <w:jc w:val="center"/>
              <w:rPr>
                <w:rFonts w:ascii="Times New Roman" w:eastAsia="Times New Roman" w:hAnsi="Times New Roman"/>
                <w:b/>
                <w:bCs/>
                <w:sz w:val="24"/>
                <w:szCs w:val="24"/>
              </w:rPr>
            </w:pPr>
            <w:r w:rsidRPr="000A3AD2">
              <w:rPr>
                <w:rFonts w:ascii="Arial" w:eastAsia="Times New Roman" w:hAnsi="Arial" w:cs="Arial"/>
                <w:b/>
                <w:bCs/>
                <w:color w:val="000000"/>
                <w:sz w:val="24"/>
                <w:szCs w:val="24"/>
              </w:rPr>
              <w:t>Call-Off Special Term Number</w:t>
            </w: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0A3AD2">
            <w:pPr>
              <w:spacing w:after="0" w:line="240" w:lineRule="auto"/>
              <w:ind w:right="936"/>
              <w:jc w:val="center"/>
              <w:rPr>
                <w:rFonts w:ascii="Times New Roman" w:eastAsia="Times New Roman" w:hAnsi="Times New Roman"/>
                <w:b/>
                <w:bCs/>
                <w:sz w:val="24"/>
                <w:szCs w:val="24"/>
              </w:rPr>
            </w:pPr>
            <w:r w:rsidRPr="000A3AD2">
              <w:rPr>
                <w:rFonts w:ascii="Arial" w:eastAsia="Times New Roman" w:hAnsi="Arial" w:cs="Arial"/>
                <w:b/>
                <w:bCs/>
                <w:color w:val="000000"/>
                <w:sz w:val="24"/>
                <w:szCs w:val="24"/>
              </w:rPr>
              <w:t>Special Term</w:t>
            </w:r>
          </w:p>
        </w:tc>
      </w:tr>
      <w:tr w:rsidR="000A3AD2" w:rsidRPr="000A3AD2" w:rsidTr="000A3AD2">
        <w:tc>
          <w:tcPr>
            <w:tcW w:w="0" w:type="auto"/>
            <w:tcBorders>
              <w:top w:val="single" w:sz="4" w:space="0" w:color="95B3D7"/>
              <w:left w:val="single" w:sz="4" w:space="0" w:color="000000"/>
              <w:bottom w:val="single" w:sz="4" w:space="0" w:color="95B3D7"/>
              <w:right w:val="single" w:sz="4" w:space="0" w:color="95B3D7"/>
            </w:tcBorders>
            <w:hideMark/>
          </w:tcPr>
          <w:p w:rsidR="000A3AD2" w:rsidRPr="000A3AD2" w:rsidRDefault="000A3AD2" w:rsidP="00577508">
            <w:pPr>
              <w:numPr>
                <w:ilvl w:val="0"/>
                <w:numId w:val="31"/>
              </w:numPr>
              <w:spacing w:line="240" w:lineRule="auto"/>
              <w:ind w:left="360" w:right="936"/>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Contracting</w:t>
            </w: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577508">
            <w:pPr>
              <w:numPr>
                <w:ilvl w:val="0"/>
                <w:numId w:val="32"/>
              </w:numPr>
              <w:spacing w:before="20" w:line="240" w:lineRule="auto"/>
              <w:ind w:left="371"/>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33"/>
              </w:numPr>
              <w:spacing w:before="20" w:after="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make changes to Framework Schedule 6 (Order Form Template and Call-Off Schedules);</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34"/>
              </w:numPr>
              <w:spacing w:before="20" w:after="0" w:line="240" w:lineRule="auto"/>
              <w:ind w:left="958"/>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create new Call-Off Schedules;</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35"/>
              </w:numPr>
              <w:spacing w:before="20" w:after="0" w:line="240" w:lineRule="auto"/>
              <w:ind w:left="958"/>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exclude optional template Call-Off Schedules; and/or </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36"/>
              </w:numPr>
              <w:spacing w:before="20" w:after="0" w:line="240" w:lineRule="auto"/>
              <w:ind w:left="958"/>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lastRenderedPageBreak/>
              <w:t>use Special Terms in the Order Form to add or change terms.</w:t>
            </w:r>
          </w:p>
          <w:p w:rsidR="000A3AD2" w:rsidRPr="000A3AD2" w:rsidRDefault="000A3AD2" w:rsidP="000A3AD2">
            <w:pPr>
              <w:spacing w:after="0" w:line="240" w:lineRule="auto"/>
              <w:rPr>
                <w:rFonts w:ascii="Times New Roman" w:eastAsia="Times New Roman" w:hAnsi="Times New Roman"/>
                <w:sz w:val="24"/>
                <w:szCs w:val="24"/>
              </w:rPr>
            </w:pPr>
          </w:p>
        </w:tc>
      </w:tr>
      <w:tr w:rsidR="000A3AD2" w:rsidRPr="000A3AD2" w:rsidTr="000A3AD2">
        <w:tc>
          <w:tcPr>
            <w:tcW w:w="0" w:type="auto"/>
            <w:tcBorders>
              <w:top w:val="single" w:sz="4" w:space="0" w:color="95B3D7"/>
              <w:left w:val="single" w:sz="4" w:space="0" w:color="000000"/>
              <w:bottom w:val="single" w:sz="4" w:space="0" w:color="95B3D7"/>
              <w:right w:val="single" w:sz="4" w:space="0" w:color="95B3D7"/>
            </w:tcBorders>
            <w:hideMark/>
          </w:tcPr>
          <w:p w:rsidR="000A3AD2" w:rsidRPr="000A3AD2" w:rsidRDefault="000A3AD2" w:rsidP="00577508">
            <w:pPr>
              <w:numPr>
                <w:ilvl w:val="0"/>
                <w:numId w:val="37"/>
              </w:numPr>
              <w:spacing w:line="240" w:lineRule="auto"/>
              <w:ind w:right="936"/>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lastRenderedPageBreak/>
              <w:t>Payment</w:t>
            </w: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0A3AD2">
            <w:pPr>
              <w:spacing w:before="20"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The following terms shall supplement Clause 51 of the [</w:t>
            </w:r>
            <w:r w:rsidRPr="000A3AD2">
              <w:rPr>
                <w:rFonts w:ascii="Arial" w:eastAsia="Times New Roman" w:hAnsi="Arial" w:cs="Arial"/>
                <w:color w:val="000000"/>
                <w:sz w:val="24"/>
                <w:szCs w:val="24"/>
                <w:shd w:val="clear" w:color="auto" w:fill="FFFF00"/>
              </w:rPr>
              <w:t>NEC3 Term Service Contract / NEC3 Term Service Short Contract</w:t>
            </w:r>
            <w:r w:rsidRPr="000A3AD2">
              <w:rPr>
                <w:rFonts w:ascii="Arial" w:eastAsia="Times New Roman" w:hAnsi="Arial" w:cs="Arial"/>
                <w:color w:val="000000"/>
                <w:sz w:val="24"/>
                <w:szCs w:val="24"/>
              </w:rPr>
              <w:t>]:</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38"/>
              </w:numPr>
              <w:spacing w:before="20" w:after="0" w:line="240" w:lineRule="auto"/>
              <w:ind w:left="391"/>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The Buyer must pay the Supplier the Charges within 30 days of receipt by the Buyer of a valid, undisputed invoice, in cleared funds using the payment method and details stated in the Order Form.   </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39"/>
              </w:numPr>
              <w:spacing w:after="0" w:line="240" w:lineRule="auto"/>
              <w:ind w:left="391"/>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The Buyer must accept and process for payment an undisputed Electronic Invoice received from the Supplier.</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40"/>
              </w:numPr>
              <w:spacing w:after="0" w:line="240" w:lineRule="auto"/>
              <w:ind w:left="391"/>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The Buyer may retain or set-off payment of any amount owed to it by the Supplier if notice and reasons are provided.</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41"/>
              </w:numPr>
              <w:spacing w:after="0" w:line="240" w:lineRule="auto"/>
              <w:ind w:left="391"/>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The Supplier must ensure that all Subcontractors are paid, in full, within 30 days of receipt of a valid, undisputed invoice. If this does not happen, CCS or the Buyer can publish the details of the late payment or non-payment.</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42"/>
              </w:numPr>
              <w:spacing w:after="0" w:line="240" w:lineRule="auto"/>
              <w:ind w:left="391"/>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If CCS or the Buyer can get more favourable commercial terms for the supply at cost of any materials, goods or services used by the Supplier to provide the Deliverables (under a Core Terms Contract), then CCS or the Buyer may require the Supplier to replace its existing commercial terms with the more favourable terms offered for the relevant items.</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43"/>
              </w:numPr>
              <w:spacing w:after="0" w:line="240" w:lineRule="auto"/>
              <w:ind w:left="391"/>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If CCS or the Buyer uses Call-Off Special Term 2(e) above then the Framework Prices (and where applicable, the Charges) must be reduced by an agreed amount by using the Variation Procedure.</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lastRenderedPageBreak/>
              <w:br/>
            </w:r>
          </w:p>
          <w:p w:rsidR="000A3AD2" w:rsidRPr="000A3AD2" w:rsidRDefault="000A3AD2" w:rsidP="00577508">
            <w:pPr>
              <w:numPr>
                <w:ilvl w:val="0"/>
                <w:numId w:val="44"/>
              </w:numPr>
              <w:spacing w:after="0" w:line="240" w:lineRule="auto"/>
              <w:ind w:left="391"/>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The Supplier has no right of set-off, counterclaim, discount or abatement unless they are ordered to do so by a court.</w:t>
            </w:r>
          </w:p>
          <w:p w:rsidR="000A3AD2" w:rsidRPr="000A3AD2" w:rsidRDefault="000A3AD2" w:rsidP="000A3AD2">
            <w:pPr>
              <w:spacing w:after="0" w:line="240" w:lineRule="auto"/>
              <w:rPr>
                <w:rFonts w:ascii="Times New Roman" w:eastAsia="Times New Roman" w:hAnsi="Times New Roman"/>
                <w:sz w:val="24"/>
                <w:szCs w:val="24"/>
              </w:rPr>
            </w:pPr>
          </w:p>
        </w:tc>
      </w:tr>
      <w:tr w:rsidR="000A3AD2" w:rsidRPr="000A3AD2" w:rsidTr="000A3AD2">
        <w:tc>
          <w:tcPr>
            <w:tcW w:w="0" w:type="auto"/>
            <w:tcBorders>
              <w:top w:val="single" w:sz="4" w:space="0" w:color="95B3D7"/>
              <w:left w:val="single" w:sz="4" w:space="0" w:color="000000"/>
              <w:bottom w:val="single" w:sz="4" w:space="0" w:color="95B3D7"/>
              <w:right w:val="single" w:sz="4" w:space="0" w:color="95B3D7"/>
            </w:tcBorders>
            <w:hideMark/>
          </w:tcPr>
          <w:p w:rsidR="000A3AD2" w:rsidRPr="000A3AD2" w:rsidRDefault="000A3AD2" w:rsidP="00577508">
            <w:pPr>
              <w:numPr>
                <w:ilvl w:val="0"/>
                <w:numId w:val="45"/>
              </w:numPr>
              <w:spacing w:line="240" w:lineRule="auto"/>
              <w:ind w:left="360" w:right="936"/>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lastRenderedPageBreak/>
              <w:t>Termination</w:t>
            </w: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0A3AD2">
            <w:pPr>
              <w:spacing w:before="20"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The following terms shall supplement [</w:t>
            </w:r>
            <w:r w:rsidRPr="000A3AD2">
              <w:rPr>
                <w:rFonts w:ascii="Arial" w:eastAsia="Times New Roman" w:hAnsi="Arial" w:cs="Arial"/>
                <w:color w:val="000000"/>
                <w:sz w:val="24"/>
                <w:szCs w:val="24"/>
                <w:shd w:val="clear" w:color="auto" w:fill="FFFF00"/>
              </w:rPr>
              <w:t>Clause 91 [of the NEC3 Term Service Contract / [Clause 90 of the [NEC3 Short Form Contract]</w:t>
            </w:r>
            <w:r w:rsidRPr="000A3AD2">
              <w:rPr>
                <w:rFonts w:ascii="Arial" w:eastAsia="Times New Roman" w:hAnsi="Arial" w:cs="Arial"/>
                <w:color w:val="000000"/>
                <w:sz w:val="24"/>
                <w:szCs w:val="24"/>
              </w:rPr>
              <w:t>]:</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before="20"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The Relevant Authority may terminate this Contract if:</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46"/>
              </w:numPr>
              <w:spacing w:before="20" w:after="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the Relevant Authority discovers that the Supplier was in one of the situations in 57 (1) or 57(2) of the Regulations at the time the Contract was awarded; or</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47"/>
              </w:numPr>
              <w:spacing w:line="240" w:lineRule="auto"/>
              <w:ind w:left="391"/>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the Supplier or its Affiliates embarrass or bring CCS or the Buyer into disrepute or diminish the public trust in them.</w:t>
            </w:r>
          </w:p>
          <w:p w:rsidR="000A3AD2" w:rsidRPr="000A3AD2" w:rsidRDefault="000A3AD2" w:rsidP="000A3AD2">
            <w:pPr>
              <w:spacing w:after="0" w:line="240" w:lineRule="auto"/>
              <w:rPr>
                <w:rFonts w:ascii="Times New Roman" w:eastAsia="Times New Roman" w:hAnsi="Times New Roman"/>
                <w:sz w:val="24"/>
                <w:szCs w:val="24"/>
              </w:rPr>
            </w:pPr>
          </w:p>
        </w:tc>
      </w:tr>
      <w:tr w:rsidR="000A3AD2" w:rsidRPr="000A3AD2" w:rsidTr="000A3AD2">
        <w:tc>
          <w:tcPr>
            <w:tcW w:w="0" w:type="auto"/>
            <w:tcBorders>
              <w:top w:val="single" w:sz="4" w:space="0" w:color="95B3D7"/>
              <w:left w:val="single" w:sz="4" w:space="0" w:color="000000"/>
              <w:bottom w:val="single" w:sz="4" w:space="0" w:color="95B3D7"/>
              <w:right w:val="single" w:sz="4" w:space="0" w:color="95B3D7"/>
            </w:tcBorders>
            <w:hideMark/>
          </w:tcPr>
          <w:p w:rsidR="000A3AD2" w:rsidRPr="000A3AD2" w:rsidRDefault="000A3AD2" w:rsidP="00577508">
            <w:pPr>
              <w:numPr>
                <w:ilvl w:val="0"/>
                <w:numId w:val="48"/>
              </w:numPr>
              <w:spacing w:line="240" w:lineRule="auto"/>
              <w:ind w:left="360" w:right="936"/>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Obeying the Law</w:t>
            </w: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577508">
            <w:pPr>
              <w:numPr>
                <w:ilvl w:val="0"/>
                <w:numId w:val="49"/>
              </w:numPr>
              <w:spacing w:before="2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The Supplier must use reasonable endeavours to comply with the provisions of Joint Schedule 5 (Corporate Social Responsibility).</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50"/>
              </w:numPr>
              <w:spacing w:after="0" w:line="240" w:lineRule="auto"/>
              <w:ind w:left="36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51"/>
              </w:numPr>
              <w:spacing w:after="0" w:line="240" w:lineRule="auto"/>
              <w:ind w:left="36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The Supplier must appoint a Compliance Officer who must be responsible for ensuring that the Supplier complies with Law, Call-Off Special Terms 4(a) and 4(b), and Clauses Call-Off Special Terms 9 to 11 inclusive.</w:t>
            </w:r>
          </w:p>
          <w:p w:rsidR="000A3AD2" w:rsidRPr="000A3AD2" w:rsidRDefault="000A3AD2" w:rsidP="000A3AD2">
            <w:pPr>
              <w:spacing w:after="0" w:line="240" w:lineRule="auto"/>
              <w:rPr>
                <w:rFonts w:ascii="Times New Roman" w:eastAsia="Times New Roman" w:hAnsi="Times New Roman"/>
                <w:sz w:val="24"/>
                <w:szCs w:val="24"/>
              </w:rPr>
            </w:pPr>
          </w:p>
        </w:tc>
      </w:tr>
      <w:tr w:rsidR="000A3AD2" w:rsidRPr="000A3AD2" w:rsidTr="000A3AD2">
        <w:tc>
          <w:tcPr>
            <w:tcW w:w="0" w:type="auto"/>
            <w:tcBorders>
              <w:top w:val="single" w:sz="4" w:space="0" w:color="95B3D7"/>
              <w:left w:val="single" w:sz="4" w:space="0" w:color="000000"/>
              <w:bottom w:val="single" w:sz="4" w:space="0" w:color="95B3D7"/>
              <w:right w:val="single" w:sz="4" w:space="0" w:color="95B3D7"/>
            </w:tcBorders>
            <w:hideMark/>
          </w:tcPr>
          <w:p w:rsidR="000A3AD2" w:rsidRPr="000A3AD2" w:rsidRDefault="000A3AD2" w:rsidP="00577508">
            <w:pPr>
              <w:numPr>
                <w:ilvl w:val="0"/>
                <w:numId w:val="52"/>
              </w:numPr>
              <w:spacing w:line="240" w:lineRule="auto"/>
              <w:ind w:left="360" w:right="936"/>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Data Protection</w:t>
            </w: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577508">
            <w:pPr>
              <w:numPr>
                <w:ilvl w:val="0"/>
                <w:numId w:val="53"/>
              </w:numPr>
              <w:spacing w:after="0" w:line="240" w:lineRule="auto"/>
              <w:ind w:left="391"/>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 xml:space="preserve">The Supplier must process Personal Data and ensure that Supplier Staff process </w:t>
            </w:r>
            <w:r w:rsidRPr="000A3AD2">
              <w:rPr>
                <w:rFonts w:ascii="Arial" w:eastAsia="Times New Roman" w:hAnsi="Arial" w:cs="Arial"/>
                <w:color w:val="000000"/>
                <w:sz w:val="24"/>
                <w:szCs w:val="24"/>
              </w:rPr>
              <w:lastRenderedPageBreak/>
              <w:t>Personal Data only in accordance with Joint Schedule 11 (Processing Data).</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54"/>
              </w:numPr>
              <w:spacing w:after="0" w:line="240" w:lineRule="auto"/>
              <w:ind w:left="391"/>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The Supplier must not remove any ownership or security notices in or relating to the Government Data.</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55"/>
              </w:numPr>
              <w:spacing w:after="0" w:line="240" w:lineRule="auto"/>
              <w:ind w:left="391"/>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The Supplier must make accessible back-ups of all Government Data, stored in an agreed off-site location and send the Buyer copies every 6 Months. </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56"/>
              </w:numPr>
              <w:spacing w:after="0" w:line="240" w:lineRule="auto"/>
              <w:ind w:left="391"/>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The Supplier must ensure that any Supplier system holding any Government Data, including back-up data, is a secure system that complies with the Security Policy and any applicable Security Management Plan.</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57"/>
              </w:numPr>
              <w:spacing w:after="0" w:line="240" w:lineRule="auto"/>
              <w:ind w:left="391"/>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If at any time the Supplier suspects or has reason to believe that the Government Data provided under a Contract is corrupted, lost or sufficiently degraded, then the Supplier must notify the Relevant Authority and immediately suggest remedial action.</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58"/>
              </w:numPr>
              <w:spacing w:after="0" w:line="240" w:lineRule="auto"/>
              <w:ind w:left="391"/>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If the Government Data is corrupted, lost or sufficiently degraded so as to be unusable the Relevant Authority may either or both:</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59"/>
              </w:numPr>
              <w:spacing w:before="20" w:after="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tell the Supplier to restore or get restored Government Data as soon as practical but no later than 5 Working Days from the date that the Relevant Authority receives notice, or the Supplier finds out about the issue, whichever is earlier; and/or</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60"/>
              </w:numPr>
              <w:spacing w:before="20" w:after="0" w:line="240" w:lineRule="auto"/>
              <w:ind w:left="958"/>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restore the Government Data itself or using a third party.</w:t>
            </w:r>
            <w:r w:rsidRPr="000A3AD2">
              <w:rPr>
                <w:rFonts w:ascii="Arial" w:eastAsia="Times New Roman" w:hAnsi="Arial" w:cs="Arial"/>
                <w:color w:val="000000"/>
                <w:sz w:val="24"/>
                <w:szCs w:val="24"/>
              </w:rPr>
              <w:br/>
            </w:r>
            <w:r w:rsidRPr="000A3AD2">
              <w:rPr>
                <w:rFonts w:ascii="Arial" w:eastAsia="Times New Roman" w:hAnsi="Arial" w:cs="Arial"/>
                <w:color w:val="000000"/>
                <w:sz w:val="24"/>
                <w:szCs w:val="24"/>
              </w:rPr>
              <w:br/>
            </w:r>
          </w:p>
          <w:p w:rsidR="000A3AD2" w:rsidRPr="000A3AD2" w:rsidRDefault="000A3AD2" w:rsidP="00577508">
            <w:pPr>
              <w:numPr>
                <w:ilvl w:val="0"/>
                <w:numId w:val="61"/>
              </w:numPr>
              <w:spacing w:after="0" w:line="240" w:lineRule="auto"/>
              <w:ind w:left="371"/>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lastRenderedPageBreak/>
              <w:t>The Supplier must pay each Party’s reasonable costs of complying with Call-Off Special Term 5(f) unless CCS or the Buyer is at fault. </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62"/>
              </w:numPr>
              <w:spacing w:after="0" w:line="240" w:lineRule="auto"/>
              <w:ind w:left="371"/>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The Supplier:</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63"/>
              </w:numPr>
              <w:spacing w:before="20" w:after="0" w:line="240" w:lineRule="auto"/>
              <w:ind w:left="958"/>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must provide the Relevant Authority with all Government Data in an agreed open format within 10 Working Days of a written request;</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64"/>
              </w:numPr>
              <w:spacing w:before="20" w:after="0" w:line="240" w:lineRule="auto"/>
              <w:ind w:left="958"/>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must have documented processes to guarantee prompt availability of Government Data if the Supplier stops trading;</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65"/>
              </w:numPr>
              <w:spacing w:before="20" w:after="0" w:line="240" w:lineRule="auto"/>
              <w:ind w:left="958"/>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must securely destroy all Storage Media that has held Government Data at the end of life of that media using Good Industry Practice;</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66"/>
              </w:numPr>
              <w:spacing w:before="20" w:after="0" w:line="240" w:lineRule="auto"/>
              <w:ind w:left="958"/>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must securely erase all Government Data and any copies it holds when asked to do so by CCS or the Buyer unless required by Law to retain it; and</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67"/>
              </w:numPr>
              <w:spacing w:before="20" w:after="0" w:line="240" w:lineRule="auto"/>
              <w:ind w:left="958"/>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indemnifies CCS and each Buyer against any and all Losses incurred by the Supplier.</w:t>
            </w:r>
          </w:p>
          <w:p w:rsidR="000A3AD2" w:rsidRPr="000A3AD2" w:rsidRDefault="000A3AD2" w:rsidP="000A3AD2">
            <w:pPr>
              <w:spacing w:after="0" w:line="240" w:lineRule="auto"/>
              <w:rPr>
                <w:rFonts w:ascii="Times New Roman" w:eastAsia="Times New Roman" w:hAnsi="Times New Roman"/>
                <w:sz w:val="24"/>
                <w:szCs w:val="24"/>
              </w:rPr>
            </w:pPr>
          </w:p>
        </w:tc>
      </w:tr>
      <w:tr w:rsidR="000A3AD2" w:rsidRPr="000A3AD2" w:rsidTr="000A3AD2">
        <w:tc>
          <w:tcPr>
            <w:tcW w:w="0" w:type="auto"/>
            <w:tcBorders>
              <w:top w:val="single" w:sz="4" w:space="0" w:color="95B3D7"/>
              <w:left w:val="single" w:sz="4" w:space="0" w:color="000000"/>
              <w:bottom w:val="single" w:sz="4" w:space="0" w:color="95B3D7"/>
              <w:right w:val="single" w:sz="4" w:space="0" w:color="95B3D7"/>
            </w:tcBorders>
            <w:hideMark/>
          </w:tcPr>
          <w:p w:rsidR="000A3AD2" w:rsidRPr="000A3AD2" w:rsidRDefault="000A3AD2" w:rsidP="00577508">
            <w:pPr>
              <w:numPr>
                <w:ilvl w:val="0"/>
                <w:numId w:val="68"/>
              </w:numPr>
              <w:spacing w:line="240" w:lineRule="auto"/>
              <w:ind w:left="360" w:right="936"/>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lastRenderedPageBreak/>
              <w:t>Confidentiality</w:t>
            </w: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577508">
            <w:pPr>
              <w:numPr>
                <w:ilvl w:val="0"/>
                <w:numId w:val="69"/>
              </w:numPr>
              <w:spacing w:line="240" w:lineRule="auto"/>
              <w:ind w:left="391"/>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Each Party must:</w:t>
            </w:r>
            <w:r w:rsidRPr="000A3AD2">
              <w:rPr>
                <w:rFonts w:ascii="Arial" w:eastAsia="Times New Roman" w:hAnsi="Arial" w:cs="Arial"/>
                <w:color w:val="000000"/>
                <w:sz w:val="24"/>
                <w:szCs w:val="24"/>
              </w:rPr>
              <w:br/>
            </w:r>
            <w:r w:rsidRPr="000A3AD2">
              <w:rPr>
                <w:rFonts w:ascii="Arial" w:eastAsia="Times New Roman" w:hAnsi="Arial" w:cs="Arial"/>
                <w:color w:val="000000"/>
                <w:sz w:val="24"/>
                <w:szCs w:val="24"/>
              </w:rPr>
              <w:br/>
            </w:r>
          </w:p>
          <w:p w:rsidR="000A3AD2" w:rsidRPr="000A3AD2" w:rsidRDefault="000A3AD2" w:rsidP="00577508">
            <w:pPr>
              <w:numPr>
                <w:ilvl w:val="0"/>
                <w:numId w:val="70"/>
              </w:numPr>
              <w:spacing w:before="20" w:after="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keep all Confidential Information it receives confidential and secure;</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71"/>
              </w:numPr>
              <w:spacing w:before="20" w:after="0" w:line="240" w:lineRule="auto"/>
              <w:ind w:left="958"/>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 xml:space="preserve">except as expressly set out in the Contract at Call-Off Special Terms 6(b) to 6(d) (inclusive) or elsewhere in the Contract, not disclose, use or exploit the Disclosing </w:t>
            </w:r>
            <w:r w:rsidRPr="000A3AD2">
              <w:rPr>
                <w:rFonts w:ascii="Arial" w:eastAsia="Times New Roman" w:hAnsi="Arial" w:cs="Arial"/>
                <w:color w:val="000000"/>
                <w:sz w:val="24"/>
                <w:szCs w:val="24"/>
              </w:rPr>
              <w:lastRenderedPageBreak/>
              <w:t>Party’s Confidential Information without the Disclosing Party's prior written consent; and </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72"/>
              </w:numPr>
              <w:spacing w:before="20" w:after="0" w:line="240" w:lineRule="auto"/>
              <w:ind w:left="958"/>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immediately notify the Disclosing Party if it suspects unauthorised access, copying, use or disclosure of the Confidential Information.</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73"/>
              </w:numPr>
              <w:spacing w:line="240" w:lineRule="auto"/>
              <w:ind w:left="391"/>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In spite of Call-Off Special Term 6(a), a Party may disclose Confidential Information which it receives from the Disclosing Party in any of the following instances:</w:t>
            </w:r>
            <w:r w:rsidRPr="000A3AD2">
              <w:rPr>
                <w:rFonts w:ascii="Arial" w:eastAsia="Times New Roman" w:hAnsi="Arial" w:cs="Arial"/>
                <w:color w:val="000000"/>
                <w:sz w:val="24"/>
                <w:szCs w:val="24"/>
              </w:rPr>
              <w:br/>
            </w:r>
            <w:r w:rsidRPr="000A3AD2">
              <w:rPr>
                <w:rFonts w:ascii="Arial" w:eastAsia="Times New Roman" w:hAnsi="Arial" w:cs="Arial"/>
                <w:color w:val="000000"/>
                <w:sz w:val="24"/>
                <w:szCs w:val="24"/>
              </w:rPr>
              <w:br/>
            </w:r>
          </w:p>
          <w:p w:rsidR="000A3AD2" w:rsidRPr="000A3AD2" w:rsidRDefault="000A3AD2" w:rsidP="00577508">
            <w:pPr>
              <w:numPr>
                <w:ilvl w:val="0"/>
                <w:numId w:val="74"/>
              </w:numPr>
              <w:spacing w:before="20" w:after="0" w:line="240" w:lineRule="auto"/>
              <w:ind w:left="958"/>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where disclosure is required by applicable Law or by a court with the relevant jurisdiction if, to the extent not prohibited by Law, the Recipient Party notifies the Disclosing Party of the full circumstances, the affected Confidential Information and extent of the disclosure;</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75"/>
              </w:numPr>
              <w:spacing w:before="20" w:after="0" w:line="240" w:lineRule="auto"/>
              <w:ind w:left="958"/>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if the Recipient Party already had the information without obligation of confidentiality before it was disclosed by the Disclosing Party;</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76"/>
              </w:numPr>
              <w:spacing w:before="20" w:after="0" w:line="240" w:lineRule="auto"/>
              <w:ind w:left="958"/>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if the information was given to it by a third party without obligation of confidentiality;</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77"/>
              </w:numPr>
              <w:spacing w:before="20" w:after="0" w:line="240" w:lineRule="auto"/>
              <w:ind w:left="958"/>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if the information was in the public domain at the time of the disclosure;</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78"/>
              </w:numPr>
              <w:spacing w:before="20" w:after="0" w:line="240" w:lineRule="auto"/>
              <w:ind w:left="958"/>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if the information was independently developed without access to the Disclosing Party’s Confidential Information;</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79"/>
              </w:numPr>
              <w:spacing w:before="20" w:after="0" w:line="240" w:lineRule="auto"/>
              <w:ind w:left="958"/>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lastRenderedPageBreak/>
              <w:t>on a confidential basis, to its auditors;</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80"/>
              </w:numPr>
              <w:spacing w:before="20" w:after="0" w:line="240" w:lineRule="auto"/>
              <w:ind w:left="958"/>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on a confidential basis, to its professional advisers on a need-to-know basis; or</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81"/>
              </w:numPr>
              <w:spacing w:before="20" w:after="0" w:line="240" w:lineRule="auto"/>
              <w:ind w:left="958"/>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to the Serious Fraud Office where the Recipient Party has reasonable grounds to believe that the Disclosing Party is involved in activity that may be a criminal offence under the Bribery Act 2010.</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82"/>
              </w:numPr>
              <w:spacing w:after="0" w:line="240" w:lineRule="auto"/>
              <w:ind w:left="391"/>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In spite of Call-Off Special Term 6(a),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83"/>
              </w:numPr>
              <w:spacing w:line="240" w:lineRule="auto"/>
              <w:ind w:left="391"/>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In spite of Call-Off Special Term 6(a), CCS or the Buyer may disclose Confidential Information in any of the following cases:</w:t>
            </w:r>
            <w:r w:rsidRPr="000A3AD2">
              <w:rPr>
                <w:rFonts w:ascii="Arial" w:eastAsia="Times New Roman" w:hAnsi="Arial" w:cs="Arial"/>
                <w:color w:val="000000"/>
                <w:sz w:val="24"/>
                <w:szCs w:val="24"/>
              </w:rPr>
              <w:br/>
            </w:r>
            <w:r w:rsidRPr="000A3AD2">
              <w:rPr>
                <w:rFonts w:ascii="Arial" w:eastAsia="Times New Roman" w:hAnsi="Arial" w:cs="Arial"/>
                <w:color w:val="000000"/>
                <w:sz w:val="24"/>
                <w:szCs w:val="24"/>
              </w:rPr>
              <w:br/>
            </w:r>
          </w:p>
          <w:p w:rsidR="000A3AD2" w:rsidRPr="000A3AD2" w:rsidRDefault="000A3AD2" w:rsidP="00577508">
            <w:pPr>
              <w:numPr>
                <w:ilvl w:val="0"/>
                <w:numId w:val="84"/>
              </w:numPr>
              <w:spacing w:before="20" w:after="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on a confidential basis to the employees, agents, consultants and contractors of CCS or the Buyer;</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85"/>
              </w:numPr>
              <w:spacing w:before="20" w:after="0" w:line="240" w:lineRule="auto"/>
              <w:ind w:left="958"/>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on a confidential basis to any other Central Government Body, any successor body to a Central Government Body or any company that CCS or the Buyer transfers or proposes to transfer all or any part of its business to;</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86"/>
              </w:numPr>
              <w:spacing w:before="20" w:after="0" w:line="240" w:lineRule="auto"/>
              <w:ind w:left="958"/>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if CCS or the Buyer (acting reasonably) considers disclosure necessary or appropriate to carry out its public functions;</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lastRenderedPageBreak/>
              <w:br/>
            </w:r>
          </w:p>
          <w:p w:rsidR="000A3AD2" w:rsidRPr="000A3AD2" w:rsidRDefault="000A3AD2" w:rsidP="00577508">
            <w:pPr>
              <w:numPr>
                <w:ilvl w:val="0"/>
                <w:numId w:val="87"/>
              </w:numPr>
              <w:spacing w:before="20" w:after="0" w:line="240" w:lineRule="auto"/>
              <w:ind w:left="958"/>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where requested by Parliament; or</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88"/>
              </w:numPr>
              <w:spacing w:before="20" w:after="0" w:line="240" w:lineRule="auto"/>
              <w:ind w:left="958"/>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under Call-Off Special Terms 4 and/or 7.</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89"/>
              </w:numPr>
              <w:spacing w:after="0" w:line="240" w:lineRule="auto"/>
              <w:ind w:left="391"/>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For the purposes of Call-Off Special Term 6(b) to 6(d) (inclusive) references to disclosure on a confidential basis means disclosure under a confidentiality agreement or arrangement including terms as strict as those required in this Special Term 6.</w:t>
            </w:r>
            <w:r w:rsidRPr="000A3AD2">
              <w:rPr>
                <w:rFonts w:ascii="Arial" w:eastAsia="Times New Roman" w:hAnsi="Arial" w:cs="Arial"/>
                <w:color w:val="000000"/>
                <w:sz w:val="24"/>
                <w:szCs w:val="24"/>
              </w:rPr>
              <w:br/>
            </w:r>
            <w:r w:rsidRPr="000A3AD2">
              <w:rPr>
                <w:rFonts w:ascii="Arial" w:eastAsia="Times New Roman" w:hAnsi="Arial" w:cs="Arial"/>
                <w:color w:val="000000"/>
                <w:sz w:val="24"/>
                <w:szCs w:val="24"/>
              </w:rPr>
              <w:br/>
            </w:r>
          </w:p>
          <w:p w:rsidR="000A3AD2" w:rsidRPr="000A3AD2" w:rsidRDefault="000A3AD2" w:rsidP="00577508">
            <w:pPr>
              <w:numPr>
                <w:ilvl w:val="0"/>
                <w:numId w:val="90"/>
              </w:numPr>
              <w:spacing w:after="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Transparency Information is not Confidential Information.</w:t>
            </w:r>
            <w:r w:rsidRPr="000A3AD2">
              <w:rPr>
                <w:rFonts w:ascii="Arial" w:eastAsia="Times New Roman" w:hAnsi="Arial" w:cs="Arial"/>
                <w:color w:val="000000"/>
                <w:sz w:val="24"/>
                <w:szCs w:val="24"/>
              </w:rPr>
              <w:br/>
            </w:r>
            <w:r w:rsidRPr="000A3AD2">
              <w:rPr>
                <w:rFonts w:ascii="Arial" w:eastAsia="Times New Roman" w:hAnsi="Arial" w:cs="Arial"/>
                <w:color w:val="000000"/>
                <w:sz w:val="24"/>
                <w:szCs w:val="24"/>
              </w:rPr>
              <w:br/>
            </w:r>
          </w:p>
          <w:p w:rsidR="000A3AD2" w:rsidRPr="000A3AD2" w:rsidRDefault="000A3AD2" w:rsidP="00577508">
            <w:pPr>
              <w:numPr>
                <w:ilvl w:val="0"/>
                <w:numId w:val="91"/>
              </w:numPr>
              <w:spacing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The Supplier must not make any press announcement or publicise the Contracts or any part of them in any way, without the prior written consent of the Relevant Authority and must take all reasonable steps to ensure that Supplier Staff do not either. </w:t>
            </w:r>
          </w:p>
          <w:p w:rsidR="000A3AD2" w:rsidRPr="000A3AD2" w:rsidRDefault="000A3AD2" w:rsidP="000A3AD2">
            <w:pPr>
              <w:spacing w:after="0" w:line="240" w:lineRule="auto"/>
              <w:rPr>
                <w:rFonts w:ascii="Times New Roman" w:eastAsia="Times New Roman" w:hAnsi="Times New Roman"/>
                <w:sz w:val="24"/>
                <w:szCs w:val="24"/>
              </w:rPr>
            </w:pPr>
          </w:p>
        </w:tc>
      </w:tr>
      <w:tr w:rsidR="000A3AD2" w:rsidRPr="000A3AD2" w:rsidTr="000A3AD2">
        <w:tc>
          <w:tcPr>
            <w:tcW w:w="0" w:type="auto"/>
            <w:tcBorders>
              <w:top w:val="single" w:sz="4" w:space="0" w:color="95B3D7"/>
              <w:left w:val="single" w:sz="4" w:space="0" w:color="000000"/>
              <w:bottom w:val="single" w:sz="4" w:space="0" w:color="95B3D7"/>
              <w:right w:val="single" w:sz="4" w:space="0" w:color="95B3D7"/>
            </w:tcBorders>
            <w:hideMark/>
          </w:tcPr>
          <w:p w:rsidR="000A3AD2" w:rsidRPr="000A3AD2" w:rsidRDefault="000A3AD2" w:rsidP="00577508">
            <w:pPr>
              <w:numPr>
                <w:ilvl w:val="0"/>
                <w:numId w:val="92"/>
              </w:numPr>
              <w:spacing w:line="240" w:lineRule="auto"/>
              <w:ind w:right="936"/>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lastRenderedPageBreak/>
              <w:t>Requests for Information</w:t>
            </w: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577508">
            <w:pPr>
              <w:numPr>
                <w:ilvl w:val="0"/>
                <w:numId w:val="93"/>
              </w:numPr>
              <w:spacing w:after="0" w:line="240" w:lineRule="auto"/>
              <w:ind w:left="391"/>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 xml:space="preserve">Unless otherwise specified in the Order Contract, the Supplier must tell the Relevant Authority within 48 hours if it receives a Request </w:t>
            </w:r>
            <w:proofErr w:type="gramStart"/>
            <w:r w:rsidRPr="000A3AD2">
              <w:rPr>
                <w:rFonts w:ascii="Arial" w:eastAsia="Times New Roman" w:hAnsi="Arial" w:cs="Arial"/>
                <w:color w:val="000000"/>
                <w:sz w:val="24"/>
                <w:szCs w:val="24"/>
              </w:rPr>
              <w:t>For</w:t>
            </w:r>
            <w:proofErr w:type="gramEnd"/>
            <w:r w:rsidRPr="000A3AD2">
              <w:rPr>
                <w:rFonts w:ascii="Arial" w:eastAsia="Times New Roman" w:hAnsi="Arial" w:cs="Arial"/>
                <w:color w:val="000000"/>
                <w:sz w:val="24"/>
                <w:szCs w:val="24"/>
              </w:rPr>
              <w:t xml:space="preserve"> Information.</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94"/>
              </w:numPr>
              <w:spacing w:after="0" w:line="240" w:lineRule="auto"/>
              <w:ind w:left="391"/>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Unless otherwise specified in the Order Contract, within five (5) Working Days of the Buyer’s request the Supplier must give CCS and each Buyer full co-operation and information needed so the Buyer can:</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95"/>
              </w:numPr>
              <w:spacing w:before="20" w:after="0" w:line="240" w:lineRule="auto"/>
              <w:ind w:left="958"/>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publish the Transparency Information; </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96"/>
              </w:numPr>
              <w:spacing w:before="20" w:after="0" w:line="240" w:lineRule="auto"/>
              <w:ind w:left="958"/>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comply with any Freedom of Information Act (FOIA) request; and/or</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97"/>
              </w:numPr>
              <w:spacing w:before="20" w:after="0" w:line="240" w:lineRule="auto"/>
              <w:ind w:left="958"/>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lastRenderedPageBreak/>
              <w:t>comply with any Environmental Information Regulations (EIR) request.</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98"/>
              </w:numPr>
              <w:spacing w:line="240" w:lineRule="auto"/>
              <w:ind w:left="391"/>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Unless otherwise specified in the Order Contract, the Relevant Authority may talk to the Supplier to help it decide whether to publish information under Call-Off Special Term 7. However, the extent, content and format of the disclosure is the Relevant Authority’s decision in its absolute discretion. </w:t>
            </w:r>
          </w:p>
          <w:p w:rsidR="000A3AD2" w:rsidRPr="000A3AD2" w:rsidRDefault="000A3AD2" w:rsidP="000A3AD2">
            <w:pPr>
              <w:spacing w:after="0" w:line="240" w:lineRule="auto"/>
              <w:rPr>
                <w:rFonts w:ascii="Times New Roman" w:eastAsia="Times New Roman" w:hAnsi="Times New Roman"/>
                <w:sz w:val="24"/>
                <w:szCs w:val="24"/>
              </w:rPr>
            </w:pPr>
          </w:p>
        </w:tc>
      </w:tr>
      <w:tr w:rsidR="000A3AD2" w:rsidRPr="000A3AD2" w:rsidTr="000A3AD2">
        <w:tc>
          <w:tcPr>
            <w:tcW w:w="0" w:type="auto"/>
            <w:tcBorders>
              <w:top w:val="single" w:sz="4" w:space="0" w:color="95B3D7"/>
              <w:left w:val="single" w:sz="4" w:space="0" w:color="000000"/>
              <w:bottom w:val="single" w:sz="4" w:space="0" w:color="95B3D7"/>
              <w:right w:val="single" w:sz="4" w:space="0" w:color="95B3D7"/>
            </w:tcBorders>
            <w:hideMark/>
          </w:tcPr>
          <w:p w:rsidR="000A3AD2" w:rsidRPr="000A3AD2" w:rsidRDefault="000A3AD2" w:rsidP="00577508">
            <w:pPr>
              <w:numPr>
                <w:ilvl w:val="0"/>
                <w:numId w:val="99"/>
              </w:numPr>
              <w:spacing w:line="240" w:lineRule="auto"/>
              <w:ind w:right="936"/>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lastRenderedPageBreak/>
              <w:t>Prevention of Fraud, Bribery and Corruption</w:t>
            </w: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577508">
            <w:pPr>
              <w:numPr>
                <w:ilvl w:val="0"/>
                <w:numId w:val="100"/>
              </w:numPr>
              <w:spacing w:after="0" w:line="240" w:lineRule="auto"/>
              <w:ind w:left="391"/>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The Supplier must not during any Contract Period: </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01"/>
              </w:numPr>
              <w:spacing w:before="20" w:after="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 xml:space="preserve">commit a Prohibited Act or any other criminal offence in regulations 57(1) and/or 57(2) of the Public </w:t>
            </w:r>
            <w:proofErr w:type="gramStart"/>
            <w:r w:rsidRPr="000A3AD2">
              <w:rPr>
                <w:rFonts w:ascii="Arial" w:eastAsia="Times New Roman" w:hAnsi="Arial" w:cs="Arial"/>
                <w:color w:val="000000"/>
                <w:sz w:val="24"/>
                <w:szCs w:val="24"/>
              </w:rPr>
              <w:t>Contracts  Regulations</w:t>
            </w:r>
            <w:proofErr w:type="gramEnd"/>
            <w:r w:rsidRPr="000A3AD2">
              <w:rPr>
                <w:rFonts w:ascii="Arial" w:eastAsia="Times New Roman" w:hAnsi="Arial" w:cs="Arial"/>
                <w:color w:val="000000"/>
                <w:sz w:val="24"/>
                <w:szCs w:val="24"/>
              </w:rPr>
              <w:t xml:space="preserve"> 2015; or</w:t>
            </w:r>
          </w:p>
          <w:p w:rsidR="000A3AD2" w:rsidRPr="000A3AD2" w:rsidRDefault="000A3AD2" w:rsidP="00577508">
            <w:pPr>
              <w:numPr>
                <w:ilvl w:val="0"/>
                <w:numId w:val="101"/>
              </w:numPr>
              <w:spacing w:before="20" w:after="0" w:line="240" w:lineRule="auto"/>
              <w:textAlignment w:val="baseline"/>
              <w:rPr>
                <w:rFonts w:eastAsia="Times New Roman" w:cs="Calibri"/>
                <w:color w:val="000000"/>
                <w:sz w:val="24"/>
                <w:szCs w:val="24"/>
              </w:rPr>
            </w:pPr>
            <w:r w:rsidRPr="000A3AD2">
              <w:rPr>
                <w:rFonts w:ascii="Arial" w:eastAsia="Times New Roman" w:hAnsi="Arial" w:cs="Arial"/>
                <w:color w:val="000000"/>
                <w:sz w:val="24"/>
                <w:szCs w:val="24"/>
              </w:rPr>
              <w:t>do or allow anything which would cause the Buyer, including any of its employees, consultants, contractors, Subcontractors or agents to breach any of the Relevant Requirements or incur any liability under them.</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02"/>
              </w:numPr>
              <w:spacing w:line="240" w:lineRule="auto"/>
              <w:ind w:left="391"/>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The Supplier must during the Contract Period:</w:t>
            </w:r>
            <w:r w:rsidRPr="000A3AD2">
              <w:rPr>
                <w:rFonts w:ascii="Arial" w:eastAsia="Times New Roman" w:hAnsi="Arial" w:cs="Arial"/>
                <w:color w:val="000000"/>
                <w:sz w:val="24"/>
                <w:szCs w:val="24"/>
              </w:rPr>
              <w:br/>
            </w:r>
            <w:r w:rsidRPr="000A3AD2">
              <w:rPr>
                <w:rFonts w:ascii="Arial" w:eastAsia="Times New Roman" w:hAnsi="Arial" w:cs="Arial"/>
                <w:color w:val="000000"/>
                <w:sz w:val="24"/>
                <w:szCs w:val="24"/>
              </w:rPr>
              <w:br/>
            </w:r>
          </w:p>
          <w:p w:rsidR="000A3AD2" w:rsidRPr="000A3AD2" w:rsidRDefault="000A3AD2" w:rsidP="00577508">
            <w:pPr>
              <w:numPr>
                <w:ilvl w:val="0"/>
                <w:numId w:val="103"/>
              </w:numPr>
              <w:spacing w:before="20" w:after="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create, maintain and enforce adequate policies and procedures to ensure it complies with the Relevant Requirements to prevent a Prohibited Act and require its Subcontractors to do the same;</w:t>
            </w:r>
          </w:p>
          <w:p w:rsidR="000A3AD2" w:rsidRPr="000A3AD2" w:rsidRDefault="000A3AD2" w:rsidP="00577508">
            <w:pPr>
              <w:numPr>
                <w:ilvl w:val="0"/>
                <w:numId w:val="103"/>
              </w:numPr>
              <w:spacing w:before="20" w:after="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keep full records to show it has complied with its obligations under this Call-Off Special Term 8, and give copies to the Buyer on request; and</w:t>
            </w:r>
          </w:p>
          <w:p w:rsidR="000A3AD2" w:rsidRPr="000A3AD2" w:rsidRDefault="000A3AD2" w:rsidP="00577508">
            <w:pPr>
              <w:numPr>
                <w:ilvl w:val="0"/>
                <w:numId w:val="103"/>
              </w:numPr>
              <w:spacing w:before="20" w:after="0" w:line="240" w:lineRule="auto"/>
              <w:textAlignment w:val="baseline"/>
              <w:rPr>
                <w:rFonts w:eastAsia="Times New Roman" w:cs="Calibri"/>
                <w:color w:val="000000"/>
                <w:sz w:val="24"/>
                <w:szCs w:val="24"/>
              </w:rPr>
            </w:pPr>
            <w:r w:rsidRPr="000A3AD2">
              <w:rPr>
                <w:rFonts w:ascii="Arial" w:eastAsia="Times New Roman" w:hAnsi="Arial" w:cs="Arial"/>
                <w:color w:val="000000"/>
                <w:sz w:val="24"/>
                <w:szCs w:val="24"/>
              </w:rPr>
              <w:t>if required by the Buyer, within 20 Working Days of the Start Date of the relevant Contract, and then annually, certify in writing to the Buyer, that they have complied with this Call-Off Special Term 8, including compliance of Supplier Staff, and provide reasonable supporting evidence of this on request, including its policies and procedures.</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04"/>
              </w:numPr>
              <w:spacing w:line="240" w:lineRule="auto"/>
              <w:ind w:left="391"/>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 xml:space="preserve">The Supplier must immediately notify the Buyer if it becomes aware of any breach of Call-Off </w:t>
            </w:r>
            <w:r w:rsidRPr="000A3AD2">
              <w:rPr>
                <w:rFonts w:ascii="Arial" w:eastAsia="Times New Roman" w:hAnsi="Arial" w:cs="Arial"/>
                <w:color w:val="000000"/>
                <w:sz w:val="24"/>
                <w:szCs w:val="24"/>
              </w:rPr>
              <w:lastRenderedPageBreak/>
              <w:t>Special Terms 8(a) and/or (b) above, or has any reason to think that it, or any of the Supplier Staff, has either:</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05"/>
              </w:numPr>
              <w:spacing w:before="20" w:after="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been investigated or prosecuted for an alleged Prohibited Act;</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06"/>
              </w:numPr>
              <w:spacing w:before="20" w:after="0" w:line="240" w:lineRule="auto"/>
              <w:ind w:left="107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been debarred, suspended, proposed for suspension or debarment, or is otherwise ineligible to take part in procurement programmes or contracts because of a Prohibited Act by any government department or agency;</w:t>
            </w:r>
          </w:p>
          <w:p w:rsidR="000A3AD2" w:rsidRPr="000A3AD2" w:rsidRDefault="000A3AD2" w:rsidP="000A3AD2">
            <w:pPr>
              <w:spacing w:before="20"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 </w:t>
            </w:r>
          </w:p>
          <w:p w:rsidR="000A3AD2" w:rsidRPr="000A3AD2" w:rsidRDefault="000A3AD2" w:rsidP="00577508">
            <w:pPr>
              <w:numPr>
                <w:ilvl w:val="0"/>
                <w:numId w:val="107"/>
              </w:numPr>
              <w:spacing w:before="20" w:after="0" w:line="240" w:lineRule="auto"/>
              <w:ind w:left="107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received a request or demand for any undue financial or other advantage of any kind related to a Contract; or</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08"/>
              </w:numPr>
              <w:spacing w:before="20" w:after="0" w:line="240" w:lineRule="auto"/>
              <w:ind w:left="107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suspected that any person or Party directly or indirectly related to a Contract has committed or attempted to commit a Prohibited Act.</w:t>
            </w:r>
            <w:r w:rsidRPr="000A3AD2">
              <w:rPr>
                <w:rFonts w:ascii="Arial" w:eastAsia="Times New Roman" w:hAnsi="Arial" w:cs="Arial"/>
                <w:color w:val="000000"/>
                <w:sz w:val="24"/>
                <w:szCs w:val="24"/>
              </w:rPr>
              <w:br/>
            </w:r>
            <w:r w:rsidRPr="000A3AD2">
              <w:rPr>
                <w:rFonts w:ascii="Arial" w:eastAsia="Times New Roman" w:hAnsi="Arial" w:cs="Arial"/>
                <w:color w:val="000000"/>
                <w:sz w:val="24"/>
                <w:szCs w:val="24"/>
              </w:rPr>
              <w:br/>
            </w:r>
          </w:p>
          <w:p w:rsidR="000A3AD2" w:rsidRPr="000A3AD2" w:rsidRDefault="000A3AD2" w:rsidP="00577508">
            <w:pPr>
              <w:numPr>
                <w:ilvl w:val="0"/>
                <w:numId w:val="109"/>
              </w:numPr>
              <w:spacing w:line="240" w:lineRule="auto"/>
              <w:ind w:left="391"/>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If the Supplier notifies the Buyer as required by Call-Off Special Term 8(c), the Supplier must respond promptly to the Buyer’s further enquiries, co-operate with any investigation and allow the Audit of any books, records and relevant documentation.</w:t>
            </w:r>
            <w:r w:rsidRPr="000A3AD2">
              <w:rPr>
                <w:rFonts w:ascii="Arial" w:eastAsia="Times New Roman" w:hAnsi="Arial" w:cs="Arial"/>
                <w:color w:val="000000"/>
                <w:sz w:val="24"/>
                <w:szCs w:val="24"/>
              </w:rPr>
              <w:br/>
            </w:r>
            <w:r w:rsidRPr="000A3AD2">
              <w:rPr>
                <w:rFonts w:ascii="Arial" w:eastAsia="Times New Roman" w:hAnsi="Arial" w:cs="Arial"/>
                <w:color w:val="000000"/>
                <w:sz w:val="24"/>
                <w:szCs w:val="24"/>
              </w:rPr>
              <w:br/>
            </w:r>
          </w:p>
          <w:p w:rsidR="000A3AD2" w:rsidRPr="000A3AD2" w:rsidRDefault="000A3AD2" w:rsidP="00577508">
            <w:pPr>
              <w:numPr>
                <w:ilvl w:val="0"/>
                <w:numId w:val="110"/>
              </w:numPr>
              <w:spacing w:line="240" w:lineRule="auto"/>
              <w:ind w:left="391"/>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In any notice the Supplier gives under Call-Off Special Term 8(c), it must specify the:</w:t>
            </w:r>
            <w:r w:rsidRPr="000A3AD2">
              <w:rPr>
                <w:rFonts w:ascii="Arial" w:eastAsia="Times New Roman" w:hAnsi="Arial" w:cs="Arial"/>
                <w:color w:val="000000"/>
                <w:sz w:val="24"/>
                <w:szCs w:val="24"/>
              </w:rPr>
              <w:br/>
            </w:r>
            <w:r w:rsidRPr="000A3AD2">
              <w:rPr>
                <w:rFonts w:ascii="Arial" w:eastAsia="Times New Roman" w:hAnsi="Arial" w:cs="Arial"/>
                <w:color w:val="000000"/>
                <w:sz w:val="24"/>
                <w:szCs w:val="24"/>
              </w:rPr>
              <w:br/>
            </w:r>
          </w:p>
          <w:p w:rsidR="000A3AD2" w:rsidRPr="000A3AD2" w:rsidRDefault="000A3AD2" w:rsidP="00577508">
            <w:pPr>
              <w:numPr>
                <w:ilvl w:val="0"/>
                <w:numId w:val="111"/>
              </w:numPr>
              <w:spacing w:before="20" w:after="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Prohibited Act;</w:t>
            </w:r>
          </w:p>
          <w:p w:rsidR="000A3AD2" w:rsidRPr="000A3AD2" w:rsidRDefault="000A3AD2" w:rsidP="00577508">
            <w:pPr>
              <w:numPr>
                <w:ilvl w:val="0"/>
                <w:numId w:val="111"/>
              </w:numPr>
              <w:spacing w:before="20" w:after="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identity of the Party who it thinks has committed the Prohibited Act; and </w:t>
            </w:r>
          </w:p>
          <w:p w:rsidR="000A3AD2" w:rsidRPr="000A3AD2" w:rsidRDefault="000A3AD2" w:rsidP="00577508">
            <w:pPr>
              <w:numPr>
                <w:ilvl w:val="0"/>
                <w:numId w:val="111"/>
              </w:numPr>
              <w:spacing w:before="20" w:after="0" w:line="240" w:lineRule="auto"/>
              <w:textAlignment w:val="baseline"/>
              <w:rPr>
                <w:rFonts w:eastAsia="Times New Roman" w:cs="Calibri"/>
                <w:color w:val="000000"/>
                <w:sz w:val="24"/>
                <w:szCs w:val="24"/>
              </w:rPr>
            </w:pPr>
            <w:r w:rsidRPr="000A3AD2">
              <w:rPr>
                <w:rFonts w:ascii="Arial" w:eastAsia="Times New Roman" w:hAnsi="Arial" w:cs="Arial"/>
                <w:color w:val="000000"/>
                <w:sz w:val="24"/>
                <w:szCs w:val="24"/>
              </w:rPr>
              <w:t>action it has decided to take.</w:t>
            </w:r>
          </w:p>
          <w:p w:rsidR="000A3AD2" w:rsidRPr="000A3AD2" w:rsidRDefault="000A3AD2" w:rsidP="000A3AD2">
            <w:pPr>
              <w:spacing w:after="0" w:line="240" w:lineRule="auto"/>
              <w:rPr>
                <w:rFonts w:ascii="Times New Roman" w:eastAsia="Times New Roman" w:hAnsi="Times New Roman"/>
                <w:sz w:val="24"/>
                <w:szCs w:val="24"/>
              </w:rPr>
            </w:pPr>
          </w:p>
        </w:tc>
      </w:tr>
      <w:tr w:rsidR="000A3AD2" w:rsidRPr="000A3AD2" w:rsidTr="000A3AD2">
        <w:tc>
          <w:tcPr>
            <w:tcW w:w="0" w:type="auto"/>
            <w:tcBorders>
              <w:top w:val="single" w:sz="4" w:space="0" w:color="95B3D7"/>
              <w:left w:val="single" w:sz="4" w:space="0" w:color="000000"/>
              <w:bottom w:val="single" w:sz="4" w:space="0" w:color="95B3D7"/>
              <w:right w:val="single" w:sz="4" w:space="0" w:color="95B3D7"/>
            </w:tcBorders>
            <w:hideMark/>
          </w:tcPr>
          <w:p w:rsidR="000A3AD2" w:rsidRPr="000A3AD2" w:rsidRDefault="000A3AD2" w:rsidP="00577508">
            <w:pPr>
              <w:numPr>
                <w:ilvl w:val="0"/>
                <w:numId w:val="112"/>
              </w:numPr>
              <w:spacing w:line="240" w:lineRule="auto"/>
              <w:ind w:left="360" w:right="936"/>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lastRenderedPageBreak/>
              <w:t>Equality, Diversity, and Human Rights</w:t>
            </w: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577508">
            <w:pPr>
              <w:numPr>
                <w:ilvl w:val="0"/>
                <w:numId w:val="113"/>
              </w:numPr>
              <w:spacing w:after="0" w:line="240" w:lineRule="auto"/>
              <w:ind w:left="391"/>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The Supplier must follow all applicable equality Law when they perform their obligations under the Contract, including:</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14"/>
              </w:numPr>
              <w:spacing w:before="20" w:after="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protections against discrimination on the grounds of race, sex, gender reassignment, religion or belief, disability, sexual orientation, pregnancy, maternity, age or otherwise; and</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15"/>
              </w:numPr>
              <w:spacing w:before="20" w:after="0" w:line="240" w:lineRule="auto"/>
              <w:ind w:left="958"/>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any other requirements and instructions which CCS or the Buyer reasonably imposes related to equality Law.</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16"/>
              </w:numPr>
              <w:spacing w:after="0" w:line="240" w:lineRule="auto"/>
              <w:ind w:left="371"/>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rsidR="000A3AD2" w:rsidRPr="000A3AD2" w:rsidRDefault="000A3AD2" w:rsidP="000A3AD2">
            <w:pPr>
              <w:spacing w:after="0" w:line="240" w:lineRule="auto"/>
              <w:rPr>
                <w:rFonts w:ascii="Times New Roman" w:eastAsia="Times New Roman" w:hAnsi="Times New Roman"/>
                <w:sz w:val="24"/>
                <w:szCs w:val="24"/>
              </w:rPr>
            </w:pPr>
          </w:p>
        </w:tc>
      </w:tr>
      <w:tr w:rsidR="000A3AD2" w:rsidRPr="000A3AD2" w:rsidTr="000A3AD2">
        <w:tc>
          <w:tcPr>
            <w:tcW w:w="0" w:type="auto"/>
            <w:tcBorders>
              <w:top w:val="single" w:sz="4" w:space="0" w:color="95B3D7"/>
              <w:left w:val="single" w:sz="4" w:space="0" w:color="000000"/>
              <w:bottom w:val="single" w:sz="4" w:space="0" w:color="95B3D7"/>
              <w:right w:val="single" w:sz="4" w:space="0" w:color="95B3D7"/>
            </w:tcBorders>
            <w:hideMark/>
          </w:tcPr>
          <w:p w:rsidR="000A3AD2" w:rsidRPr="000A3AD2" w:rsidRDefault="000A3AD2" w:rsidP="00577508">
            <w:pPr>
              <w:numPr>
                <w:ilvl w:val="0"/>
                <w:numId w:val="117"/>
              </w:numPr>
              <w:spacing w:line="240" w:lineRule="auto"/>
              <w:ind w:right="936"/>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Tax</w:t>
            </w: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577508">
            <w:pPr>
              <w:numPr>
                <w:ilvl w:val="0"/>
                <w:numId w:val="118"/>
              </w:numPr>
              <w:spacing w:after="0" w:line="240" w:lineRule="auto"/>
              <w:ind w:left="391"/>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19"/>
              </w:numPr>
              <w:spacing w:after="0" w:line="240" w:lineRule="auto"/>
              <w:ind w:left="391"/>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Where the Charges payable under a Contract with the Buyer are or are likely to exceed £5 million at any point during the relevant Contract Period, and an Occasion of Tax Non-Compliance occurs, the Supplier must notify CCS and the Buyer of it within 5 Working Days including:</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20"/>
              </w:numPr>
              <w:spacing w:before="20" w:after="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the steps that the Supplier is taking to address the Occasion of Tax Non-Compliance and any mitigating factors that it considers relevant; and</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21"/>
              </w:numPr>
              <w:spacing w:before="20" w:after="0" w:line="240" w:lineRule="auto"/>
              <w:ind w:left="958"/>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lastRenderedPageBreak/>
              <w:t>other information relating to the Occasion of Tax Non-Compliance that CCS and the Buyer may reasonably need.</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22"/>
              </w:numPr>
              <w:spacing w:after="0" w:line="240" w:lineRule="auto"/>
              <w:ind w:left="391"/>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Where the Supplier or any Supplier Staff are liable to be taxed or to pay National Insurance contributions in the UK relating to payment received under a Call-Off Contract, the Supplier must both:</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23"/>
              </w:numPr>
              <w:spacing w:before="20" w:after="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comply with the Income Tax (Earnings and Pensions) Act 2003 and all other statutes and regulations relating to income tax, the Social Security Contributions and Benefits Act 1992 (including IR35) and National Insurance contributions; and </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24"/>
              </w:numPr>
              <w:spacing w:before="20" w:after="0" w:line="240" w:lineRule="auto"/>
              <w:ind w:left="958"/>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25"/>
              </w:numPr>
              <w:spacing w:line="240" w:lineRule="auto"/>
              <w:ind w:left="371"/>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If any of the Supplier Staff are Workers who receive payment relating to the Deliverables, then the Supplier must ensure that its contract with the Worker contains the following requirements:</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26"/>
              </w:numPr>
              <w:spacing w:before="20" w:after="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27"/>
              </w:numPr>
              <w:spacing w:before="20" w:after="0" w:line="240" w:lineRule="auto"/>
              <w:ind w:left="958"/>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lastRenderedPageBreak/>
              <w:t>the Worker’s contract may be terminated at the Buyer’s request if the Worker fails to provide the information requested by the Buyer within the time specified by the Buyer</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28"/>
              </w:numPr>
              <w:spacing w:before="20" w:after="0" w:line="240" w:lineRule="auto"/>
              <w:ind w:left="958"/>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the Worker’s contract may be terminated at the Buyer’s request if the Worker provides information which the Buyer considers is not good enough to demonstrate how it complies with Clause 31.3 or confirms that the Worker is not complying with those requirements; and</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29"/>
              </w:numPr>
              <w:spacing w:before="20" w:after="0" w:line="240" w:lineRule="auto"/>
              <w:ind w:left="958"/>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the Buyer may supply any information they receive from the Worker to HMRC for revenue collection and management.</w:t>
            </w:r>
          </w:p>
          <w:p w:rsidR="000A3AD2" w:rsidRPr="000A3AD2" w:rsidRDefault="000A3AD2" w:rsidP="000A3AD2">
            <w:pPr>
              <w:spacing w:after="0" w:line="240" w:lineRule="auto"/>
              <w:rPr>
                <w:rFonts w:ascii="Times New Roman" w:eastAsia="Times New Roman" w:hAnsi="Times New Roman"/>
                <w:sz w:val="24"/>
                <w:szCs w:val="24"/>
              </w:rPr>
            </w:pPr>
          </w:p>
        </w:tc>
      </w:tr>
      <w:tr w:rsidR="000A3AD2" w:rsidRPr="000A3AD2" w:rsidTr="000A3AD2">
        <w:tc>
          <w:tcPr>
            <w:tcW w:w="0" w:type="auto"/>
            <w:tcBorders>
              <w:top w:val="single" w:sz="4" w:space="0" w:color="95B3D7"/>
              <w:left w:val="single" w:sz="4" w:space="0" w:color="000000"/>
              <w:bottom w:val="single" w:sz="4" w:space="0" w:color="95B3D7"/>
              <w:right w:val="single" w:sz="4" w:space="0" w:color="95B3D7"/>
            </w:tcBorders>
            <w:hideMark/>
          </w:tcPr>
          <w:p w:rsidR="000A3AD2" w:rsidRPr="000A3AD2" w:rsidRDefault="000A3AD2" w:rsidP="00577508">
            <w:pPr>
              <w:numPr>
                <w:ilvl w:val="0"/>
                <w:numId w:val="130"/>
              </w:numPr>
              <w:spacing w:line="240" w:lineRule="auto"/>
              <w:ind w:right="936"/>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lastRenderedPageBreak/>
              <w:t>Conflicts of Interest</w:t>
            </w: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577508">
            <w:pPr>
              <w:numPr>
                <w:ilvl w:val="0"/>
                <w:numId w:val="131"/>
              </w:numPr>
              <w:spacing w:after="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 xml:space="preserve">The Supplier must </w:t>
            </w:r>
            <w:proofErr w:type="gramStart"/>
            <w:r w:rsidRPr="000A3AD2">
              <w:rPr>
                <w:rFonts w:ascii="Arial" w:eastAsia="Times New Roman" w:hAnsi="Arial" w:cs="Arial"/>
                <w:color w:val="000000"/>
                <w:sz w:val="24"/>
                <w:szCs w:val="24"/>
              </w:rPr>
              <w:t>take action</w:t>
            </w:r>
            <w:proofErr w:type="gramEnd"/>
            <w:r w:rsidRPr="000A3AD2">
              <w:rPr>
                <w:rFonts w:ascii="Arial" w:eastAsia="Times New Roman" w:hAnsi="Arial" w:cs="Arial"/>
                <w:color w:val="000000"/>
                <w:sz w:val="24"/>
                <w:szCs w:val="24"/>
              </w:rPr>
              <w:t xml:space="preserve"> to ensure that neither the Supplier nor the Supplier Staff are placed in the position of an actual or potential Conflict of Interest.</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32"/>
              </w:numPr>
              <w:spacing w:after="0" w:line="240" w:lineRule="auto"/>
              <w:ind w:left="391"/>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The Supplier must promptly notify and provide details to CCS and each Buyer if a Conflict of Interest happens or is expected to happen.</w:t>
            </w:r>
            <w:r w:rsidRPr="000A3AD2">
              <w:rPr>
                <w:rFonts w:ascii="Arial" w:eastAsia="Times New Roman" w:hAnsi="Arial" w:cs="Arial"/>
                <w:color w:val="000000"/>
                <w:sz w:val="24"/>
                <w:szCs w:val="24"/>
              </w:rPr>
              <w:br/>
            </w:r>
            <w:r w:rsidRPr="000A3AD2">
              <w:rPr>
                <w:rFonts w:ascii="Arial" w:eastAsia="Times New Roman" w:hAnsi="Arial" w:cs="Arial"/>
                <w:color w:val="000000"/>
                <w:sz w:val="24"/>
                <w:szCs w:val="24"/>
              </w:rPr>
              <w:br/>
            </w:r>
          </w:p>
          <w:p w:rsidR="000A3AD2" w:rsidRPr="000A3AD2" w:rsidRDefault="000A3AD2" w:rsidP="00577508">
            <w:pPr>
              <w:numPr>
                <w:ilvl w:val="0"/>
                <w:numId w:val="133"/>
              </w:numPr>
              <w:spacing w:line="240" w:lineRule="auto"/>
              <w:ind w:left="391"/>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CCS and each Buyer can terminate its Contract immediately by giving notice in writing to the Supplier or take any steps it thinks are necessary where there is or may be an actual or potential Conflict of Interest.</w:t>
            </w:r>
          </w:p>
        </w:tc>
      </w:tr>
      <w:tr w:rsidR="000A3AD2" w:rsidRPr="000A3AD2" w:rsidTr="000A3AD2">
        <w:tc>
          <w:tcPr>
            <w:tcW w:w="0" w:type="auto"/>
            <w:tcBorders>
              <w:top w:val="single" w:sz="4" w:space="0" w:color="95B3D7"/>
              <w:left w:val="single" w:sz="4" w:space="0" w:color="000000"/>
              <w:bottom w:val="single" w:sz="4" w:space="0" w:color="95B3D7"/>
              <w:right w:val="single" w:sz="4" w:space="0" w:color="95B3D7"/>
            </w:tcBorders>
            <w:hideMark/>
          </w:tcPr>
          <w:p w:rsidR="000A3AD2" w:rsidRPr="000A3AD2" w:rsidRDefault="000A3AD2" w:rsidP="00577508">
            <w:pPr>
              <w:numPr>
                <w:ilvl w:val="0"/>
                <w:numId w:val="134"/>
              </w:numPr>
              <w:spacing w:line="240" w:lineRule="auto"/>
              <w:ind w:right="936"/>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Compliance with Schedules</w:t>
            </w: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0A3AD2">
            <w:pPr>
              <w:spacing w:before="240"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w:t>
            </w:r>
            <w:r w:rsidRPr="000A3AD2">
              <w:rPr>
                <w:rFonts w:ascii="Arial" w:eastAsia="Times New Roman" w:hAnsi="Arial" w:cs="Arial"/>
                <w:b/>
                <w:bCs/>
                <w:color w:val="000000"/>
                <w:sz w:val="24"/>
                <w:szCs w:val="24"/>
                <w:shd w:val="clear" w:color="auto" w:fill="FFFF00"/>
              </w:rPr>
              <w:t>DN:</w:t>
            </w:r>
            <w:r w:rsidRPr="000A3AD2">
              <w:rPr>
                <w:rFonts w:ascii="Arial" w:eastAsia="Times New Roman" w:hAnsi="Arial" w:cs="Arial"/>
                <w:b/>
                <w:bCs/>
                <w:color w:val="000000"/>
                <w:sz w:val="24"/>
                <w:szCs w:val="24"/>
              </w:rPr>
              <w:t xml:space="preserve"> </w:t>
            </w:r>
            <w:r w:rsidRPr="000A3AD2">
              <w:rPr>
                <w:rFonts w:ascii="Arial" w:eastAsia="Times New Roman" w:hAnsi="Arial" w:cs="Arial"/>
                <w:color w:val="000000"/>
                <w:sz w:val="24"/>
                <w:szCs w:val="24"/>
              </w:rPr>
              <w:t xml:space="preserve">Please review this list closely and delete any schedules which are </w:t>
            </w:r>
            <w:r w:rsidRPr="000A3AD2">
              <w:rPr>
                <w:rFonts w:ascii="Arial" w:eastAsia="Times New Roman" w:hAnsi="Arial" w:cs="Arial"/>
                <w:b/>
                <w:bCs/>
                <w:color w:val="000000"/>
                <w:sz w:val="24"/>
                <w:szCs w:val="24"/>
              </w:rPr>
              <w:t xml:space="preserve">not </w:t>
            </w:r>
            <w:r w:rsidRPr="000A3AD2">
              <w:rPr>
                <w:rFonts w:ascii="Arial" w:eastAsia="Times New Roman" w:hAnsi="Arial" w:cs="Arial"/>
                <w:color w:val="000000"/>
                <w:sz w:val="24"/>
                <w:szCs w:val="24"/>
              </w:rPr>
              <w:t>included within the Order Form]</w:t>
            </w:r>
          </w:p>
          <w:p w:rsidR="000A3AD2" w:rsidRPr="000A3AD2" w:rsidRDefault="000A3AD2" w:rsidP="000A3AD2">
            <w:pPr>
              <w:spacing w:before="240"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The parties shall comply with their respective obligations as set out in:</w:t>
            </w:r>
          </w:p>
          <w:p w:rsidR="000A3AD2" w:rsidRPr="000A3AD2" w:rsidRDefault="000A3AD2" w:rsidP="00577508">
            <w:pPr>
              <w:numPr>
                <w:ilvl w:val="0"/>
                <w:numId w:val="135"/>
              </w:numPr>
              <w:spacing w:before="240" w:line="240" w:lineRule="auto"/>
              <w:ind w:left="379"/>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Joint Schedule 7 (Financial Difficulties);</w:t>
            </w:r>
          </w:p>
          <w:p w:rsidR="000A3AD2" w:rsidRPr="000A3AD2" w:rsidRDefault="000A3AD2" w:rsidP="00577508">
            <w:pPr>
              <w:numPr>
                <w:ilvl w:val="0"/>
                <w:numId w:val="135"/>
              </w:numPr>
              <w:spacing w:before="240" w:line="240" w:lineRule="auto"/>
              <w:ind w:left="379"/>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Joint Schedule 11 (Processing Data);</w:t>
            </w:r>
          </w:p>
          <w:p w:rsidR="000A3AD2" w:rsidRPr="000A3AD2" w:rsidRDefault="000A3AD2" w:rsidP="00577508">
            <w:pPr>
              <w:numPr>
                <w:ilvl w:val="0"/>
                <w:numId w:val="135"/>
              </w:numPr>
              <w:spacing w:before="240" w:line="240" w:lineRule="auto"/>
              <w:ind w:left="379"/>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lastRenderedPageBreak/>
              <w:t>Joint Schedule 12 (Supply Chain Visibility);</w:t>
            </w:r>
          </w:p>
          <w:p w:rsidR="000A3AD2" w:rsidRPr="000A3AD2" w:rsidRDefault="000A3AD2" w:rsidP="00577508">
            <w:pPr>
              <w:numPr>
                <w:ilvl w:val="0"/>
                <w:numId w:val="135"/>
              </w:numPr>
              <w:spacing w:before="240" w:line="240" w:lineRule="auto"/>
              <w:ind w:left="379"/>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Call-Off Schedule 2 (Staff Transfer);</w:t>
            </w:r>
          </w:p>
          <w:p w:rsidR="000A3AD2" w:rsidRPr="000A3AD2" w:rsidRDefault="000A3AD2" w:rsidP="00577508">
            <w:pPr>
              <w:numPr>
                <w:ilvl w:val="0"/>
                <w:numId w:val="135"/>
              </w:numPr>
              <w:spacing w:before="240" w:line="240" w:lineRule="auto"/>
              <w:ind w:left="379"/>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Call-Off Schedule 17 (MOD Terms);</w:t>
            </w:r>
          </w:p>
          <w:p w:rsidR="000A3AD2" w:rsidRPr="000A3AD2" w:rsidRDefault="000A3AD2" w:rsidP="00577508">
            <w:pPr>
              <w:numPr>
                <w:ilvl w:val="0"/>
                <w:numId w:val="135"/>
              </w:numPr>
              <w:spacing w:before="240" w:line="240" w:lineRule="auto"/>
              <w:ind w:left="379"/>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Call-Off Schedule 27 (Accessed Contracts);</w:t>
            </w:r>
          </w:p>
          <w:p w:rsidR="000A3AD2" w:rsidRPr="000A3AD2" w:rsidRDefault="000A3AD2" w:rsidP="00577508">
            <w:pPr>
              <w:numPr>
                <w:ilvl w:val="0"/>
                <w:numId w:val="135"/>
              </w:numPr>
              <w:spacing w:before="240" w:line="240" w:lineRule="auto"/>
              <w:ind w:left="379"/>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Call-Off Schedule 28 (TUPE Surcharge);</w:t>
            </w:r>
          </w:p>
          <w:p w:rsidR="000A3AD2" w:rsidRPr="000A3AD2" w:rsidRDefault="000A3AD2" w:rsidP="00577508">
            <w:pPr>
              <w:numPr>
                <w:ilvl w:val="0"/>
                <w:numId w:val="135"/>
              </w:numPr>
              <w:spacing w:before="240" w:line="240" w:lineRule="auto"/>
              <w:ind w:left="379"/>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Call-Off Schedule 29 (Redundancy Surcharge); and</w:t>
            </w:r>
          </w:p>
          <w:p w:rsidR="000A3AD2" w:rsidRPr="000A3AD2" w:rsidRDefault="000A3AD2" w:rsidP="00577508">
            <w:pPr>
              <w:numPr>
                <w:ilvl w:val="0"/>
                <w:numId w:val="135"/>
              </w:numPr>
              <w:spacing w:before="240" w:line="240" w:lineRule="auto"/>
              <w:ind w:left="379"/>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Call-Off Schedule 33 (Consortium).</w:t>
            </w:r>
          </w:p>
        </w:tc>
      </w:tr>
      <w:tr w:rsidR="000A3AD2" w:rsidRPr="000A3AD2" w:rsidTr="000A3AD2">
        <w:tc>
          <w:tcPr>
            <w:tcW w:w="0" w:type="auto"/>
            <w:tcBorders>
              <w:top w:val="single" w:sz="4" w:space="0" w:color="95B3D7"/>
              <w:left w:val="single" w:sz="4" w:space="0" w:color="000000"/>
              <w:bottom w:val="single" w:sz="4" w:space="0" w:color="95B3D7"/>
              <w:right w:val="single" w:sz="4" w:space="0" w:color="95B3D7"/>
            </w:tcBorders>
            <w:hideMark/>
          </w:tcPr>
          <w:p w:rsidR="000A3AD2" w:rsidRPr="000A3AD2" w:rsidRDefault="000A3AD2" w:rsidP="00577508">
            <w:pPr>
              <w:numPr>
                <w:ilvl w:val="0"/>
                <w:numId w:val="136"/>
              </w:numPr>
              <w:spacing w:line="240" w:lineRule="auto"/>
              <w:ind w:right="936"/>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lastRenderedPageBreak/>
              <w:t>Change of Law</w:t>
            </w: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577508">
            <w:pPr>
              <w:numPr>
                <w:ilvl w:val="0"/>
                <w:numId w:val="137"/>
              </w:numPr>
              <w:spacing w:before="20" w:after="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If there is a General Change in Law, the Supplier must bear the risk of the change and is not entitled to ask for an increase to the Charges.</w:t>
            </w:r>
            <w:r w:rsidRPr="000A3AD2">
              <w:rPr>
                <w:rFonts w:ascii="Arial" w:eastAsia="Times New Roman" w:hAnsi="Arial" w:cs="Arial"/>
                <w:color w:val="000000"/>
                <w:sz w:val="24"/>
                <w:szCs w:val="24"/>
              </w:rPr>
              <w:br/>
            </w:r>
            <w:r w:rsidRPr="000A3AD2">
              <w:rPr>
                <w:rFonts w:ascii="Arial" w:eastAsia="Times New Roman" w:hAnsi="Arial" w:cs="Arial"/>
                <w:color w:val="000000"/>
                <w:sz w:val="24"/>
                <w:szCs w:val="24"/>
              </w:rPr>
              <w:br/>
            </w:r>
          </w:p>
          <w:p w:rsidR="000A3AD2" w:rsidRPr="000A3AD2" w:rsidRDefault="000A3AD2" w:rsidP="00577508">
            <w:pPr>
              <w:numPr>
                <w:ilvl w:val="0"/>
                <w:numId w:val="137"/>
              </w:numPr>
              <w:spacing w:after="2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If there is a Specific Change in Law or one is likely to happen during the Contract Period the Supplier must provide the Buyer with notice of the likely effects of the changes as soon as reasonably practical. They must also say if they think any Variation is needed either to the Deliverables or the Call-Off Contract and provide evidence: </w:t>
            </w:r>
          </w:p>
          <w:p w:rsidR="000A3AD2" w:rsidRPr="000A3AD2" w:rsidRDefault="000A3AD2" w:rsidP="00577508">
            <w:pPr>
              <w:numPr>
                <w:ilvl w:val="0"/>
                <w:numId w:val="138"/>
              </w:numPr>
              <w:spacing w:before="20" w:after="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that the Supplier has kept costs as low as possible, including in Subcontractor costs; and</w:t>
            </w:r>
          </w:p>
          <w:p w:rsidR="000A3AD2" w:rsidRPr="000A3AD2" w:rsidRDefault="000A3AD2" w:rsidP="00577508">
            <w:pPr>
              <w:numPr>
                <w:ilvl w:val="0"/>
                <w:numId w:val="138"/>
              </w:numPr>
              <w:spacing w:before="20" w:after="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of how it has affected the Supplier’s costs.</w:t>
            </w:r>
            <w:r w:rsidRPr="000A3AD2">
              <w:rPr>
                <w:rFonts w:ascii="Arial" w:eastAsia="Times New Roman" w:hAnsi="Arial" w:cs="Arial"/>
                <w:color w:val="000000"/>
                <w:sz w:val="24"/>
                <w:szCs w:val="24"/>
              </w:rPr>
              <w:br/>
            </w:r>
            <w:r w:rsidRPr="000A3AD2">
              <w:rPr>
                <w:rFonts w:ascii="Arial" w:eastAsia="Times New Roman" w:hAnsi="Arial" w:cs="Arial"/>
                <w:color w:val="000000"/>
                <w:sz w:val="24"/>
                <w:szCs w:val="24"/>
              </w:rPr>
              <w:br/>
            </w:r>
          </w:p>
          <w:p w:rsidR="000A3AD2" w:rsidRPr="000A3AD2" w:rsidRDefault="000A3AD2" w:rsidP="00577508">
            <w:pPr>
              <w:numPr>
                <w:ilvl w:val="0"/>
                <w:numId w:val="139"/>
              </w:numPr>
              <w:spacing w:before="20" w:after="0" w:line="240" w:lineRule="auto"/>
              <w:ind w:left="36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Any change relief from the Supplier's obligations because of a Specific Change in Law must be implemented using the agreed process for varying the Contract. </w:t>
            </w:r>
          </w:p>
        </w:tc>
      </w:tr>
    </w:tbl>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line="240" w:lineRule="auto"/>
        <w:jc w:val="center"/>
        <w:rPr>
          <w:rFonts w:ascii="Times New Roman" w:eastAsia="Times New Roman" w:hAnsi="Times New Roman"/>
          <w:sz w:val="24"/>
          <w:szCs w:val="24"/>
        </w:rPr>
      </w:pPr>
      <w:r w:rsidRPr="000A3AD2">
        <w:rPr>
          <w:rFonts w:ascii="Arial" w:eastAsia="Times New Roman" w:hAnsi="Arial" w:cs="Arial"/>
          <w:b/>
          <w:bCs/>
          <w:color w:val="000000"/>
        </w:rPr>
        <w:t>Appendix 2</w:t>
      </w:r>
    </w:p>
    <w:p w:rsidR="000A3AD2" w:rsidRPr="000A3AD2" w:rsidRDefault="000A3AD2" w:rsidP="000A3AD2">
      <w:pPr>
        <w:spacing w:line="240" w:lineRule="auto"/>
        <w:jc w:val="center"/>
        <w:rPr>
          <w:rFonts w:ascii="Times New Roman" w:eastAsia="Times New Roman" w:hAnsi="Times New Roman"/>
          <w:sz w:val="24"/>
          <w:szCs w:val="24"/>
        </w:rPr>
      </w:pPr>
      <w:r w:rsidRPr="000A3AD2">
        <w:rPr>
          <w:rFonts w:ascii="Arial" w:eastAsia="Times New Roman" w:hAnsi="Arial" w:cs="Arial"/>
          <w:b/>
          <w:bCs/>
          <w:color w:val="000000"/>
        </w:rPr>
        <w:t>CONTRACT DATA</w:t>
      </w:r>
    </w:p>
    <w:p w:rsidR="000A3AD2" w:rsidRPr="000A3AD2" w:rsidRDefault="000A3AD2" w:rsidP="000A3AD2">
      <w:pPr>
        <w:spacing w:line="240" w:lineRule="auto"/>
        <w:jc w:val="center"/>
        <w:rPr>
          <w:rFonts w:ascii="Times New Roman" w:eastAsia="Times New Roman" w:hAnsi="Times New Roman"/>
          <w:sz w:val="24"/>
          <w:szCs w:val="24"/>
        </w:rPr>
      </w:pPr>
      <w:r w:rsidRPr="000A3AD2">
        <w:rPr>
          <w:rFonts w:ascii="Arial" w:eastAsia="Times New Roman" w:hAnsi="Arial" w:cs="Arial"/>
          <w:b/>
          <w:bCs/>
          <w:color w:val="000000"/>
        </w:rPr>
        <w:t>[</w:t>
      </w:r>
      <w:r w:rsidRPr="000A3AD2">
        <w:rPr>
          <w:rFonts w:ascii="Arial" w:eastAsia="Times New Roman" w:hAnsi="Arial" w:cs="Arial"/>
          <w:b/>
          <w:bCs/>
          <w:color w:val="000000"/>
          <w:shd w:val="clear" w:color="auto" w:fill="FFFF00"/>
        </w:rPr>
        <w:t>Guidance</w:t>
      </w:r>
      <w:r w:rsidRPr="000A3AD2">
        <w:rPr>
          <w:rFonts w:ascii="Arial" w:eastAsia="Times New Roman" w:hAnsi="Arial" w:cs="Arial"/>
          <w:b/>
          <w:bCs/>
          <w:color w:val="000000"/>
        </w:rPr>
        <w:t xml:space="preserve">: </w:t>
      </w:r>
      <w:r w:rsidRPr="000A3AD2">
        <w:rPr>
          <w:rFonts w:ascii="Arial" w:eastAsia="Times New Roman" w:hAnsi="Arial" w:cs="Arial"/>
          <w:color w:val="000000"/>
        </w:rPr>
        <w:t>Insert the completed Contract Data here].</w:t>
      </w:r>
    </w:p>
    <w:p w:rsidR="000A3AD2" w:rsidRPr="000A3AD2" w:rsidRDefault="000A3AD2" w:rsidP="000A3AD2">
      <w:pPr>
        <w:spacing w:line="240" w:lineRule="auto"/>
        <w:jc w:val="center"/>
        <w:rPr>
          <w:rFonts w:ascii="Times New Roman" w:eastAsia="Times New Roman" w:hAnsi="Times New Roman"/>
          <w:sz w:val="24"/>
          <w:szCs w:val="24"/>
        </w:rPr>
      </w:pPr>
      <w:r w:rsidRPr="000A3AD2">
        <w:rPr>
          <w:rFonts w:ascii="Arial" w:eastAsia="Times New Roman" w:hAnsi="Arial" w:cs="Arial"/>
          <w:b/>
          <w:bCs/>
          <w:color w:val="000000"/>
        </w:rPr>
        <w:t>ANNEX C</w:t>
      </w:r>
    </w:p>
    <w:p w:rsidR="000A3AD2" w:rsidRPr="000A3AD2" w:rsidRDefault="000A3AD2" w:rsidP="000A3AD2">
      <w:pPr>
        <w:spacing w:line="240" w:lineRule="auto"/>
        <w:jc w:val="center"/>
        <w:rPr>
          <w:rFonts w:ascii="Times New Roman" w:eastAsia="Times New Roman" w:hAnsi="Times New Roman"/>
          <w:sz w:val="24"/>
          <w:szCs w:val="24"/>
        </w:rPr>
      </w:pPr>
      <w:r w:rsidRPr="000A3AD2">
        <w:rPr>
          <w:rFonts w:ascii="Arial" w:eastAsia="Times New Roman" w:hAnsi="Arial" w:cs="Arial"/>
          <w:b/>
          <w:bCs/>
          <w:color w:val="000000"/>
        </w:rPr>
        <w:t>NEC4 TERMS </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line="240" w:lineRule="auto"/>
        <w:rPr>
          <w:rFonts w:ascii="Times New Roman" w:eastAsia="Times New Roman" w:hAnsi="Times New Roman"/>
          <w:sz w:val="24"/>
          <w:szCs w:val="24"/>
        </w:rPr>
      </w:pPr>
      <w:r w:rsidRPr="000A3AD2">
        <w:rPr>
          <w:rFonts w:ascii="Arial" w:eastAsia="Times New Roman" w:hAnsi="Arial" w:cs="Arial"/>
          <w:color w:val="000000"/>
          <w:sz w:val="24"/>
          <w:szCs w:val="24"/>
        </w:rPr>
        <w:lastRenderedPageBreak/>
        <w:t>The following documents are incorporated into this Call Off Contract. Where numbers are missing we are not using those schedules. In the event of any inconsistencies or if documents conflict, the following order of precedence applies:</w:t>
      </w:r>
    </w:p>
    <w:p w:rsidR="000A3AD2" w:rsidRPr="000A3AD2" w:rsidRDefault="000A3AD2" w:rsidP="00577508">
      <w:pPr>
        <w:numPr>
          <w:ilvl w:val="0"/>
          <w:numId w:val="140"/>
        </w:numPr>
        <w:spacing w:after="0" w:line="240" w:lineRule="auto"/>
        <w:ind w:left="786"/>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The Order Form including the Appendices (Appendix 1 – Call Off Special Terms and Appendix 2- Contract Data) in the order in which they appear;</w:t>
      </w:r>
    </w:p>
    <w:p w:rsidR="000A3AD2" w:rsidRPr="000A3AD2" w:rsidRDefault="000A3AD2" w:rsidP="00577508">
      <w:pPr>
        <w:numPr>
          <w:ilvl w:val="0"/>
          <w:numId w:val="140"/>
        </w:numPr>
        <w:spacing w:after="0" w:line="240" w:lineRule="auto"/>
        <w:ind w:left="786"/>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The NEC4 [</w:t>
      </w:r>
      <w:r w:rsidRPr="000A3AD2">
        <w:rPr>
          <w:rFonts w:ascii="Arial" w:eastAsia="Times New Roman" w:hAnsi="Arial" w:cs="Arial"/>
          <w:color w:val="000000"/>
          <w:sz w:val="24"/>
          <w:szCs w:val="24"/>
          <w:shd w:val="clear" w:color="auto" w:fill="FFFF00"/>
        </w:rPr>
        <w:t>Facilities Management Contract June 2017 incorporating amendments January 2019 and Jan 2021</w:t>
      </w:r>
      <w:r w:rsidRPr="000A3AD2">
        <w:rPr>
          <w:rFonts w:ascii="Arial" w:eastAsia="Times New Roman" w:hAnsi="Arial" w:cs="Arial"/>
          <w:color w:val="000000"/>
          <w:sz w:val="24"/>
          <w:szCs w:val="24"/>
        </w:rPr>
        <w:t xml:space="preserve"> (“NEC4 Facilities Management Contract</w:t>
      </w:r>
      <w:proofErr w:type="gramStart"/>
      <w:r w:rsidRPr="000A3AD2">
        <w:rPr>
          <w:rFonts w:ascii="Arial" w:eastAsia="Times New Roman" w:hAnsi="Arial" w:cs="Arial"/>
          <w:color w:val="000000"/>
          <w:sz w:val="24"/>
          <w:szCs w:val="24"/>
        </w:rPr>
        <w:t>”][</w:t>
      </w:r>
      <w:proofErr w:type="gramEnd"/>
      <w:r w:rsidRPr="000A3AD2">
        <w:rPr>
          <w:rFonts w:ascii="Arial" w:eastAsia="Times New Roman" w:hAnsi="Arial" w:cs="Arial"/>
          <w:color w:val="000000"/>
          <w:sz w:val="24"/>
          <w:szCs w:val="24"/>
          <w:shd w:val="clear" w:color="auto" w:fill="FFFF00"/>
        </w:rPr>
        <w:t>Facilities Management Short Contract June 2017 incorporating amendments January 2019 and Jan 2021</w:t>
      </w:r>
      <w:r w:rsidRPr="000A3AD2">
        <w:rPr>
          <w:rFonts w:ascii="Arial" w:eastAsia="Times New Roman" w:hAnsi="Arial" w:cs="Arial"/>
          <w:color w:val="000000"/>
          <w:sz w:val="24"/>
          <w:szCs w:val="24"/>
        </w:rPr>
        <w:t xml:space="preserve"> (“NEC4 Facilities Management Short Contract”)][</w:t>
      </w:r>
      <w:r w:rsidRPr="000A3AD2">
        <w:rPr>
          <w:rFonts w:ascii="Arial" w:eastAsia="Times New Roman" w:hAnsi="Arial" w:cs="Arial"/>
          <w:b/>
          <w:bCs/>
          <w:color w:val="000000"/>
          <w:sz w:val="24"/>
          <w:szCs w:val="24"/>
          <w:shd w:val="clear" w:color="auto" w:fill="FFFF00"/>
        </w:rPr>
        <w:t>DN:</w:t>
      </w:r>
      <w:r w:rsidRPr="000A3AD2">
        <w:rPr>
          <w:rFonts w:ascii="Arial" w:eastAsia="Times New Roman" w:hAnsi="Arial" w:cs="Arial"/>
          <w:b/>
          <w:bCs/>
          <w:color w:val="000000"/>
          <w:sz w:val="24"/>
          <w:szCs w:val="24"/>
        </w:rPr>
        <w:t xml:space="preserve"> </w:t>
      </w:r>
      <w:r w:rsidRPr="000A3AD2">
        <w:rPr>
          <w:rFonts w:ascii="Arial" w:eastAsia="Times New Roman" w:hAnsi="Arial" w:cs="Arial"/>
          <w:color w:val="000000"/>
          <w:sz w:val="24"/>
          <w:szCs w:val="24"/>
        </w:rPr>
        <w:t>choose between the NEC4 short form contract and the standard NEC4 contract, and delete as required]. </w:t>
      </w:r>
    </w:p>
    <w:p w:rsidR="000A3AD2" w:rsidRPr="000A3AD2" w:rsidRDefault="000A3AD2" w:rsidP="00577508">
      <w:pPr>
        <w:numPr>
          <w:ilvl w:val="0"/>
          <w:numId w:val="140"/>
        </w:numPr>
        <w:spacing w:after="0" w:line="240" w:lineRule="auto"/>
        <w:ind w:left="786"/>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 xml:space="preserve">Joint Schedule 1 (Definitions and Interpretation) </w:t>
      </w:r>
      <w:r w:rsidRPr="000A3AD2">
        <w:rPr>
          <w:rFonts w:ascii="Arial" w:eastAsia="Times New Roman" w:hAnsi="Arial" w:cs="Arial"/>
          <w:b/>
          <w:bCs/>
          <w:color w:val="000000"/>
          <w:sz w:val="24"/>
          <w:szCs w:val="24"/>
          <w:shd w:val="clear" w:color="auto" w:fill="FFFF00"/>
        </w:rPr>
        <w:t>[Insert</w:t>
      </w:r>
      <w:r w:rsidRPr="000A3AD2">
        <w:rPr>
          <w:rFonts w:ascii="Arial" w:eastAsia="Times New Roman" w:hAnsi="Arial" w:cs="Arial"/>
          <w:b/>
          <w:bCs/>
          <w:color w:val="000000"/>
          <w:sz w:val="24"/>
          <w:szCs w:val="24"/>
        </w:rPr>
        <w:t xml:space="preserve"> </w:t>
      </w:r>
      <w:r w:rsidRPr="000A3AD2">
        <w:rPr>
          <w:rFonts w:ascii="Arial" w:eastAsia="Times New Roman" w:hAnsi="Arial" w:cs="Arial"/>
          <w:color w:val="000000"/>
          <w:sz w:val="24"/>
          <w:szCs w:val="24"/>
        </w:rPr>
        <w:t>Contract reference number] to the extent required to interpret this Order Form, the Call-Off Schedules, and/or the Joint Schedules;</w:t>
      </w:r>
    </w:p>
    <w:p w:rsidR="000A3AD2" w:rsidRPr="000A3AD2" w:rsidRDefault="000A3AD2" w:rsidP="00577508">
      <w:pPr>
        <w:numPr>
          <w:ilvl w:val="0"/>
          <w:numId w:val="140"/>
        </w:numPr>
        <w:spacing w:after="0" w:line="240" w:lineRule="auto"/>
        <w:ind w:left="786"/>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The following Schedules in equal order of precedence:</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ind w:left="720"/>
        <w:rPr>
          <w:rFonts w:ascii="Times New Roman" w:eastAsia="Times New Roman" w:hAnsi="Times New Roman"/>
          <w:sz w:val="24"/>
          <w:szCs w:val="24"/>
        </w:rPr>
      </w:pPr>
      <w:r w:rsidRPr="000A3AD2">
        <w:rPr>
          <w:rFonts w:ascii="Arial" w:eastAsia="Times New Roman" w:hAnsi="Arial" w:cs="Arial"/>
          <w:color w:val="000000"/>
          <w:sz w:val="24"/>
          <w:szCs w:val="24"/>
        </w:rPr>
        <w:t>[</w:t>
      </w:r>
      <w:r w:rsidRPr="000A3AD2">
        <w:rPr>
          <w:rFonts w:ascii="Arial" w:eastAsia="Times New Roman" w:hAnsi="Arial" w:cs="Arial"/>
          <w:b/>
          <w:bCs/>
          <w:color w:val="000000"/>
          <w:sz w:val="24"/>
          <w:szCs w:val="24"/>
          <w:shd w:val="clear" w:color="auto" w:fill="FFFF00"/>
        </w:rPr>
        <w:t>Buyer guidance:</w:t>
      </w:r>
      <w:r w:rsidRPr="000A3AD2">
        <w:rPr>
          <w:rFonts w:ascii="Arial" w:eastAsia="Times New Roman" w:hAnsi="Arial" w:cs="Arial"/>
          <w:b/>
          <w:bCs/>
          <w:color w:val="000000"/>
          <w:sz w:val="24"/>
          <w:szCs w:val="24"/>
        </w:rPr>
        <w:t xml:space="preserve"> delete</w:t>
      </w:r>
      <w:r w:rsidRPr="000A3AD2">
        <w:rPr>
          <w:rFonts w:ascii="Arial" w:eastAsia="Times New Roman" w:hAnsi="Arial" w:cs="Arial"/>
          <w:color w:val="000000"/>
          <w:sz w:val="24"/>
          <w:szCs w:val="24"/>
        </w:rPr>
        <w:t xml:space="preserve"> any highlighted Schedules that you do not need for this Call-Off Contract. </w:t>
      </w:r>
      <w:r w:rsidRPr="000A3AD2">
        <w:rPr>
          <w:rFonts w:ascii="Arial" w:eastAsia="Times New Roman" w:hAnsi="Arial" w:cs="Arial"/>
          <w:b/>
          <w:bCs/>
          <w:color w:val="000000"/>
          <w:sz w:val="24"/>
          <w:szCs w:val="24"/>
        </w:rPr>
        <w:t xml:space="preserve">Add </w:t>
      </w:r>
      <w:r w:rsidRPr="000A3AD2">
        <w:rPr>
          <w:rFonts w:ascii="Arial" w:eastAsia="Times New Roman" w:hAnsi="Arial" w:cs="Arial"/>
          <w:color w:val="000000"/>
          <w:sz w:val="24"/>
          <w:szCs w:val="24"/>
        </w:rPr>
        <w:t xml:space="preserve">any additional Schedule needed, providing it is within scope of the framework agreement. </w:t>
      </w:r>
      <w:r w:rsidRPr="000A3AD2">
        <w:rPr>
          <w:rFonts w:ascii="Arial" w:eastAsia="Times New Roman" w:hAnsi="Arial" w:cs="Arial"/>
          <w:b/>
          <w:bCs/>
          <w:color w:val="000000"/>
          <w:sz w:val="24"/>
          <w:szCs w:val="24"/>
        </w:rPr>
        <w:t>Remove</w:t>
      </w:r>
      <w:r w:rsidRPr="000A3AD2">
        <w:rPr>
          <w:rFonts w:ascii="Arial" w:eastAsia="Times New Roman" w:hAnsi="Arial" w:cs="Arial"/>
          <w:color w:val="000000"/>
          <w:sz w:val="24"/>
          <w:szCs w:val="24"/>
        </w:rPr>
        <w:t xml:space="preserve"> any highlighting remaining before finalising this Order Form. </w:t>
      </w:r>
      <w:r w:rsidRPr="000A3AD2">
        <w:rPr>
          <w:rFonts w:ascii="Arial" w:eastAsia="Times New Roman" w:hAnsi="Arial" w:cs="Arial"/>
          <w:b/>
          <w:bCs/>
          <w:color w:val="000000"/>
          <w:sz w:val="24"/>
          <w:szCs w:val="24"/>
        </w:rPr>
        <w:t xml:space="preserve">Remove </w:t>
      </w:r>
      <w:r w:rsidRPr="000A3AD2">
        <w:rPr>
          <w:rFonts w:ascii="Arial" w:eastAsia="Times New Roman" w:hAnsi="Arial" w:cs="Arial"/>
          <w:color w:val="000000"/>
          <w:sz w:val="24"/>
          <w:szCs w:val="24"/>
        </w:rPr>
        <w:t>this guidance too.]</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41"/>
        </w:numPr>
        <w:spacing w:after="0" w:line="240" w:lineRule="auto"/>
        <w:ind w:left="108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 xml:space="preserve">Joint Schedules for      </w:t>
      </w:r>
      <w:r w:rsidRPr="000A3AD2">
        <w:rPr>
          <w:rFonts w:ascii="Arial" w:eastAsia="Times New Roman" w:hAnsi="Arial" w:cs="Arial"/>
          <w:b/>
          <w:bCs/>
          <w:color w:val="000000"/>
          <w:sz w:val="24"/>
          <w:szCs w:val="24"/>
        </w:rPr>
        <w:t>RM6232</w:t>
      </w:r>
    </w:p>
    <w:p w:rsidR="000A3AD2" w:rsidRPr="000A3AD2" w:rsidRDefault="000A3AD2" w:rsidP="00577508">
      <w:pPr>
        <w:numPr>
          <w:ilvl w:val="1"/>
          <w:numId w:val="142"/>
        </w:numPr>
        <w:spacing w:after="0" w:line="240" w:lineRule="auto"/>
        <w:ind w:left="180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Joint Schedule 7 (Financial Difficulties)] [including Annex 5 – Optional Terms for Bronze Contracts]</w:t>
      </w:r>
      <w:r w:rsidRPr="000A3AD2">
        <w:rPr>
          <w:rFonts w:ascii="Arial" w:eastAsia="Times New Roman" w:hAnsi="Arial" w:cs="Arial"/>
          <w:color w:val="000000"/>
          <w:sz w:val="24"/>
          <w:szCs w:val="24"/>
        </w:rPr>
        <w:tab/>
      </w:r>
      <w:r w:rsidRPr="000A3AD2">
        <w:rPr>
          <w:rFonts w:ascii="Arial" w:eastAsia="Times New Roman" w:hAnsi="Arial" w:cs="Arial"/>
          <w:color w:val="000000"/>
          <w:sz w:val="24"/>
          <w:szCs w:val="24"/>
        </w:rPr>
        <w:tab/>
      </w:r>
      <w:r w:rsidRPr="000A3AD2">
        <w:rPr>
          <w:rFonts w:ascii="Arial" w:eastAsia="Times New Roman" w:hAnsi="Arial" w:cs="Arial"/>
          <w:color w:val="000000"/>
          <w:sz w:val="24"/>
          <w:szCs w:val="24"/>
        </w:rPr>
        <w:tab/>
      </w:r>
    </w:p>
    <w:p w:rsidR="000A3AD2" w:rsidRPr="000A3AD2" w:rsidRDefault="000A3AD2" w:rsidP="00577508">
      <w:pPr>
        <w:numPr>
          <w:ilvl w:val="1"/>
          <w:numId w:val="142"/>
        </w:numPr>
        <w:spacing w:after="0" w:line="240" w:lineRule="auto"/>
        <w:ind w:left="180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shd w:val="clear" w:color="auto" w:fill="FFFF00"/>
        </w:rPr>
        <w:t> [Joint Schedule 9 (Minimum Standards of Reliability)</w:t>
      </w:r>
      <w:r w:rsidRPr="000A3AD2">
        <w:rPr>
          <w:rFonts w:ascii="Arial" w:eastAsia="Times New Roman" w:hAnsi="Arial" w:cs="Arial"/>
          <w:color w:val="000000"/>
          <w:sz w:val="24"/>
          <w:szCs w:val="24"/>
          <w:shd w:val="clear" w:color="auto" w:fill="FFFF00"/>
        </w:rPr>
        <w:tab/>
        <w:t>]</w:t>
      </w:r>
    </w:p>
    <w:p w:rsidR="000A3AD2" w:rsidRPr="000A3AD2" w:rsidRDefault="000A3AD2" w:rsidP="00577508">
      <w:pPr>
        <w:numPr>
          <w:ilvl w:val="1"/>
          <w:numId w:val="142"/>
        </w:numPr>
        <w:spacing w:after="0" w:line="240" w:lineRule="auto"/>
        <w:ind w:left="180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Joint Schedule 11 (Processing Data)</w:t>
      </w:r>
      <w:r w:rsidRPr="000A3AD2">
        <w:rPr>
          <w:rFonts w:ascii="Arial" w:eastAsia="Times New Roman" w:hAnsi="Arial" w:cs="Arial"/>
          <w:color w:val="000000"/>
          <w:sz w:val="24"/>
          <w:szCs w:val="24"/>
        </w:rPr>
        <w:tab/>
      </w:r>
    </w:p>
    <w:p w:rsidR="000A3AD2" w:rsidRPr="000A3AD2" w:rsidRDefault="000A3AD2" w:rsidP="00577508">
      <w:pPr>
        <w:numPr>
          <w:ilvl w:val="1"/>
          <w:numId w:val="142"/>
        </w:numPr>
        <w:spacing w:after="0" w:line="240" w:lineRule="auto"/>
        <w:ind w:left="180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shd w:val="clear" w:color="auto" w:fill="FFFF00"/>
        </w:rPr>
        <w:t>[Joint Schedule 12 (Supply Chain Visibility)</w:t>
      </w:r>
      <w:r w:rsidRPr="000A3AD2">
        <w:rPr>
          <w:rFonts w:ascii="Arial" w:eastAsia="Times New Roman" w:hAnsi="Arial" w:cs="Arial"/>
          <w:color w:val="000000"/>
          <w:sz w:val="24"/>
          <w:szCs w:val="24"/>
          <w:shd w:val="clear" w:color="auto" w:fill="FFFF00"/>
        </w:rPr>
        <w:tab/>
      </w:r>
      <w:r w:rsidRPr="000A3AD2">
        <w:rPr>
          <w:rFonts w:ascii="Arial" w:eastAsia="Times New Roman" w:hAnsi="Arial" w:cs="Arial"/>
          <w:color w:val="000000"/>
          <w:sz w:val="24"/>
          <w:szCs w:val="24"/>
          <w:shd w:val="clear" w:color="auto" w:fill="FFFF00"/>
        </w:rPr>
        <w:tab/>
      </w:r>
      <w:r w:rsidRPr="000A3AD2">
        <w:rPr>
          <w:rFonts w:ascii="Arial" w:eastAsia="Times New Roman" w:hAnsi="Arial" w:cs="Arial"/>
          <w:color w:val="000000"/>
          <w:sz w:val="24"/>
          <w:szCs w:val="24"/>
          <w:shd w:val="clear" w:color="auto" w:fill="FFFF00"/>
        </w:rPr>
        <w:tab/>
        <w:t>]</w:t>
      </w:r>
    </w:p>
    <w:p w:rsidR="000A3AD2" w:rsidRPr="000A3AD2" w:rsidRDefault="000A3AD2" w:rsidP="000A3AD2">
      <w:pPr>
        <w:spacing w:after="0" w:line="240" w:lineRule="auto"/>
        <w:ind w:left="1800"/>
        <w:rPr>
          <w:rFonts w:ascii="Times New Roman" w:eastAsia="Times New Roman" w:hAnsi="Times New Roman"/>
          <w:sz w:val="24"/>
          <w:szCs w:val="24"/>
        </w:rPr>
      </w:pPr>
      <w:r w:rsidRPr="000A3AD2">
        <w:rPr>
          <w:rFonts w:ascii="Arial" w:eastAsia="Times New Roman" w:hAnsi="Arial" w:cs="Arial"/>
          <w:color w:val="000000"/>
          <w:sz w:val="24"/>
          <w:szCs w:val="24"/>
        </w:rPr>
        <w:t>     </w:t>
      </w:r>
      <w:r w:rsidRPr="000A3AD2">
        <w:rPr>
          <w:rFonts w:ascii="Arial" w:eastAsia="Times New Roman" w:hAnsi="Arial" w:cs="Arial"/>
          <w:color w:val="000000"/>
          <w:sz w:val="24"/>
          <w:szCs w:val="24"/>
        </w:rPr>
        <w:tab/>
      </w:r>
    </w:p>
    <w:p w:rsidR="000A3AD2" w:rsidRPr="000A3AD2" w:rsidRDefault="000A3AD2" w:rsidP="00577508">
      <w:pPr>
        <w:numPr>
          <w:ilvl w:val="0"/>
          <w:numId w:val="143"/>
        </w:numPr>
        <w:spacing w:after="0" w:line="240" w:lineRule="auto"/>
        <w:ind w:left="108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 xml:space="preserve">Call-Off Schedules for </w:t>
      </w:r>
      <w:r w:rsidRPr="000A3AD2">
        <w:rPr>
          <w:rFonts w:ascii="Arial" w:eastAsia="Times New Roman" w:hAnsi="Arial" w:cs="Arial"/>
          <w:b/>
          <w:bCs/>
          <w:color w:val="000000"/>
          <w:sz w:val="24"/>
          <w:szCs w:val="24"/>
          <w:shd w:val="clear" w:color="auto" w:fill="FFFF00"/>
        </w:rPr>
        <w:t>[Insert</w:t>
      </w:r>
      <w:r w:rsidRPr="000A3AD2">
        <w:rPr>
          <w:rFonts w:ascii="Arial" w:eastAsia="Times New Roman" w:hAnsi="Arial" w:cs="Arial"/>
          <w:b/>
          <w:bCs/>
          <w:color w:val="000000"/>
          <w:sz w:val="24"/>
          <w:szCs w:val="24"/>
        </w:rPr>
        <w:t xml:space="preserve"> </w:t>
      </w:r>
      <w:r w:rsidRPr="000A3AD2">
        <w:rPr>
          <w:rFonts w:ascii="Arial" w:eastAsia="Times New Roman" w:hAnsi="Arial" w:cs="Arial"/>
          <w:color w:val="000000"/>
          <w:sz w:val="24"/>
          <w:szCs w:val="24"/>
        </w:rPr>
        <w:t>Call-Off reference number]</w:t>
      </w:r>
      <w:r w:rsidRPr="000A3AD2">
        <w:rPr>
          <w:rFonts w:ascii="Arial" w:eastAsia="Times New Roman" w:hAnsi="Arial" w:cs="Arial"/>
          <w:color w:val="000000"/>
          <w:sz w:val="24"/>
          <w:szCs w:val="24"/>
        </w:rPr>
        <w:tab/>
      </w:r>
      <w:r w:rsidRPr="000A3AD2">
        <w:rPr>
          <w:rFonts w:ascii="Arial" w:eastAsia="Times New Roman" w:hAnsi="Arial" w:cs="Arial"/>
          <w:color w:val="000000"/>
          <w:sz w:val="24"/>
          <w:szCs w:val="24"/>
        </w:rPr>
        <w:tab/>
      </w:r>
      <w:r w:rsidRPr="000A3AD2">
        <w:rPr>
          <w:rFonts w:ascii="Arial" w:eastAsia="Times New Roman" w:hAnsi="Arial" w:cs="Arial"/>
          <w:color w:val="000000"/>
          <w:sz w:val="24"/>
          <w:szCs w:val="24"/>
        </w:rPr>
        <w:tab/>
      </w:r>
    </w:p>
    <w:p w:rsidR="000A3AD2" w:rsidRPr="000A3AD2" w:rsidRDefault="000A3AD2" w:rsidP="00577508">
      <w:pPr>
        <w:numPr>
          <w:ilvl w:val="1"/>
          <w:numId w:val="144"/>
        </w:numPr>
        <w:spacing w:after="0" w:line="240" w:lineRule="auto"/>
        <w:ind w:left="180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Call-Off Schedule 2 (Staff Transfer)</w:t>
      </w:r>
    </w:p>
    <w:p w:rsidR="000A3AD2" w:rsidRPr="000A3AD2" w:rsidRDefault="000A3AD2" w:rsidP="00577508">
      <w:pPr>
        <w:numPr>
          <w:ilvl w:val="1"/>
          <w:numId w:val="144"/>
        </w:numPr>
        <w:spacing w:after="0" w:line="240" w:lineRule="auto"/>
        <w:ind w:left="180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shd w:val="clear" w:color="auto" w:fill="FFFF00"/>
        </w:rPr>
        <w:t>[Call-Off Schedule 17 (MOD Terms)</w:t>
      </w:r>
      <w:r w:rsidRPr="000A3AD2">
        <w:rPr>
          <w:rFonts w:ascii="Arial" w:eastAsia="Times New Roman" w:hAnsi="Arial" w:cs="Arial"/>
          <w:color w:val="000000"/>
          <w:sz w:val="24"/>
          <w:szCs w:val="24"/>
        </w:rPr>
        <w:t>]</w:t>
      </w:r>
    </w:p>
    <w:p w:rsidR="000A3AD2" w:rsidRPr="000A3AD2" w:rsidRDefault="000A3AD2" w:rsidP="00577508">
      <w:pPr>
        <w:numPr>
          <w:ilvl w:val="1"/>
          <w:numId w:val="144"/>
        </w:numPr>
        <w:spacing w:after="0" w:line="240" w:lineRule="auto"/>
        <w:ind w:left="180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Call-Off Schedule 27 (Accessed Contracts)</w:t>
      </w:r>
    </w:p>
    <w:p w:rsidR="000A3AD2" w:rsidRPr="000A3AD2" w:rsidRDefault="000A3AD2" w:rsidP="00577508">
      <w:pPr>
        <w:numPr>
          <w:ilvl w:val="1"/>
          <w:numId w:val="144"/>
        </w:numPr>
        <w:spacing w:after="0" w:line="240" w:lineRule="auto"/>
        <w:ind w:left="180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shd w:val="clear" w:color="auto" w:fill="FFFF00"/>
        </w:rPr>
        <w:t xml:space="preserve">[Call-Off Schedule 28 (TUPE </w:t>
      </w:r>
      <w:proofErr w:type="gramStart"/>
      <w:r w:rsidRPr="000A3AD2">
        <w:rPr>
          <w:rFonts w:ascii="Arial" w:eastAsia="Times New Roman" w:hAnsi="Arial" w:cs="Arial"/>
          <w:color w:val="000000"/>
          <w:sz w:val="24"/>
          <w:szCs w:val="24"/>
          <w:shd w:val="clear" w:color="auto" w:fill="FFFF00"/>
        </w:rPr>
        <w:t>Surcharge)   </w:t>
      </w:r>
      <w:proofErr w:type="gramEnd"/>
      <w:r w:rsidRPr="000A3AD2">
        <w:rPr>
          <w:rFonts w:ascii="Arial" w:eastAsia="Times New Roman" w:hAnsi="Arial" w:cs="Arial"/>
          <w:color w:val="000000"/>
          <w:sz w:val="24"/>
          <w:szCs w:val="24"/>
          <w:shd w:val="clear" w:color="auto" w:fill="FFFF00"/>
        </w:rPr>
        <w:t xml:space="preserve"> ] </w:t>
      </w:r>
    </w:p>
    <w:p w:rsidR="000A3AD2" w:rsidRPr="000A3AD2" w:rsidRDefault="000A3AD2" w:rsidP="00577508">
      <w:pPr>
        <w:numPr>
          <w:ilvl w:val="1"/>
          <w:numId w:val="144"/>
        </w:numPr>
        <w:spacing w:after="0" w:line="240" w:lineRule="auto"/>
        <w:ind w:left="180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shd w:val="clear" w:color="auto" w:fill="FFFF00"/>
        </w:rPr>
        <w:t>Call-Off Schedule 29 (Redundancy Surcharge) </w:t>
      </w:r>
    </w:p>
    <w:p w:rsidR="000A3AD2" w:rsidRPr="000A3AD2" w:rsidRDefault="000A3AD2" w:rsidP="00577508">
      <w:pPr>
        <w:numPr>
          <w:ilvl w:val="1"/>
          <w:numId w:val="144"/>
        </w:numPr>
        <w:spacing w:after="0" w:line="240" w:lineRule="auto"/>
        <w:ind w:left="180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shd w:val="clear" w:color="auto" w:fill="FFFF00"/>
        </w:rPr>
        <w:t> Call-Off Schedule 33 (Consortium)]</w:t>
      </w:r>
    </w:p>
    <w:p w:rsidR="000A3AD2" w:rsidRPr="000A3AD2" w:rsidRDefault="000A3AD2" w:rsidP="000A3AD2">
      <w:pPr>
        <w:spacing w:after="0" w:line="240" w:lineRule="auto"/>
        <w:ind w:left="786"/>
        <w:rPr>
          <w:rFonts w:ascii="Times New Roman" w:eastAsia="Times New Roman" w:hAnsi="Times New Roman"/>
          <w:sz w:val="24"/>
          <w:szCs w:val="24"/>
        </w:rPr>
      </w:pPr>
      <w:r w:rsidRPr="000A3AD2">
        <w:rPr>
          <w:rFonts w:ascii="Arial" w:eastAsia="Times New Roman" w:hAnsi="Arial" w:cs="Arial"/>
          <w:color w:val="000000"/>
          <w:sz w:val="24"/>
          <w:szCs w:val="24"/>
        </w:rPr>
        <w:t>  </w:t>
      </w:r>
    </w:p>
    <w:p w:rsidR="000A3AD2" w:rsidRPr="000A3AD2" w:rsidRDefault="000A3AD2" w:rsidP="00577508">
      <w:pPr>
        <w:numPr>
          <w:ilvl w:val="0"/>
          <w:numId w:val="145"/>
        </w:numPr>
        <w:spacing w:after="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shd w:val="clear" w:color="auto" w:fill="FFFF00"/>
        </w:rPr>
        <w:t>[Call-Off Schedule 4 (Call-Off Tender) [</w:t>
      </w:r>
      <w:r w:rsidRPr="000A3AD2">
        <w:rPr>
          <w:rFonts w:ascii="Arial" w:eastAsia="Times New Roman" w:hAnsi="Arial" w:cs="Arial"/>
          <w:b/>
          <w:bCs/>
          <w:color w:val="000000"/>
          <w:sz w:val="24"/>
          <w:szCs w:val="24"/>
          <w:shd w:val="clear" w:color="auto" w:fill="FFFF00"/>
        </w:rPr>
        <w:t xml:space="preserve">DN: </w:t>
      </w:r>
      <w:r w:rsidRPr="000A3AD2">
        <w:rPr>
          <w:rFonts w:ascii="Arial" w:eastAsia="Times New Roman" w:hAnsi="Arial" w:cs="Arial"/>
          <w:color w:val="000000"/>
          <w:sz w:val="24"/>
          <w:szCs w:val="24"/>
          <w:shd w:val="clear" w:color="auto" w:fill="FFFF00"/>
        </w:rPr>
        <w:t>where parts of the Call-Off Tender offer a better commercial position for the Buyer (in its discretion), such parts of the Call-Off Tender may be moved in this list and stated to take precedence over the other documents. The Buyer should ensure that so far as is possible, any beneficial aspects of the Call-Off Tender are drafted into the relevant Call-Off Contract Schedules].</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No other Supplier terms are part of the Call-Off Contract. That includes any terms written on the back of, added to this Order Form, or presented at the time of delivery. </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u w:val="single"/>
        </w:rPr>
        <w:t>Call-Off SPECIAL TERMS</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lastRenderedPageBreak/>
        <w:t>The Call-Off Special Terms set out in Appendix 1 are incorporated into this Call-Off Contract.</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ind w:right="936"/>
        <w:rPr>
          <w:rFonts w:ascii="Times New Roman" w:eastAsia="Times New Roman" w:hAnsi="Times New Roman"/>
          <w:sz w:val="24"/>
          <w:szCs w:val="24"/>
        </w:rPr>
      </w:pPr>
      <w:r w:rsidRPr="000A3AD2">
        <w:rPr>
          <w:rFonts w:ascii="Arial" w:eastAsia="Times New Roman" w:hAnsi="Arial" w:cs="Arial"/>
          <w:color w:val="000000"/>
          <w:sz w:val="24"/>
          <w:szCs w:val="24"/>
        </w:rPr>
        <w:t>[</w:t>
      </w:r>
      <w:r w:rsidRPr="000A3AD2">
        <w:rPr>
          <w:rFonts w:ascii="Arial" w:eastAsia="Times New Roman" w:hAnsi="Arial" w:cs="Arial"/>
          <w:b/>
          <w:bCs/>
          <w:color w:val="000000"/>
          <w:sz w:val="24"/>
          <w:szCs w:val="24"/>
          <w:shd w:val="clear" w:color="auto" w:fill="FFFF00"/>
        </w:rPr>
        <w:t>DN:</w:t>
      </w:r>
      <w:r w:rsidRPr="000A3AD2">
        <w:rPr>
          <w:rFonts w:ascii="Arial" w:eastAsia="Times New Roman" w:hAnsi="Arial" w:cs="Arial"/>
          <w:color w:val="000000"/>
          <w:sz w:val="24"/>
          <w:szCs w:val="24"/>
          <w:shd w:val="clear" w:color="auto" w:fill="FFFF00"/>
        </w:rPr>
        <w:t xml:space="preserve"> Buyers should insert any additional Call-Off Special Terms into the Appendix</w:t>
      </w:r>
      <w:r w:rsidRPr="000A3AD2">
        <w:rPr>
          <w:rFonts w:ascii="Arial" w:eastAsia="Times New Roman" w:hAnsi="Arial" w:cs="Arial"/>
          <w:color w:val="000000"/>
          <w:sz w:val="24"/>
          <w:szCs w:val="24"/>
        </w:rPr>
        <w:t>]</w:t>
      </w:r>
    </w:p>
    <w:p w:rsidR="000A3AD2" w:rsidRPr="000A3AD2" w:rsidRDefault="000A3AD2" w:rsidP="000A3AD2">
      <w:pPr>
        <w:spacing w:after="240" w:line="240" w:lineRule="auto"/>
        <w:rPr>
          <w:rFonts w:ascii="Times New Roman" w:eastAsia="Times New Roman" w:hAnsi="Times New Roman"/>
          <w:sz w:val="24"/>
          <w:szCs w:val="24"/>
        </w:rPr>
      </w:pPr>
    </w:p>
    <w:p w:rsidR="000A3AD2" w:rsidRPr="000A3AD2" w:rsidRDefault="000A3AD2" w:rsidP="000A3AD2">
      <w:pPr>
        <w:spacing w:line="240" w:lineRule="auto"/>
        <w:jc w:val="center"/>
        <w:rPr>
          <w:rFonts w:ascii="Times New Roman" w:eastAsia="Times New Roman" w:hAnsi="Times New Roman"/>
          <w:sz w:val="24"/>
          <w:szCs w:val="24"/>
        </w:rPr>
      </w:pPr>
      <w:r w:rsidRPr="000A3AD2">
        <w:rPr>
          <w:rFonts w:ascii="Arial" w:eastAsia="Times New Roman" w:hAnsi="Arial" w:cs="Arial"/>
          <w:b/>
          <w:bCs/>
          <w:color w:val="000000"/>
          <w:sz w:val="28"/>
          <w:szCs w:val="28"/>
          <w:u w:val="single"/>
        </w:rPr>
        <w:t>The Parties shall execute this Call-Off Contract by completing the NEC4 Contract Data, appending it to this Order Form as Appendix 2, and signing below. Upon signature below, this Call-Off Contract shall become binding. </w:t>
      </w:r>
    </w:p>
    <w:p w:rsidR="000A3AD2" w:rsidRPr="000A3AD2" w:rsidRDefault="000A3AD2" w:rsidP="000A3AD2">
      <w:pPr>
        <w:spacing w:line="240" w:lineRule="auto"/>
        <w:jc w:val="center"/>
        <w:rPr>
          <w:rFonts w:ascii="Times New Roman" w:eastAsia="Times New Roman" w:hAnsi="Times New Roman"/>
          <w:sz w:val="24"/>
          <w:szCs w:val="24"/>
        </w:rPr>
      </w:pPr>
      <w:r w:rsidRPr="000A3AD2">
        <w:rPr>
          <w:rFonts w:ascii="Arial" w:eastAsia="Times New Roman" w:hAnsi="Arial" w:cs="Arial"/>
          <w:b/>
          <w:bCs/>
          <w:color w:val="000000"/>
          <w:sz w:val="24"/>
          <w:szCs w:val="24"/>
        </w:rPr>
        <w:t>The Parties confirm they have completed the NEC4 Contract Data and have appended the completed document in Appendix 2 to this Order Form.</w:t>
      </w:r>
    </w:p>
    <w:tbl>
      <w:tblPr>
        <w:tblW w:w="0" w:type="auto"/>
        <w:tblCellMar>
          <w:top w:w="15" w:type="dxa"/>
          <w:left w:w="15" w:type="dxa"/>
          <w:bottom w:w="15" w:type="dxa"/>
          <w:right w:w="15" w:type="dxa"/>
        </w:tblCellMar>
        <w:tblLook w:val="04A0" w:firstRow="1" w:lastRow="0" w:firstColumn="1" w:lastColumn="0" w:noHBand="0" w:noVBand="1"/>
      </w:tblPr>
      <w:tblGrid>
        <w:gridCol w:w="3750"/>
        <w:gridCol w:w="120"/>
        <w:gridCol w:w="3492"/>
        <w:gridCol w:w="99"/>
      </w:tblGrid>
      <w:tr w:rsidR="000A3AD2" w:rsidRPr="000A3AD2" w:rsidTr="000A3AD2">
        <w:trPr>
          <w:trHeight w:val="635"/>
        </w:trPr>
        <w:tc>
          <w:tcPr>
            <w:tcW w:w="0" w:type="auto"/>
            <w:gridSpan w:val="2"/>
            <w:tcBorders>
              <w:top w:val="single" w:sz="4" w:space="0" w:color="95B3D7"/>
              <w:left w:val="single" w:sz="4" w:space="0" w:color="000000"/>
              <w:bottom w:val="single" w:sz="4" w:space="0" w:color="95B3D7"/>
              <w:right w:val="single" w:sz="4" w:space="0" w:color="95B3D7"/>
            </w:tcBorders>
            <w:shd w:val="clear" w:color="auto" w:fill="DBE5F1"/>
            <w:hideMark/>
          </w:tcPr>
          <w:p w:rsidR="000A3AD2" w:rsidRPr="000A3AD2" w:rsidRDefault="000A3AD2" w:rsidP="000A3AD2">
            <w:pPr>
              <w:spacing w:before="240" w:after="120" w:line="240" w:lineRule="auto"/>
              <w:jc w:val="both"/>
              <w:rPr>
                <w:rFonts w:ascii="Times New Roman" w:eastAsia="Times New Roman" w:hAnsi="Times New Roman"/>
                <w:sz w:val="24"/>
                <w:szCs w:val="24"/>
              </w:rPr>
            </w:pPr>
            <w:r w:rsidRPr="000A3AD2">
              <w:rPr>
                <w:rFonts w:ascii="Arial" w:eastAsia="Times New Roman" w:hAnsi="Arial" w:cs="Arial"/>
                <w:b/>
                <w:bCs/>
                <w:color w:val="000000"/>
                <w:sz w:val="24"/>
                <w:szCs w:val="24"/>
              </w:rPr>
              <w:t>For and on behalf of the Supplier:</w:t>
            </w:r>
          </w:p>
        </w:tc>
        <w:tc>
          <w:tcPr>
            <w:tcW w:w="0" w:type="auto"/>
            <w:gridSpan w:val="2"/>
            <w:tcBorders>
              <w:top w:val="single" w:sz="4" w:space="0" w:color="95B3D7"/>
              <w:left w:val="single" w:sz="4" w:space="0" w:color="95B3D7"/>
              <w:bottom w:val="single" w:sz="4" w:space="0" w:color="95B3D7"/>
              <w:right w:val="single" w:sz="4" w:space="0" w:color="95B3D7"/>
            </w:tcBorders>
            <w:shd w:val="clear" w:color="auto" w:fill="DBE5F1"/>
            <w:hideMark/>
          </w:tcPr>
          <w:p w:rsidR="000A3AD2" w:rsidRPr="000A3AD2" w:rsidRDefault="000A3AD2" w:rsidP="000A3AD2">
            <w:pPr>
              <w:spacing w:before="240" w:after="120" w:line="240" w:lineRule="auto"/>
              <w:jc w:val="both"/>
              <w:rPr>
                <w:rFonts w:ascii="Times New Roman" w:eastAsia="Times New Roman" w:hAnsi="Times New Roman"/>
                <w:sz w:val="24"/>
                <w:szCs w:val="24"/>
              </w:rPr>
            </w:pPr>
            <w:r w:rsidRPr="000A3AD2">
              <w:rPr>
                <w:rFonts w:ascii="Arial" w:eastAsia="Times New Roman" w:hAnsi="Arial" w:cs="Arial"/>
                <w:b/>
                <w:bCs/>
                <w:color w:val="000000"/>
                <w:sz w:val="24"/>
                <w:szCs w:val="24"/>
              </w:rPr>
              <w:t>For and on behalf of the Buyer:</w:t>
            </w:r>
          </w:p>
        </w:tc>
      </w:tr>
      <w:tr w:rsidR="000A3AD2" w:rsidRPr="000A3AD2" w:rsidTr="000A3AD2">
        <w:trPr>
          <w:trHeight w:val="635"/>
        </w:trPr>
        <w:tc>
          <w:tcPr>
            <w:tcW w:w="0" w:type="auto"/>
            <w:tcBorders>
              <w:top w:val="single" w:sz="4" w:space="0" w:color="95B3D7"/>
              <w:left w:val="single" w:sz="4" w:space="0" w:color="000000"/>
              <w:bottom w:val="single" w:sz="4" w:space="0" w:color="95B3D7"/>
              <w:right w:val="single" w:sz="4" w:space="0" w:color="95B3D7"/>
            </w:tcBorders>
            <w:shd w:val="clear" w:color="auto" w:fill="DBE5F1"/>
            <w:hideMark/>
          </w:tcPr>
          <w:p w:rsidR="000A3AD2" w:rsidRPr="000A3AD2" w:rsidRDefault="000A3AD2" w:rsidP="000A3AD2">
            <w:pPr>
              <w:spacing w:before="240" w:after="12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Signature:</w:t>
            </w:r>
          </w:p>
        </w:tc>
        <w:tc>
          <w:tcPr>
            <w:tcW w:w="0" w:type="auto"/>
            <w:tcBorders>
              <w:top w:val="single" w:sz="4" w:space="0" w:color="95B3D7"/>
              <w:left w:val="single" w:sz="4" w:space="0" w:color="95B3D7"/>
              <w:bottom w:val="single" w:sz="4" w:space="0" w:color="95B3D7"/>
              <w:right w:val="single" w:sz="4" w:space="0" w:color="95B3D7"/>
            </w:tcBorders>
            <w:hideMark/>
          </w:tcPr>
          <w:p w:rsidR="000A3AD2" w:rsidRPr="000A3AD2" w:rsidRDefault="000A3AD2" w:rsidP="000A3AD2">
            <w:pPr>
              <w:spacing w:after="0" w:line="240" w:lineRule="auto"/>
              <w:rPr>
                <w:rFonts w:ascii="Times New Roman" w:eastAsia="Times New Roman" w:hAnsi="Times New Roman"/>
                <w:sz w:val="24"/>
                <w:szCs w:val="24"/>
              </w:rPr>
            </w:pPr>
          </w:p>
        </w:tc>
        <w:tc>
          <w:tcPr>
            <w:tcW w:w="0" w:type="auto"/>
            <w:tcBorders>
              <w:top w:val="single" w:sz="4" w:space="0" w:color="95B3D7"/>
              <w:left w:val="single" w:sz="4" w:space="0" w:color="95B3D7"/>
              <w:bottom w:val="single" w:sz="4" w:space="0" w:color="95B3D7"/>
              <w:right w:val="single" w:sz="4" w:space="0" w:color="95B3D7"/>
            </w:tcBorders>
            <w:shd w:val="clear" w:color="auto" w:fill="DBE5F1"/>
            <w:hideMark/>
          </w:tcPr>
          <w:p w:rsidR="000A3AD2" w:rsidRPr="000A3AD2" w:rsidRDefault="000A3AD2" w:rsidP="000A3AD2">
            <w:pPr>
              <w:spacing w:before="240" w:after="120" w:line="240" w:lineRule="auto"/>
              <w:ind w:left="142"/>
              <w:jc w:val="both"/>
              <w:rPr>
                <w:rFonts w:ascii="Times New Roman" w:eastAsia="Times New Roman" w:hAnsi="Times New Roman"/>
                <w:sz w:val="24"/>
                <w:szCs w:val="24"/>
              </w:rPr>
            </w:pPr>
            <w:r w:rsidRPr="000A3AD2">
              <w:rPr>
                <w:rFonts w:ascii="Arial" w:eastAsia="Times New Roman" w:hAnsi="Arial" w:cs="Arial"/>
                <w:color w:val="000000"/>
                <w:sz w:val="24"/>
                <w:szCs w:val="24"/>
              </w:rPr>
              <w:t>Signature:</w:t>
            </w: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0A3AD2">
            <w:pPr>
              <w:spacing w:after="0" w:line="240" w:lineRule="auto"/>
              <w:rPr>
                <w:rFonts w:ascii="Times New Roman" w:eastAsia="Times New Roman" w:hAnsi="Times New Roman"/>
                <w:sz w:val="24"/>
                <w:szCs w:val="24"/>
              </w:rPr>
            </w:pPr>
          </w:p>
        </w:tc>
      </w:tr>
      <w:tr w:rsidR="000A3AD2" w:rsidRPr="000A3AD2" w:rsidTr="000A3AD2">
        <w:trPr>
          <w:trHeight w:val="635"/>
        </w:trPr>
        <w:tc>
          <w:tcPr>
            <w:tcW w:w="0" w:type="auto"/>
            <w:tcBorders>
              <w:top w:val="single" w:sz="4" w:space="0" w:color="95B3D7"/>
              <w:left w:val="single" w:sz="4" w:space="0" w:color="000000"/>
              <w:bottom w:val="single" w:sz="4" w:space="0" w:color="95B3D7"/>
              <w:right w:val="single" w:sz="4" w:space="0" w:color="95B3D7"/>
            </w:tcBorders>
            <w:shd w:val="clear" w:color="auto" w:fill="DBE5F1"/>
            <w:hideMark/>
          </w:tcPr>
          <w:p w:rsidR="000A3AD2" w:rsidRPr="000A3AD2" w:rsidRDefault="000A3AD2" w:rsidP="000A3AD2">
            <w:pPr>
              <w:spacing w:before="240" w:after="12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Name:</w:t>
            </w:r>
          </w:p>
        </w:tc>
        <w:tc>
          <w:tcPr>
            <w:tcW w:w="0" w:type="auto"/>
            <w:tcBorders>
              <w:top w:val="single" w:sz="4" w:space="0" w:color="95B3D7"/>
              <w:left w:val="single" w:sz="4" w:space="0" w:color="95B3D7"/>
              <w:bottom w:val="single" w:sz="4" w:space="0" w:color="95B3D7"/>
              <w:right w:val="single" w:sz="4" w:space="0" w:color="95B3D7"/>
            </w:tcBorders>
            <w:shd w:val="clear" w:color="auto" w:fill="DBE5F1"/>
            <w:hideMark/>
          </w:tcPr>
          <w:p w:rsidR="000A3AD2" w:rsidRPr="000A3AD2" w:rsidRDefault="000A3AD2" w:rsidP="000A3AD2">
            <w:pPr>
              <w:spacing w:after="0" w:line="240" w:lineRule="auto"/>
              <w:rPr>
                <w:rFonts w:ascii="Times New Roman" w:eastAsia="Times New Roman" w:hAnsi="Times New Roman"/>
                <w:sz w:val="24"/>
                <w:szCs w:val="24"/>
              </w:rPr>
            </w:pPr>
          </w:p>
        </w:tc>
        <w:tc>
          <w:tcPr>
            <w:tcW w:w="0" w:type="auto"/>
            <w:tcBorders>
              <w:top w:val="single" w:sz="4" w:space="0" w:color="95B3D7"/>
              <w:left w:val="single" w:sz="4" w:space="0" w:color="95B3D7"/>
              <w:bottom w:val="single" w:sz="4" w:space="0" w:color="95B3D7"/>
              <w:right w:val="single" w:sz="4" w:space="0" w:color="95B3D7"/>
            </w:tcBorders>
            <w:shd w:val="clear" w:color="auto" w:fill="DBE5F1"/>
            <w:hideMark/>
          </w:tcPr>
          <w:p w:rsidR="000A3AD2" w:rsidRPr="000A3AD2" w:rsidRDefault="000A3AD2" w:rsidP="000A3AD2">
            <w:pPr>
              <w:spacing w:before="240" w:after="120" w:line="240" w:lineRule="auto"/>
              <w:ind w:left="142"/>
              <w:jc w:val="both"/>
              <w:rPr>
                <w:rFonts w:ascii="Times New Roman" w:eastAsia="Times New Roman" w:hAnsi="Times New Roman"/>
                <w:sz w:val="24"/>
                <w:szCs w:val="24"/>
              </w:rPr>
            </w:pPr>
            <w:r w:rsidRPr="000A3AD2">
              <w:rPr>
                <w:rFonts w:ascii="Arial" w:eastAsia="Times New Roman" w:hAnsi="Arial" w:cs="Arial"/>
                <w:color w:val="000000"/>
                <w:sz w:val="24"/>
                <w:szCs w:val="24"/>
              </w:rPr>
              <w:t>Name:</w:t>
            </w:r>
          </w:p>
        </w:tc>
        <w:tc>
          <w:tcPr>
            <w:tcW w:w="0" w:type="auto"/>
            <w:tcBorders>
              <w:top w:val="single" w:sz="4" w:space="0" w:color="95B3D7"/>
              <w:left w:val="single" w:sz="4" w:space="0" w:color="95B3D7"/>
              <w:bottom w:val="single" w:sz="4" w:space="0" w:color="95B3D7"/>
              <w:right w:val="single" w:sz="4" w:space="0" w:color="000000"/>
            </w:tcBorders>
            <w:shd w:val="clear" w:color="auto" w:fill="DBE5F1"/>
            <w:hideMark/>
          </w:tcPr>
          <w:p w:rsidR="000A3AD2" w:rsidRPr="000A3AD2" w:rsidRDefault="000A3AD2" w:rsidP="000A3AD2">
            <w:pPr>
              <w:spacing w:after="0" w:line="240" w:lineRule="auto"/>
              <w:rPr>
                <w:rFonts w:ascii="Times New Roman" w:eastAsia="Times New Roman" w:hAnsi="Times New Roman"/>
                <w:sz w:val="24"/>
                <w:szCs w:val="24"/>
              </w:rPr>
            </w:pPr>
          </w:p>
        </w:tc>
      </w:tr>
      <w:tr w:rsidR="000A3AD2" w:rsidRPr="000A3AD2" w:rsidTr="000A3AD2">
        <w:trPr>
          <w:trHeight w:val="635"/>
        </w:trPr>
        <w:tc>
          <w:tcPr>
            <w:tcW w:w="0" w:type="auto"/>
            <w:tcBorders>
              <w:top w:val="single" w:sz="4" w:space="0" w:color="95B3D7"/>
              <w:left w:val="single" w:sz="4" w:space="0" w:color="000000"/>
              <w:bottom w:val="single" w:sz="4" w:space="0" w:color="95B3D7"/>
              <w:right w:val="single" w:sz="4" w:space="0" w:color="95B3D7"/>
            </w:tcBorders>
            <w:shd w:val="clear" w:color="auto" w:fill="DBE5F1"/>
            <w:hideMark/>
          </w:tcPr>
          <w:p w:rsidR="000A3AD2" w:rsidRPr="000A3AD2" w:rsidRDefault="000A3AD2" w:rsidP="000A3AD2">
            <w:pPr>
              <w:spacing w:before="240" w:after="12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Role:</w:t>
            </w:r>
          </w:p>
        </w:tc>
        <w:tc>
          <w:tcPr>
            <w:tcW w:w="0" w:type="auto"/>
            <w:tcBorders>
              <w:top w:val="single" w:sz="4" w:space="0" w:color="95B3D7"/>
              <w:left w:val="single" w:sz="4" w:space="0" w:color="95B3D7"/>
              <w:bottom w:val="single" w:sz="4" w:space="0" w:color="95B3D7"/>
              <w:right w:val="single" w:sz="4" w:space="0" w:color="95B3D7"/>
            </w:tcBorders>
            <w:hideMark/>
          </w:tcPr>
          <w:p w:rsidR="000A3AD2" w:rsidRPr="000A3AD2" w:rsidRDefault="000A3AD2" w:rsidP="000A3AD2">
            <w:pPr>
              <w:spacing w:after="0" w:line="240" w:lineRule="auto"/>
              <w:rPr>
                <w:rFonts w:ascii="Times New Roman" w:eastAsia="Times New Roman" w:hAnsi="Times New Roman"/>
                <w:sz w:val="24"/>
                <w:szCs w:val="24"/>
              </w:rPr>
            </w:pPr>
          </w:p>
        </w:tc>
        <w:tc>
          <w:tcPr>
            <w:tcW w:w="0" w:type="auto"/>
            <w:tcBorders>
              <w:top w:val="single" w:sz="4" w:space="0" w:color="95B3D7"/>
              <w:left w:val="single" w:sz="4" w:space="0" w:color="95B3D7"/>
              <w:bottom w:val="single" w:sz="4" w:space="0" w:color="95B3D7"/>
              <w:right w:val="single" w:sz="4" w:space="0" w:color="95B3D7"/>
            </w:tcBorders>
            <w:shd w:val="clear" w:color="auto" w:fill="DBE5F1"/>
            <w:hideMark/>
          </w:tcPr>
          <w:p w:rsidR="000A3AD2" w:rsidRPr="000A3AD2" w:rsidRDefault="000A3AD2" w:rsidP="000A3AD2">
            <w:pPr>
              <w:spacing w:before="240" w:after="120" w:line="240" w:lineRule="auto"/>
              <w:ind w:left="142"/>
              <w:jc w:val="both"/>
              <w:rPr>
                <w:rFonts w:ascii="Times New Roman" w:eastAsia="Times New Roman" w:hAnsi="Times New Roman"/>
                <w:sz w:val="24"/>
                <w:szCs w:val="24"/>
              </w:rPr>
            </w:pPr>
            <w:r w:rsidRPr="000A3AD2">
              <w:rPr>
                <w:rFonts w:ascii="Arial" w:eastAsia="Times New Roman" w:hAnsi="Arial" w:cs="Arial"/>
                <w:color w:val="000000"/>
                <w:sz w:val="24"/>
                <w:szCs w:val="24"/>
              </w:rPr>
              <w:t>Role:</w:t>
            </w: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0A3AD2">
            <w:pPr>
              <w:spacing w:after="0" w:line="240" w:lineRule="auto"/>
              <w:rPr>
                <w:rFonts w:ascii="Times New Roman" w:eastAsia="Times New Roman" w:hAnsi="Times New Roman"/>
                <w:sz w:val="24"/>
                <w:szCs w:val="24"/>
              </w:rPr>
            </w:pPr>
          </w:p>
        </w:tc>
      </w:tr>
      <w:tr w:rsidR="000A3AD2" w:rsidRPr="000A3AD2" w:rsidTr="000A3AD2">
        <w:trPr>
          <w:trHeight w:val="863"/>
        </w:trPr>
        <w:tc>
          <w:tcPr>
            <w:tcW w:w="0" w:type="auto"/>
            <w:tcBorders>
              <w:top w:val="single" w:sz="4" w:space="0" w:color="95B3D7"/>
              <w:left w:val="single" w:sz="4" w:space="0" w:color="000000"/>
              <w:bottom w:val="single" w:sz="4" w:space="0" w:color="95B3D7"/>
              <w:right w:val="single" w:sz="4" w:space="0" w:color="95B3D7"/>
            </w:tcBorders>
            <w:shd w:val="clear" w:color="auto" w:fill="DBE5F1"/>
            <w:hideMark/>
          </w:tcPr>
          <w:p w:rsidR="000A3AD2" w:rsidRPr="000A3AD2" w:rsidRDefault="000A3AD2" w:rsidP="000A3AD2">
            <w:pPr>
              <w:spacing w:before="240" w:after="12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Date:</w:t>
            </w:r>
          </w:p>
        </w:tc>
        <w:tc>
          <w:tcPr>
            <w:tcW w:w="0" w:type="auto"/>
            <w:tcBorders>
              <w:top w:val="single" w:sz="4" w:space="0" w:color="95B3D7"/>
              <w:left w:val="single" w:sz="4" w:space="0" w:color="95B3D7"/>
              <w:bottom w:val="single" w:sz="4" w:space="0" w:color="95B3D7"/>
              <w:right w:val="single" w:sz="4" w:space="0" w:color="95B3D7"/>
            </w:tcBorders>
            <w:shd w:val="clear" w:color="auto" w:fill="DBE5F1"/>
            <w:hideMark/>
          </w:tcPr>
          <w:p w:rsidR="000A3AD2" w:rsidRPr="000A3AD2" w:rsidRDefault="000A3AD2" w:rsidP="000A3AD2">
            <w:pPr>
              <w:spacing w:after="0" w:line="240" w:lineRule="auto"/>
              <w:rPr>
                <w:rFonts w:ascii="Times New Roman" w:eastAsia="Times New Roman" w:hAnsi="Times New Roman"/>
                <w:sz w:val="24"/>
                <w:szCs w:val="24"/>
              </w:rPr>
            </w:pPr>
          </w:p>
        </w:tc>
        <w:tc>
          <w:tcPr>
            <w:tcW w:w="0" w:type="auto"/>
            <w:tcBorders>
              <w:top w:val="single" w:sz="4" w:space="0" w:color="95B3D7"/>
              <w:left w:val="single" w:sz="4" w:space="0" w:color="95B3D7"/>
              <w:bottom w:val="single" w:sz="4" w:space="0" w:color="95B3D7"/>
              <w:right w:val="single" w:sz="4" w:space="0" w:color="95B3D7"/>
            </w:tcBorders>
            <w:shd w:val="clear" w:color="auto" w:fill="DBE5F1"/>
            <w:hideMark/>
          </w:tcPr>
          <w:p w:rsidR="000A3AD2" w:rsidRPr="000A3AD2" w:rsidRDefault="000A3AD2" w:rsidP="000A3AD2">
            <w:pPr>
              <w:spacing w:before="240" w:after="120" w:line="240" w:lineRule="auto"/>
              <w:ind w:left="142"/>
              <w:jc w:val="both"/>
              <w:rPr>
                <w:rFonts w:ascii="Times New Roman" w:eastAsia="Times New Roman" w:hAnsi="Times New Roman"/>
                <w:sz w:val="24"/>
                <w:szCs w:val="24"/>
              </w:rPr>
            </w:pPr>
            <w:r w:rsidRPr="000A3AD2">
              <w:rPr>
                <w:rFonts w:ascii="Arial" w:eastAsia="Times New Roman" w:hAnsi="Arial" w:cs="Arial"/>
                <w:color w:val="000000"/>
                <w:sz w:val="24"/>
                <w:szCs w:val="24"/>
              </w:rPr>
              <w:t>Date:</w:t>
            </w:r>
          </w:p>
        </w:tc>
        <w:tc>
          <w:tcPr>
            <w:tcW w:w="0" w:type="auto"/>
            <w:tcBorders>
              <w:top w:val="single" w:sz="4" w:space="0" w:color="95B3D7"/>
              <w:left w:val="single" w:sz="4" w:space="0" w:color="95B3D7"/>
              <w:bottom w:val="single" w:sz="4" w:space="0" w:color="95B3D7"/>
              <w:right w:val="single" w:sz="4" w:space="0" w:color="000000"/>
            </w:tcBorders>
            <w:shd w:val="clear" w:color="auto" w:fill="DBE5F1"/>
            <w:hideMark/>
          </w:tcPr>
          <w:p w:rsidR="000A3AD2" w:rsidRPr="000A3AD2" w:rsidRDefault="000A3AD2" w:rsidP="000A3AD2">
            <w:pPr>
              <w:spacing w:after="0" w:line="240" w:lineRule="auto"/>
              <w:rPr>
                <w:rFonts w:ascii="Times New Roman" w:eastAsia="Times New Roman" w:hAnsi="Times New Roman"/>
                <w:sz w:val="24"/>
                <w:szCs w:val="24"/>
              </w:rPr>
            </w:pPr>
          </w:p>
        </w:tc>
      </w:tr>
    </w:tbl>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r w:rsidRPr="000A3AD2">
        <w:rPr>
          <w:rFonts w:ascii="Arial" w:eastAsia="Times New Roman" w:hAnsi="Arial" w:cs="Arial"/>
          <w:b/>
          <w:bCs/>
          <w:color w:val="000000"/>
          <w:sz w:val="5"/>
          <w:szCs w:val="5"/>
          <w:u w:val="single"/>
        </w:rPr>
        <w:br/>
      </w:r>
    </w:p>
    <w:p w:rsidR="000A3AD2" w:rsidRPr="000A3AD2" w:rsidRDefault="000A3AD2" w:rsidP="000A3AD2">
      <w:pPr>
        <w:spacing w:line="240" w:lineRule="auto"/>
        <w:jc w:val="center"/>
        <w:rPr>
          <w:rFonts w:ascii="Times New Roman" w:eastAsia="Times New Roman" w:hAnsi="Times New Roman"/>
          <w:sz w:val="24"/>
          <w:szCs w:val="24"/>
        </w:rPr>
      </w:pPr>
      <w:r w:rsidRPr="000A3AD2">
        <w:rPr>
          <w:rFonts w:ascii="Arial" w:eastAsia="Times New Roman" w:hAnsi="Arial" w:cs="Arial"/>
          <w:b/>
          <w:bCs/>
          <w:color w:val="000000"/>
        </w:rPr>
        <w:t>Appendix 1</w:t>
      </w:r>
    </w:p>
    <w:p w:rsidR="000A3AD2" w:rsidRPr="000A3AD2" w:rsidRDefault="000A3AD2" w:rsidP="000A3AD2">
      <w:pPr>
        <w:spacing w:line="240" w:lineRule="auto"/>
        <w:jc w:val="center"/>
        <w:rPr>
          <w:rFonts w:ascii="Times New Roman" w:eastAsia="Times New Roman" w:hAnsi="Times New Roman"/>
          <w:sz w:val="24"/>
          <w:szCs w:val="24"/>
        </w:rPr>
      </w:pPr>
      <w:r w:rsidRPr="000A3AD2">
        <w:rPr>
          <w:rFonts w:ascii="Arial" w:eastAsia="Times New Roman" w:hAnsi="Arial" w:cs="Arial"/>
          <w:b/>
          <w:bCs/>
          <w:color w:val="000000"/>
        </w:rPr>
        <w:t>Call-Off Special Terms</w:t>
      </w:r>
    </w:p>
    <w:tbl>
      <w:tblPr>
        <w:tblW w:w="0" w:type="auto"/>
        <w:tblCellMar>
          <w:top w:w="15" w:type="dxa"/>
          <w:left w:w="15" w:type="dxa"/>
          <w:bottom w:w="15" w:type="dxa"/>
          <w:right w:w="15" w:type="dxa"/>
        </w:tblCellMar>
        <w:tblLook w:val="04A0" w:firstRow="1" w:lastRow="0" w:firstColumn="1" w:lastColumn="0" w:noHBand="0" w:noVBand="1"/>
      </w:tblPr>
      <w:tblGrid>
        <w:gridCol w:w="3425"/>
        <w:gridCol w:w="5591"/>
      </w:tblGrid>
      <w:tr w:rsidR="000A3AD2" w:rsidRPr="000A3AD2" w:rsidTr="000A3AD2">
        <w:trPr>
          <w:tblHeader/>
        </w:trPr>
        <w:tc>
          <w:tcPr>
            <w:tcW w:w="0" w:type="auto"/>
            <w:tcBorders>
              <w:top w:val="single" w:sz="4" w:space="0" w:color="95B3D7"/>
              <w:left w:val="single" w:sz="4" w:space="0" w:color="000000"/>
              <w:bottom w:val="single" w:sz="4" w:space="0" w:color="95B3D7"/>
              <w:right w:val="single" w:sz="4" w:space="0" w:color="95B3D7"/>
            </w:tcBorders>
            <w:hideMark/>
          </w:tcPr>
          <w:p w:rsidR="000A3AD2" w:rsidRPr="000A3AD2" w:rsidRDefault="000A3AD2" w:rsidP="000A3AD2">
            <w:pPr>
              <w:spacing w:after="0" w:line="240" w:lineRule="auto"/>
              <w:ind w:right="936"/>
              <w:jc w:val="center"/>
              <w:rPr>
                <w:rFonts w:ascii="Times New Roman" w:eastAsia="Times New Roman" w:hAnsi="Times New Roman"/>
                <w:b/>
                <w:bCs/>
                <w:sz w:val="24"/>
                <w:szCs w:val="24"/>
              </w:rPr>
            </w:pPr>
            <w:r w:rsidRPr="000A3AD2">
              <w:rPr>
                <w:rFonts w:ascii="Arial" w:eastAsia="Times New Roman" w:hAnsi="Arial" w:cs="Arial"/>
                <w:b/>
                <w:bCs/>
                <w:color w:val="000000"/>
                <w:sz w:val="24"/>
                <w:szCs w:val="24"/>
              </w:rPr>
              <w:t>Call-Off Special Term Number</w:t>
            </w: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0A3AD2">
            <w:pPr>
              <w:spacing w:after="0" w:line="240" w:lineRule="auto"/>
              <w:ind w:right="936"/>
              <w:jc w:val="center"/>
              <w:rPr>
                <w:rFonts w:ascii="Times New Roman" w:eastAsia="Times New Roman" w:hAnsi="Times New Roman"/>
                <w:b/>
                <w:bCs/>
                <w:sz w:val="24"/>
                <w:szCs w:val="24"/>
              </w:rPr>
            </w:pPr>
            <w:r w:rsidRPr="000A3AD2">
              <w:rPr>
                <w:rFonts w:ascii="Arial" w:eastAsia="Times New Roman" w:hAnsi="Arial" w:cs="Arial"/>
                <w:b/>
                <w:bCs/>
                <w:color w:val="000000"/>
                <w:sz w:val="24"/>
                <w:szCs w:val="24"/>
              </w:rPr>
              <w:t>Special Term</w:t>
            </w:r>
          </w:p>
        </w:tc>
      </w:tr>
      <w:tr w:rsidR="000A3AD2" w:rsidRPr="000A3AD2" w:rsidTr="000A3AD2">
        <w:tc>
          <w:tcPr>
            <w:tcW w:w="0" w:type="auto"/>
            <w:tcBorders>
              <w:top w:val="single" w:sz="4" w:space="0" w:color="95B3D7"/>
              <w:left w:val="single" w:sz="4" w:space="0" w:color="000000"/>
              <w:bottom w:val="single" w:sz="4" w:space="0" w:color="95B3D7"/>
              <w:right w:val="single" w:sz="4" w:space="0" w:color="95B3D7"/>
            </w:tcBorders>
            <w:hideMark/>
          </w:tcPr>
          <w:p w:rsidR="000A3AD2" w:rsidRPr="000A3AD2" w:rsidRDefault="000A3AD2" w:rsidP="00577508">
            <w:pPr>
              <w:numPr>
                <w:ilvl w:val="0"/>
                <w:numId w:val="146"/>
              </w:numPr>
              <w:spacing w:line="240" w:lineRule="auto"/>
              <w:ind w:left="384" w:right="936"/>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Contracting</w:t>
            </w: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577508">
            <w:pPr>
              <w:numPr>
                <w:ilvl w:val="0"/>
                <w:numId w:val="147"/>
              </w:numPr>
              <w:spacing w:before="2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48"/>
              </w:numPr>
              <w:spacing w:before="20" w:after="0" w:line="240" w:lineRule="auto"/>
              <w:ind w:left="107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make changes to Framework Schedule 6 (Order Form Template and Call-Off Schedules);</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lastRenderedPageBreak/>
              <w:br/>
            </w:r>
          </w:p>
          <w:p w:rsidR="000A3AD2" w:rsidRPr="000A3AD2" w:rsidRDefault="000A3AD2" w:rsidP="00577508">
            <w:pPr>
              <w:numPr>
                <w:ilvl w:val="0"/>
                <w:numId w:val="149"/>
              </w:numPr>
              <w:spacing w:before="20" w:after="0" w:line="240" w:lineRule="auto"/>
              <w:ind w:left="958"/>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create new Call-Off Schedules;</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50"/>
              </w:numPr>
              <w:spacing w:before="20" w:after="0" w:line="240" w:lineRule="auto"/>
              <w:ind w:left="958"/>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exclude optional template Call-Off Schedules; and/or </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51"/>
              </w:numPr>
              <w:spacing w:before="20" w:after="0" w:line="240" w:lineRule="auto"/>
              <w:ind w:left="958"/>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use Special Terms in the Order Form to add or change terms.</w:t>
            </w:r>
          </w:p>
          <w:p w:rsidR="000A3AD2" w:rsidRPr="000A3AD2" w:rsidRDefault="000A3AD2" w:rsidP="000A3AD2">
            <w:pPr>
              <w:spacing w:after="0" w:line="240" w:lineRule="auto"/>
              <w:rPr>
                <w:rFonts w:ascii="Times New Roman" w:eastAsia="Times New Roman" w:hAnsi="Times New Roman"/>
                <w:sz w:val="24"/>
                <w:szCs w:val="24"/>
              </w:rPr>
            </w:pPr>
          </w:p>
        </w:tc>
      </w:tr>
      <w:tr w:rsidR="000A3AD2" w:rsidRPr="000A3AD2" w:rsidTr="000A3AD2">
        <w:tc>
          <w:tcPr>
            <w:tcW w:w="0" w:type="auto"/>
            <w:tcBorders>
              <w:top w:val="single" w:sz="4" w:space="0" w:color="95B3D7"/>
              <w:left w:val="single" w:sz="4" w:space="0" w:color="000000"/>
              <w:bottom w:val="single" w:sz="4" w:space="0" w:color="95B3D7"/>
              <w:right w:val="single" w:sz="4" w:space="0" w:color="95B3D7"/>
            </w:tcBorders>
            <w:hideMark/>
          </w:tcPr>
          <w:p w:rsidR="000A3AD2" w:rsidRPr="000A3AD2" w:rsidRDefault="000A3AD2" w:rsidP="00577508">
            <w:pPr>
              <w:numPr>
                <w:ilvl w:val="0"/>
                <w:numId w:val="152"/>
              </w:numPr>
              <w:spacing w:line="240" w:lineRule="auto"/>
              <w:ind w:right="936"/>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lastRenderedPageBreak/>
              <w:t>Payment</w:t>
            </w: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0A3AD2">
            <w:pPr>
              <w:spacing w:before="20"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The following terms shall supplement Clause 51 of the [</w:t>
            </w:r>
            <w:r w:rsidRPr="000A3AD2">
              <w:rPr>
                <w:rFonts w:ascii="Arial" w:eastAsia="Times New Roman" w:hAnsi="Arial" w:cs="Arial"/>
                <w:color w:val="000000"/>
                <w:sz w:val="24"/>
                <w:szCs w:val="24"/>
                <w:shd w:val="clear" w:color="auto" w:fill="FFFF00"/>
              </w:rPr>
              <w:t>NEC4 Facilities Management Contract / NEC4 Facilities Management Short Contract</w:t>
            </w:r>
            <w:r w:rsidRPr="000A3AD2">
              <w:rPr>
                <w:rFonts w:ascii="Arial" w:eastAsia="Times New Roman" w:hAnsi="Arial" w:cs="Arial"/>
                <w:color w:val="000000"/>
                <w:sz w:val="24"/>
                <w:szCs w:val="24"/>
              </w:rPr>
              <w:t>]:</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53"/>
              </w:numPr>
              <w:spacing w:before="20" w:after="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The Buyer must pay the Supplier the Charges within 30 days of receipt by the Buyer of a valid, undisputed invoice, in cleared funds using the payment method and details stated in the Order Form.   </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54"/>
              </w:numPr>
              <w:spacing w:after="0" w:line="240" w:lineRule="auto"/>
              <w:ind w:left="391"/>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The Buyer must accept and process for payment an undisputed Electronic Invoice received from the Supplier.</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55"/>
              </w:numPr>
              <w:spacing w:after="0" w:line="240" w:lineRule="auto"/>
              <w:ind w:left="391"/>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The Buyer may retain or set-off payment of any amount owed to it by the Supplier if notice and reasons are provided.</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56"/>
              </w:numPr>
              <w:spacing w:after="0" w:line="240" w:lineRule="auto"/>
              <w:ind w:left="391"/>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The Supplier must ensure that all Subcontractors are paid, in full, within 30 days of receipt of a valid, undisputed invoice. If this does not happen, CCS or the Buyer can publish the details of the late payment or non-payment.</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57"/>
              </w:numPr>
              <w:spacing w:after="0" w:line="240" w:lineRule="auto"/>
              <w:ind w:left="391"/>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 xml:space="preserve">If CCS or the Buyer can get more favourable commercial terms for the supply at cost of any materials, goods or services used by the Supplier to provide the Deliverables (under a Core Terms Contract), then CCS or the Buyer may require the Supplier to replace its existing </w:t>
            </w:r>
            <w:r w:rsidRPr="000A3AD2">
              <w:rPr>
                <w:rFonts w:ascii="Arial" w:eastAsia="Times New Roman" w:hAnsi="Arial" w:cs="Arial"/>
                <w:color w:val="000000"/>
                <w:sz w:val="24"/>
                <w:szCs w:val="24"/>
              </w:rPr>
              <w:lastRenderedPageBreak/>
              <w:t>commercial terms with the more favourable terms offered for the relevant items.</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58"/>
              </w:numPr>
              <w:spacing w:after="0" w:line="240" w:lineRule="auto"/>
              <w:ind w:left="391"/>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If CCS or the Buyer uses Call-Off Special Term 2(e) above then the Framework Prices (and where applicable, the Charges) must be reduced by an agreed amount by using the Variation Procedure.</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59"/>
              </w:numPr>
              <w:spacing w:after="0" w:line="240" w:lineRule="auto"/>
              <w:ind w:left="391"/>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The Supplier has no right of set-off, counterclaim, discount or abatement unless they are ordered to do so by a court.</w:t>
            </w:r>
          </w:p>
          <w:p w:rsidR="000A3AD2" w:rsidRPr="000A3AD2" w:rsidRDefault="000A3AD2" w:rsidP="000A3AD2">
            <w:pPr>
              <w:spacing w:after="0" w:line="240" w:lineRule="auto"/>
              <w:rPr>
                <w:rFonts w:ascii="Times New Roman" w:eastAsia="Times New Roman" w:hAnsi="Times New Roman"/>
                <w:sz w:val="24"/>
                <w:szCs w:val="24"/>
              </w:rPr>
            </w:pPr>
          </w:p>
        </w:tc>
      </w:tr>
      <w:tr w:rsidR="000A3AD2" w:rsidRPr="000A3AD2" w:rsidTr="000A3AD2">
        <w:tc>
          <w:tcPr>
            <w:tcW w:w="0" w:type="auto"/>
            <w:tcBorders>
              <w:top w:val="single" w:sz="4" w:space="0" w:color="95B3D7"/>
              <w:left w:val="single" w:sz="4" w:space="0" w:color="000000"/>
              <w:bottom w:val="single" w:sz="4" w:space="0" w:color="95B3D7"/>
              <w:right w:val="single" w:sz="4" w:space="0" w:color="95B3D7"/>
            </w:tcBorders>
            <w:hideMark/>
          </w:tcPr>
          <w:p w:rsidR="000A3AD2" w:rsidRPr="000A3AD2" w:rsidRDefault="000A3AD2" w:rsidP="00577508">
            <w:pPr>
              <w:numPr>
                <w:ilvl w:val="0"/>
                <w:numId w:val="160"/>
              </w:numPr>
              <w:spacing w:line="240" w:lineRule="auto"/>
              <w:ind w:right="936"/>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lastRenderedPageBreak/>
              <w:t>Termination</w:t>
            </w: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0A3AD2">
            <w:pPr>
              <w:spacing w:before="20"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The following terms shall supplement [</w:t>
            </w:r>
            <w:r w:rsidRPr="000A3AD2">
              <w:rPr>
                <w:rFonts w:ascii="Arial" w:eastAsia="Times New Roman" w:hAnsi="Arial" w:cs="Arial"/>
                <w:color w:val="000000"/>
                <w:sz w:val="24"/>
                <w:szCs w:val="24"/>
                <w:shd w:val="clear" w:color="auto" w:fill="FFFF00"/>
              </w:rPr>
              <w:t>Clause 91 [of the NEC4 Facilities Management Contract] / [Clause 90 of the NEC4 Facilities Management Short Contract]</w:t>
            </w:r>
            <w:r w:rsidRPr="000A3AD2">
              <w:rPr>
                <w:rFonts w:ascii="Arial" w:eastAsia="Times New Roman" w:hAnsi="Arial" w:cs="Arial"/>
                <w:color w:val="000000"/>
                <w:sz w:val="24"/>
                <w:szCs w:val="24"/>
              </w:rPr>
              <w:t>]:</w:t>
            </w: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before="20"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The Relevant Authority may terminate this Contract if:</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61"/>
              </w:numPr>
              <w:spacing w:before="20" w:after="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the Relevant Authority discovers that the Supplier was in one of the situations in 57 (1) or 57(2) of the Regulations at the time the Contract was awarded; or</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62"/>
              </w:numPr>
              <w:spacing w:line="240" w:lineRule="auto"/>
              <w:ind w:left="391"/>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the Supplier or its Affiliates embarrass or bring CCS or the Buyer into disrepute or diminish the public trust in them.</w:t>
            </w:r>
          </w:p>
          <w:p w:rsidR="000A3AD2" w:rsidRPr="000A3AD2" w:rsidRDefault="000A3AD2" w:rsidP="000A3AD2">
            <w:pPr>
              <w:spacing w:after="0" w:line="240" w:lineRule="auto"/>
              <w:rPr>
                <w:rFonts w:ascii="Times New Roman" w:eastAsia="Times New Roman" w:hAnsi="Times New Roman"/>
                <w:sz w:val="24"/>
                <w:szCs w:val="24"/>
              </w:rPr>
            </w:pPr>
          </w:p>
        </w:tc>
      </w:tr>
      <w:tr w:rsidR="000A3AD2" w:rsidRPr="000A3AD2" w:rsidTr="000A3AD2">
        <w:tc>
          <w:tcPr>
            <w:tcW w:w="0" w:type="auto"/>
            <w:tcBorders>
              <w:top w:val="single" w:sz="4" w:space="0" w:color="95B3D7"/>
              <w:left w:val="single" w:sz="4" w:space="0" w:color="000000"/>
              <w:bottom w:val="single" w:sz="4" w:space="0" w:color="95B3D7"/>
              <w:right w:val="single" w:sz="4" w:space="0" w:color="95B3D7"/>
            </w:tcBorders>
            <w:hideMark/>
          </w:tcPr>
          <w:p w:rsidR="000A3AD2" w:rsidRPr="000A3AD2" w:rsidRDefault="000A3AD2" w:rsidP="00577508">
            <w:pPr>
              <w:numPr>
                <w:ilvl w:val="0"/>
                <w:numId w:val="163"/>
              </w:numPr>
              <w:spacing w:line="240" w:lineRule="auto"/>
              <w:ind w:right="936"/>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Obeying the Law</w:t>
            </w: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577508">
            <w:pPr>
              <w:numPr>
                <w:ilvl w:val="0"/>
                <w:numId w:val="164"/>
              </w:numPr>
              <w:spacing w:before="2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The Supplier must use reasonable endeavours to comply with the provisions of Joint Schedule 5 (Corporate Social Responsibility).</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65"/>
              </w:numPr>
              <w:spacing w:after="0" w:line="240" w:lineRule="auto"/>
              <w:ind w:left="36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lastRenderedPageBreak/>
              <w:br/>
            </w:r>
          </w:p>
          <w:p w:rsidR="000A3AD2" w:rsidRPr="000A3AD2" w:rsidRDefault="000A3AD2" w:rsidP="00577508">
            <w:pPr>
              <w:numPr>
                <w:ilvl w:val="0"/>
                <w:numId w:val="166"/>
              </w:numPr>
              <w:spacing w:after="0" w:line="240" w:lineRule="auto"/>
              <w:ind w:left="36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The Supplier must appoint a Compliance Officer who must be responsible for ensuring that the Supplier complies with Law, Call-Off Special Terms 4(a) and 4(b), and Clauses Call-Off Special Terms 9 to 11 inclusive.</w:t>
            </w:r>
          </w:p>
          <w:p w:rsidR="000A3AD2" w:rsidRPr="000A3AD2" w:rsidRDefault="000A3AD2" w:rsidP="000A3AD2">
            <w:pPr>
              <w:spacing w:after="0" w:line="240" w:lineRule="auto"/>
              <w:rPr>
                <w:rFonts w:ascii="Times New Roman" w:eastAsia="Times New Roman" w:hAnsi="Times New Roman"/>
                <w:sz w:val="24"/>
                <w:szCs w:val="24"/>
              </w:rPr>
            </w:pPr>
          </w:p>
        </w:tc>
      </w:tr>
      <w:tr w:rsidR="000A3AD2" w:rsidRPr="000A3AD2" w:rsidTr="000A3AD2">
        <w:tc>
          <w:tcPr>
            <w:tcW w:w="0" w:type="auto"/>
            <w:tcBorders>
              <w:top w:val="single" w:sz="4" w:space="0" w:color="95B3D7"/>
              <w:left w:val="single" w:sz="4" w:space="0" w:color="000000"/>
              <w:bottom w:val="single" w:sz="4" w:space="0" w:color="95B3D7"/>
              <w:right w:val="single" w:sz="4" w:space="0" w:color="95B3D7"/>
            </w:tcBorders>
            <w:hideMark/>
          </w:tcPr>
          <w:p w:rsidR="000A3AD2" w:rsidRPr="000A3AD2" w:rsidRDefault="000A3AD2" w:rsidP="00577508">
            <w:pPr>
              <w:numPr>
                <w:ilvl w:val="0"/>
                <w:numId w:val="167"/>
              </w:numPr>
              <w:spacing w:line="240" w:lineRule="auto"/>
              <w:ind w:right="936"/>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lastRenderedPageBreak/>
              <w:t>Data Protection</w:t>
            </w: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577508">
            <w:pPr>
              <w:numPr>
                <w:ilvl w:val="0"/>
                <w:numId w:val="168"/>
              </w:numPr>
              <w:spacing w:after="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The Supplier must process Personal Data and ensure that Supplier Staff process Personal Data only in accordance with Joint Schedule 11 (Processing Data).</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69"/>
              </w:numPr>
              <w:spacing w:after="0" w:line="240" w:lineRule="auto"/>
              <w:ind w:left="391"/>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The Supplier must not remove any ownership or security notices in or relating to the Government Data.</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70"/>
              </w:numPr>
              <w:spacing w:after="0" w:line="240" w:lineRule="auto"/>
              <w:ind w:left="391"/>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The Supplier must make accessible back-ups of all Government Data, stored in an agreed off-site location and send the Buyer copies every 6 Months. </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71"/>
              </w:numPr>
              <w:spacing w:after="0" w:line="240" w:lineRule="auto"/>
              <w:ind w:left="391"/>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The Supplier must ensure that any Supplier system holding any Government Data, including back-up data, is a secure system that complies with the Security Policy and any applicable Security Management Plan.</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72"/>
              </w:numPr>
              <w:spacing w:after="0" w:line="240" w:lineRule="auto"/>
              <w:ind w:left="391"/>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If at any time the Supplier suspects or has reason to believe that the Government Data provided under a Contract is corrupted, lost or sufficiently degraded, then the Supplier must notify the Relevant Authority and immediately suggest remedial action.</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73"/>
              </w:numPr>
              <w:spacing w:after="0" w:line="240" w:lineRule="auto"/>
              <w:ind w:left="391"/>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If the Government Data is corrupted, lost or sufficiently degraded so as to be unusable the Relevant Authority may either or both:</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74"/>
              </w:numPr>
              <w:spacing w:before="20" w:after="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 xml:space="preserve">tell the Supplier to restore or get restored Government Data as soon as practical but no later than 5 Working Days from the date that the </w:t>
            </w:r>
            <w:r w:rsidRPr="000A3AD2">
              <w:rPr>
                <w:rFonts w:ascii="Arial" w:eastAsia="Times New Roman" w:hAnsi="Arial" w:cs="Arial"/>
                <w:color w:val="000000"/>
                <w:sz w:val="24"/>
                <w:szCs w:val="24"/>
              </w:rPr>
              <w:lastRenderedPageBreak/>
              <w:t>Relevant Authority receives notice, or the Supplier finds out about the issue, whichever is earlier; and/or</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75"/>
              </w:numPr>
              <w:spacing w:before="20" w:after="0" w:line="240" w:lineRule="auto"/>
              <w:ind w:left="958"/>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restore the Government Data itself or using a third party.</w:t>
            </w:r>
            <w:r w:rsidRPr="000A3AD2">
              <w:rPr>
                <w:rFonts w:ascii="Arial" w:eastAsia="Times New Roman" w:hAnsi="Arial" w:cs="Arial"/>
                <w:color w:val="000000"/>
                <w:sz w:val="24"/>
                <w:szCs w:val="24"/>
              </w:rPr>
              <w:br/>
            </w:r>
            <w:r w:rsidRPr="000A3AD2">
              <w:rPr>
                <w:rFonts w:ascii="Arial" w:eastAsia="Times New Roman" w:hAnsi="Arial" w:cs="Arial"/>
                <w:color w:val="000000"/>
                <w:sz w:val="24"/>
                <w:szCs w:val="24"/>
              </w:rPr>
              <w:br/>
            </w:r>
          </w:p>
          <w:p w:rsidR="000A3AD2" w:rsidRPr="000A3AD2" w:rsidRDefault="000A3AD2" w:rsidP="00577508">
            <w:pPr>
              <w:numPr>
                <w:ilvl w:val="0"/>
                <w:numId w:val="176"/>
              </w:numPr>
              <w:spacing w:after="0" w:line="240" w:lineRule="auto"/>
              <w:ind w:left="371"/>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The Supplier must pay each Party’s reasonable costs of complying with Call-Off Special Term 5(f) unless CCS or the Buyer is at fault. </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77"/>
              </w:numPr>
              <w:spacing w:after="0" w:line="240" w:lineRule="auto"/>
              <w:ind w:left="371"/>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The Supplier:</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78"/>
              </w:numPr>
              <w:spacing w:before="20" w:after="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must provide the Relevant Authority with all Government Data in an agreed open format within 10 Working Days of a written request;</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79"/>
              </w:numPr>
              <w:spacing w:before="20" w:after="0" w:line="240" w:lineRule="auto"/>
              <w:ind w:left="958"/>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must have documented processes to guarantee prompt availability of Government Data if the Supplier stops trading;</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80"/>
              </w:numPr>
              <w:spacing w:before="20" w:after="0" w:line="240" w:lineRule="auto"/>
              <w:ind w:left="958"/>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must securely destroy all Storage Media that has held Government Data at the end of life of that media using Good Industry Practice;</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81"/>
              </w:numPr>
              <w:spacing w:before="20" w:after="0" w:line="240" w:lineRule="auto"/>
              <w:ind w:left="958"/>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must securely erase all Government Data and any copies it holds when asked to do so by CCS or the Buyer unless required by Law to retain it; and</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82"/>
              </w:numPr>
              <w:spacing w:before="20" w:after="0" w:line="240" w:lineRule="auto"/>
              <w:ind w:left="958"/>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indemnifies CCS and each Buyer against any and all Losses incurred by the Supplier.</w:t>
            </w:r>
          </w:p>
          <w:p w:rsidR="000A3AD2" w:rsidRPr="000A3AD2" w:rsidRDefault="000A3AD2" w:rsidP="000A3AD2">
            <w:pPr>
              <w:spacing w:after="0" w:line="240" w:lineRule="auto"/>
              <w:rPr>
                <w:rFonts w:ascii="Times New Roman" w:eastAsia="Times New Roman" w:hAnsi="Times New Roman"/>
                <w:sz w:val="24"/>
                <w:szCs w:val="24"/>
              </w:rPr>
            </w:pPr>
          </w:p>
        </w:tc>
      </w:tr>
      <w:tr w:rsidR="000A3AD2" w:rsidRPr="000A3AD2" w:rsidTr="000A3AD2">
        <w:tc>
          <w:tcPr>
            <w:tcW w:w="0" w:type="auto"/>
            <w:tcBorders>
              <w:top w:val="single" w:sz="4" w:space="0" w:color="95B3D7"/>
              <w:left w:val="single" w:sz="4" w:space="0" w:color="000000"/>
              <w:bottom w:val="single" w:sz="4" w:space="0" w:color="95B3D7"/>
              <w:right w:val="single" w:sz="4" w:space="0" w:color="95B3D7"/>
            </w:tcBorders>
            <w:hideMark/>
          </w:tcPr>
          <w:p w:rsidR="000A3AD2" w:rsidRPr="000A3AD2" w:rsidRDefault="000A3AD2" w:rsidP="00577508">
            <w:pPr>
              <w:numPr>
                <w:ilvl w:val="0"/>
                <w:numId w:val="183"/>
              </w:numPr>
              <w:spacing w:line="240" w:lineRule="auto"/>
              <w:ind w:right="936"/>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lastRenderedPageBreak/>
              <w:t>Confidentiality</w:t>
            </w: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577508">
            <w:pPr>
              <w:numPr>
                <w:ilvl w:val="0"/>
                <w:numId w:val="184"/>
              </w:numPr>
              <w:spacing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Each Party must:</w:t>
            </w:r>
          </w:p>
          <w:p w:rsidR="000A3AD2" w:rsidRPr="000A3AD2" w:rsidRDefault="000A3AD2" w:rsidP="00577508">
            <w:pPr>
              <w:numPr>
                <w:ilvl w:val="0"/>
                <w:numId w:val="185"/>
              </w:numPr>
              <w:spacing w:before="20" w:after="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keep all Confidential Information it receives confidential and secure;</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lastRenderedPageBreak/>
              <w:br/>
            </w:r>
          </w:p>
          <w:p w:rsidR="000A3AD2" w:rsidRPr="000A3AD2" w:rsidRDefault="000A3AD2" w:rsidP="00577508">
            <w:pPr>
              <w:numPr>
                <w:ilvl w:val="0"/>
                <w:numId w:val="186"/>
              </w:numPr>
              <w:spacing w:before="20" w:after="0" w:line="240" w:lineRule="auto"/>
              <w:ind w:left="958"/>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except as expressly set out in the Contract at Call-Off Special Terms 6(b) to 6(d) (inclusive) or elsewhere in the Contract, not disclose, use or exploit the Disclosing Party’s Confidential Information without the Disclosing Party's prior written consent; and </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87"/>
              </w:numPr>
              <w:spacing w:before="20" w:after="0" w:line="240" w:lineRule="auto"/>
              <w:ind w:left="958"/>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immediately notify the Disclosing Party if it suspects unauthorised access, copying, use or disclosure of the Confidential Information.</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88"/>
              </w:numPr>
              <w:spacing w:line="240" w:lineRule="auto"/>
              <w:ind w:left="391"/>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In spite of Call-Off Special Term 6(a), a Party may disclose Confidential Information which it receives from the Disclosing Party in any of the following instances:</w:t>
            </w:r>
            <w:r w:rsidRPr="000A3AD2">
              <w:rPr>
                <w:rFonts w:ascii="Arial" w:eastAsia="Times New Roman" w:hAnsi="Arial" w:cs="Arial"/>
                <w:color w:val="000000"/>
                <w:sz w:val="24"/>
                <w:szCs w:val="24"/>
              </w:rPr>
              <w:br/>
            </w:r>
            <w:r w:rsidRPr="000A3AD2">
              <w:rPr>
                <w:rFonts w:ascii="Arial" w:eastAsia="Times New Roman" w:hAnsi="Arial" w:cs="Arial"/>
                <w:color w:val="000000"/>
                <w:sz w:val="24"/>
                <w:szCs w:val="24"/>
              </w:rPr>
              <w:br/>
            </w:r>
          </w:p>
          <w:p w:rsidR="000A3AD2" w:rsidRPr="000A3AD2" w:rsidRDefault="000A3AD2" w:rsidP="00577508">
            <w:pPr>
              <w:numPr>
                <w:ilvl w:val="0"/>
                <w:numId w:val="189"/>
              </w:numPr>
              <w:spacing w:before="20" w:after="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where disclosure is required by applicable Law or by a court with the relevant jurisdiction if, to the extent not prohibited by Law, the Recipient Party notifies the Disclosing Party of the full circumstances, the affected Confidential Information and extent of the disclosure;</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90"/>
              </w:numPr>
              <w:spacing w:before="20" w:after="0" w:line="240" w:lineRule="auto"/>
              <w:ind w:left="958"/>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if the Recipient Party already had the information without obligation of confidentiality before it was disclosed by the Disclosing Party;</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91"/>
              </w:numPr>
              <w:spacing w:before="20" w:after="0" w:line="240" w:lineRule="auto"/>
              <w:ind w:left="958"/>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if the information was given to it by a third party without obligation of confidentiality;</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92"/>
              </w:numPr>
              <w:spacing w:before="20" w:after="0" w:line="240" w:lineRule="auto"/>
              <w:ind w:left="958"/>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if the information was in the public domain at the time of the disclosure;</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93"/>
              </w:numPr>
              <w:spacing w:before="20" w:after="0" w:line="240" w:lineRule="auto"/>
              <w:ind w:left="958"/>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lastRenderedPageBreak/>
              <w:t>if the information was independently developed without access to the Disclosing Party’s Confidential Information;</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94"/>
              </w:numPr>
              <w:spacing w:before="20" w:after="0" w:line="240" w:lineRule="auto"/>
              <w:ind w:left="958"/>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on a confidential basis, to its auditors;</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95"/>
              </w:numPr>
              <w:spacing w:before="20" w:after="0" w:line="240" w:lineRule="auto"/>
              <w:ind w:left="958"/>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on a confidential basis, to its professional advisers on a need-to-know basis; or</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96"/>
              </w:numPr>
              <w:spacing w:before="20" w:after="0" w:line="240" w:lineRule="auto"/>
              <w:ind w:left="958"/>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to the Serious Fraud Office where the Recipient Party has reasonable grounds to believe that the Disclosing Party is involved in activity that may be a criminal offence under the Bribery Act 2010.</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97"/>
              </w:numPr>
              <w:spacing w:after="0" w:line="240" w:lineRule="auto"/>
              <w:ind w:left="391"/>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In spite of Call-Off Special Term 6(a),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198"/>
              </w:numPr>
              <w:spacing w:line="240" w:lineRule="auto"/>
              <w:ind w:left="391"/>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In spite of Call-Off Special Term 6(a), CCS or the Buyer may disclose Confidential Information in any of the following cases:</w:t>
            </w:r>
            <w:r w:rsidRPr="000A3AD2">
              <w:rPr>
                <w:rFonts w:ascii="Arial" w:eastAsia="Times New Roman" w:hAnsi="Arial" w:cs="Arial"/>
                <w:color w:val="000000"/>
                <w:sz w:val="24"/>
                <w:szCs w:val="24"/>
              </w:rPr>
              <w:br/>
            </w:r>
            <w:r w:rsidRPr="000A3AD2">
              <w:rPr>
                <w:rFonts w:ascii="Arial" w:eastAsia="Times New Roman" w:hAnsi="Arial" w:cs="Arial"/>
                <w:color w:val="000000"/>
                <w:sz w:val="24"/>
                <w:szCs w:val="24"/>
              </w:rPr>
              <w:br/>
            </w:r>
          </w:p>
          <w:p w:rsidR="000A3AD2" w:rsidRPr="000A3AD2" w:rsidRDefault="000A3AD2" w:rsidP="00577508">
            <w:pPr>
              <w:numPr>
                <w:ilvl w:val="0"/>
                <w:numId w:val="199"/>
              </w:numPr>
              <w:spacing w:before="20" w:after="0" w:line="240" w:lineRule="auto"/>
              <w:ind w:left="958"/>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on a confidential basis to the employees, agents, consultants and contractors of CCS or the Buyer;</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200"/>
              </w:numPr>
              <w:spacing w:before="20" w:after="0" w:line="240" w:lineRule="auto"/>
              <w:ind w:left="958"/>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on a confidential basis to any other Central Government Body, any successor body to a Central Government Body or any company that CCS or the Buyer transfers or proposes to transfer all or any part of its business to;</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lastRenderedPageBreak/>
              <w:br/>
            </w:r>
          </w:p>
          <w:p w:rsidR="000A3AD2" w:rsidRPr="000A3AD2" w:rsidRDefault="000A3AD2" w:rsidP="00577508">
            <w:pPr>
              <w:numPr>
                <w:ilvl w:val="0"/>
                <w:numId w:val="201"/>
              </w:numPr>
              <w:spacing w:before="20" w:after="0" w:line="240" w:lineRule="auto"/>
              <w:ind w:left="958"/>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if CCS or the Buyer (acting reasonably) considers disclosure necessary or appropriate to carry out its public functions;</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202"/>
              </w:numPr>
              <w:spacing w:before="20" w:after="0" w:line="240" w:lineRule="auto"/>
              <w:ind w:left="958"/>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where requested by Parliament; or</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203"/>
              </w:numPr>
              <w:spacing w:before="20" w:after="0" w:line="240" w:lineRule="auto"/>
              <w:ind w:left="958"/>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under Call-Off Special Terms 4 and/or 7.</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204"/>
              </w:numPr>
              <w:spacing w:after="0" w:line="240" w:lineRule="auto"/>
              <w:ind w:left="391"/>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For the purposes of Call-Off Special Term 6(b) to 6(d) (inclusive) references to disclosure on a confidential basis means disclosure under a confidentiality agreement or arrangement including terms as strict as those required in this Special Term 6.</w:t>
            </w:r>
            <w:r w:rsidRPr="000A3AD2">
              <w:rPr>
                <w:rFonts w:ascii="Arial" w:eastAsia="Times New Roman" w:hAnsi="Arial" w:cs="Arial"/>
                <w:color w:val="000000"/>
                <w:sz w:val="24"/>
                <w:szCs w:val="24"/>
              </w:rPr>
              <w:br/>
            </w:r>
            <w:r w:rsidRPr="000A3AD2">
              <w:rPr>
                <w:rFonts w:ascii="Arial" w:eastAsia="Times New Roman" w:hAnsi="Arial" w:cs="Arial"/>
                <w:color w:val="000000"/>
                <w:sz w:val="24"/>
                <w:szCs w:val="24"/>
              </w:rPr>
              <w:br/>
            </w:r>
          </w:p>
          <w:p w:rsidR="000A3AD2" w:rsidRPr="000A3AD2" w:rsidRDefault="000A3AD2" w:rsidP="00577508">
            <w:pPr>
              <w:numPr>
                <w:ilvl w:val="0"/>
                <w:numId w:val="205"/>
              </w:numPr>
              <w:spacing w:after="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Transparency Information is not Confidential Information.</w:t>
            </w:r>
            <w:r w:rsidRPr="000A3AD2">
              <w:rPr>
                <w:rFonts w:ascii="Arial" w:eastAsia="Times New Roman" w:hAnsi="Arial" w:cs="Arial"/>
                <w:color w:val="000000"/>
                <w:sz w:val="24"/>
                <w:szCs w:val="24"/>
              </w:rPr>
              <w:br/>
            </w:r>
            <w:r w:rsidRPr="000A3AD2">
              <w:rPr>
                <w:rFonts w:ascii="Arial" w:eastAsia="Times New Roman" w:hAnsi="Arial" w:cs="Arial"/>
                <w:color w:val="000000"/>
                <w:sz w:val="24"/>
                <w:szCs w:val="24"/>
              </w:rPr>
              <w:br/>
            </w:r>
          </w:p>
          <w:p w:rsidR="000A3AD2" w:rsidRPr="000A3AD2" w:rsidRDefault="000A3AD2" w:rsidP="00577508">
            <w:pPr>
              <w:numPr>
                <w:ilvl w:val="0"/>
                <w:numId w:val="206"/>
              </w:numPr>
              <w:spacing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The Supplier must not make any press announcement or publicise the Contracts or any part of them in any way, without the prior written consent of the Relevant Authority and must take all reasonable steps to ensure that Supplier Staff do not either. </w:t>
            </w:r>
          </w:p>
          <w:p w:rsidR="000A3AD2" w:rsidRPr="000A3AD2" w:rsidRDefault="000A3AD2" w:rsidP="000A3AD2">
            <w:pPr>
              <w:spacing w:after="0" w:line="240" w:lineRule="auto"/>
              <w:rPr>
                <w:rFonts w:ascii="Times New Roman" w:eastAsia="Times New Roman" w:hAnsi="Times New Roman"/>
                <w:sz w:val="24"/>
                <w:szCs w:val="24"/>
              </w:rPr>
            </w:pPr>
          </w:p>
        </w:tc>
      </w:tr>
      <w:tr w:rsidR="000A3AD2" w:rsidRPr="000A3AD2" w:rsidTr="000A3AD2">
        <w:tc>
          <w:tcPr>
            <w:tcW w:w="0" w:type="auto"/>
            <w:tcBorders>
              <w:top w:val="single" w:sz="4" w:space="0" w:color="95B3D7"/>
              <w:left w:val="single" w:sz="4" w:space="0" w:color="000000"/>
              <w:bottom w:val="single" w:sz="4" w:space="0" w:color="95B3D7"/>
              <w:right w:val="single" w:sz="4" w:space="0" w:color="95B3D7"/>
            </w:tcBorders>
            <w:hideMark/>
          </w:tcPr>
          <w:p w:rsidR="000A3AD2" w:rsidRPr="000A3AD2" w:rsidRDefault="000A3AD2" w:rsidP="00577508">
            <w:pPr>
              <w:numPr>
                <w:ilvl w:val="0"/>
                <w:numId w:val="207"/>
              </w:numPr>
              <w:spacing w:line="240" w:lineRule="auto"/>
              <w:ind w:right="936"/>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lastRenderedPageBreak/>
              <w:t>Requests for Information</w:t>
            </w: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577508">
            <w:pPr>
              <w:numPr>
                <w:ilvl w:val="0"/>
                <w:numId w:val="208"/>
              </w:numPr>
              <w:spacing w:after="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 xml:space="preserve">Unless otherwise specified in the Order Contract, the Supplier must tell the Relevant Authority within 48 hours if it receives a Request </w:t>
            </w:r>
            <w:proofErr w:type="gramStart"/>
            <w:r w:rsidRPr="000A3AD2">
              <w:rPr>
                <w:rFonts w:ascii="Arial" w:eastAsia="Times New Roman" w:hAnsi="Arial" w:cs="Arial"/>
                <w:color w:val="000000"/>
                <w:sz w:val="24"/>
                <w:szCs w:val="24"/>
              </w:rPr>
              <w:t>For</w:t>
            </w:r>
            <w:proofErr w:type="gramEnd"/>
            <w:r w:rsidRPr="000A3AD2">
              <w:rPr>
                <w:rFonts w:ascii="Arial" w:eastAsia="Times New Roman" w:hAnsi="Arial" w:cs="Arial"/>
                <w:color w:val="000000"/>
                <w:sz w:val="24"/>
                <w:szCs w:val="24"/>
              </w:rPr>
              <w:t xml:space="preserve"> Information.</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209"/>
              </w:numPr>
              <w:spacing w:after="0" w:line="240" w:lineRule="auto"/>
              <w:ind w:left="391"/>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Unless otherwise specified in the Order Contract, within five (5) Working Days of the Buyer’s request the Supplier must give CCS and each Buyer full co-operation and information needed so the Buyer can:</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210"/>
              </w:numPr>
              <w:spacing w:before="20" w:after="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publish the Transparency Information; </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lastRenderedPageBreak/>
              <w:br/>
            </w:r>
          </w:p>
          <w:p w:rsidR="000A3AD2" w:rsidRPr="000A3AD2" w:rsidRDefault="000A3AD2" w:rsidP="00577508">
            <w:pPr>
              <w:numPr>
                <w:ilvl w:val="0"/>
                <w:numId w:val="211"/>
              </w:numPr>
              <w:spacing w:before="20" w:after="0" w:line="240" w:lineRule="auto"/>
              <w:ind w:left="958"/>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comply with any Freedom of Information Act (FOIA) request; and/or</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212"/>
              </w:numPr>
              <w:spacing w:before="20" w:after="0" w:line="240" w:lineRule="auto"/>
              <w:ind w:left="958"/>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comply with any Environmental Information Regulations (EIR) request.</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213"/>
              </w:numPr>
              <w:spacing w:line="240" w:lineRule="auto"/>
              <w:ind w:left="391"/>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Unless otherwise specified in the Order Contract, the Relevant Authority may talk to the Supplier to help it decide whether to publish information under Call-Off Special Term 7. However, the extent, content and format of the disclosure is the Relevant Authority’s decision in its absolute discretion. </w:t>
            </w:r>
          </w:p>
          <w:p w:rsidR="000A3AD2" w:rsidRPr="000A3AD2" w:rsidRDefault="000A3AD2" w:rsidP="000A3AD2">
            <w:pPr>
              <w:spacing w:after="0" w:line="240" w:lineRule="auto"/>
              <w:rPr>
                <w:rFonts w:ascii="Times New Roman" w:eastAsia="Times New Roman" w:hAnsi="Times New Roman"/>
                <w:sz w:val="24"/>
                <w:szCs w:val="24"/>
              </w:rPr>
            </w:pPr>
          </w:p>
        </w:tc>
      </w:tr>
      <w:tr w:rsidR="000A3AD2" w:rsidRPr="000A3AD2" w:rsidTr="000A3AD2">
        <w:tc>
          <w:tcPr>
            <w:tcW w:w="0" w:type="auto"/>
            <w:tcBorders>
              <w:top w:val="single" w:sz="4" w:space="0" w:color="95B3D7"/>
              <w:left w:val="single" w:sz="4" w:space="0" w:color="000000"/>
              <w:bottom w:val="single" w:sz="4" w:space="0" w:color="95B3D7"/>
              <w:right w:val="single" w:sz="4" w:space="0" w:color="95B3D7"/>
            </w:tcBorders>
            <w:hideMark/>
          </w:tcPr>
          <w:p w:rsidR="000A3AD2" w:rsidRPr="000A3AD2" w:rsidRDefault="000A3AD2" w:rsidP="00577508">
            <w:pPr>
              <w:numPr>
                <w:ilvl w:val="0"/>
                <w:numId w:val="214"/>
              </w:numPr>
              <w:spacing w:line="240" w:lineRule="auto"/>
              <w:ind w:right="936"/>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lastRenderedPageBreak/>
              <w:t>Prevention of Fraud, Bribery and Corruption</w:t>
            </w: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577508">
            <w:pPr>
              <w:numPr>
                <w:ilvl w:val="0"/>
                <w:numId w:val="215"/>
              </w:numPr>
              <w:spacing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The Supplier must not during any Contract Period: </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216"/>
              </w:numPr>
              <w:spacing w:before="20" w:after="0" w:line="240" w:lineRule="auto"/>
              <w:ind w:left="107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 xml:space="preserve">commit a Prohibited Act or any other criminal offence in regulations 57(1) and/or 57(2) of the Public </w:t>
            </w:r>
            <w:proofErr w:type="gramStart"/>
            <w:r w:rsidRPr="000A3AD2">
              <w:rPr>
                <w:rFonts w:ascii="Arial" w:eastAsia="Times New Roman" w:hAnsi="Arial" w:cs="Arial"/>
                <w:color w:val="000000"/>
                <w:sz w:val="24"/>
                <w:szCs w:val="24"/>
              </w:rPr>
              <w:t>Contracts  Regulations</w:t>
            </w:r>
            <w:proofErr w:type="gramEnd"/>
            <w:r w:rsidRPr="000A3AD2">
              <w:rPr>
                <w:rFonts w:ascii="Arial" w:eastAsia="Times New Roman" w:hAnsi="Arial" w:cs="Arial"/>
                <w:color w:val="000000"/>
                <w:sz w:val="24"/>
                <w:szCs w:val="24"/>
              </w:rPr>
              <w:t xml:space="preserve"> 2015; or</w:t>
            </w:r>
          </w:p>
          <w:p w:rsidR="000A3AD2" w:rsidRPr="000A3AD2" w:rsidRDefault="000A3AD2" w:rsidP="00577508">
            <w:pPr>
              <w:numPr>
                <w:ilvl w:val="0"/>
                <w:numId w:val="217"/>
              </w:numPr>
              <w:spacing w:before="20" w:after="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do or allow anything which would cause the Buyer, including any of its employees, consultants, contractors, Subcontractors or agents to breach any of the Relevant Requirements or incur any liability under them.</w:t>
            </w:r>
            <w:r w:rsidRPr="000A3AD2">
              <w:rPr>
                <w:rFonts w:ascii="Arial" w:eastAsia="Times New Roman" w:hAnsi="Arial" w:cs="Arial"/>
                <w:color w:val="000000"/>
                <w:sz w:val="24"/>
                <w:szCs w:val="24"/>
              </w:rPr>
              <w:br/>
            </w:r>
            <w:r w:rsidRPr="000A3AD2">
              <w:rPr>
                <w:rFonts w:ascii="Arial" w:eastAsia="Times New Roman" w:hAnsi="Arial" w:cs="Arial"/>
                <w:color w:val="000000"/>
                <w:sz w:val="24"/>
                <w:szCs w:val="24"/>
              </w:rPr>
              <w:br/>
            </w:r>
          </w:p>
          <w:p w:rsidR="000A3AD2" w:rsidRPr="000A3AD2" w:rsidRDefault="000A3AD2" w:rsidP="00577508">
            <w:pPr>
              <w:numPr>
                <w:ilvl w:val="0"/>
                <w:numId w:val="218"/>
              </w:numPr>
              <w:spacing w:line="240" w:lineRule="auto"/>
              <w:ind w:left="386"/>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The Supplier must during the Contract Period:</w:t>
            </w:r>
            <w:r w:rsidRPr="000A3AD2">
              <w:rPr>
                <w:rFonts w:ascii="Arial" w:eastAsia="Times New Roman" w:hAnsi="Arial" w:cs="Arial"/>
                <w:color w:val="000000"/>
                <w:sz w:val="24"/>
                <w:szCs w:val="24"/>
              </w:rPr>
              <w:br/>
            </w:r>
            <w:r w:rsidRPr="000A3AD2">
              <w:rPr>
                <w:rFonts w:ascii="Arial" w:eastAsia="Times New Roman" w:hAnsi="Arial" w:cs="Arial"/>
                <w:color w:val="000000"/>
                <w:sz w:val="24"/>
                <w:szCs w:val="24"/>
              </w:rPr>
              <w:br/>
            </w:r>
          </w:p>
          <w:p w:rsidR="000A3AD2" w:rsidRPr="000A3AD2" w:rsidRDefault="000A3AD2" w:rsidP="00577508">
            <w:pPr>
              <w:numPr>
                <w:ilvl w:val="0"/>
                <w:numId w:val="219"/>
              </w:numPr>
              <w:spacing w:before="20" w:after="0" w:line="240" w:lineRule="auto"/>
              <w:textAlignment w:val="baseline"/>
              <w:rPr>
                <w:rFonts w:eastAsia="Times New Roman" w:cs="Calibri"/>
                <w:color w:val="000000"/>
                <w:sz w:val="20"/>
                <w:szCs w:val="20"/>
              </w:rPr>
            </w:pPr>
            <w:r w:rsidRPr="000A3AD2">
              <w:rPr>
                <w:rFonts w:ascii="Arial" w:eastAsia="Times New Roman" w:hAnsi="Arial" w:cs="Arial"/>
                <w:color w:val="000000"/>
                <w:sz w:val="24"/>
                <w:szCs w:val="24"/>
              </w:rPr>
              <w:t>create, maintain and enforce adequate policies and procedures to ensure it complies with the Relevant Requirements to prevent a Prohibited Act and require its Subcontractors to do the same;</w:t>
            </w:r>
          </w:p>
          <w:p w:rsidR="000A3AD2" w:rsidRPr="000A3AD2" w:rsidRDefault="000A3AD2" w:rsidP="00577508">
            <w:pPr>
              <w:numPr>
                <w:ilvl w:val="0"/>
                <w:numId w:val="219"/>
              </w:numPr>
              <w:spacing w:before="20" w:after="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keep full records to show it has complied with its obligations under this Call-Off Special Term 8, and give copies to the Buyer on request; and</w:t>
            </w:r>
          </w:p>
          <w:p w:rsidR="000A3AD2" w:rsidRPr="000A3AD2" w:rsidRDefault="000A3AD2" w:rsidP="00577508">
            <w:pPr>
              <w:numPr>
                <w:ilvl w:val="0"/>
                <w:numId w:val="219"/>
              </w:numPr>
              <w:spacing w:before="20" w:after="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 xml:space="preserve">if required by the Buyer, within 20 Working Days of the Start Date of the relevant Contract, and then annually, certify in writing to the Buyer, that they </w:t>
            </w:r>
            <w:r w:rsidRPr="000A3AD2">
              <w:rPr>
                <w:rFonts w:ascii="Arial" w:eastAsia="Times New Roman" w:hAnsi="Arial" w:cs="Arial"/>
                <w:color w:val="000000"/>
                <w:sz w:val="24"/>
                <w:szCs w:val="24"/>
              </w:rPr>
              <w:lastRenderedPageBreak/>
              <w:t>have complied with this Call-Off Special Term 8, including compliance of Supplier Staff, and provide reasonable supporting evidence of this on request, including its policies and procedures.</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220"/>
              </w:numPr>
              <w:spacing w:line="240" w:lineRule="auto"/>
              <w:ind w:left="386"/>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The Supplier must immediately notify the Buyer if it becomes aware of any breach of Call-Off Special Terms 8(a) and/or (b) above, or has any reason to think that it, or any of the Supplier Staff, has either:</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221"/>
              </w:numPr>
              <w:spacing w:before="20" w:after="0" w:line="240" w:lineRule="auto"/>
              <w:ind w:left="107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been investigated or prosecuted for an alleged Prohibited Act;</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222"/>
              </w:numPr>
              <w:spacing w:before="20" w:after="0" w:line="240" w:lineRule="auto"/>
              <w:ind w:left="107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been debarred, suspended, proposed for suspension or debarment, or is otherwise ineligible to take part in procurement programmes or contracts because of a Prohibited Act by any government department or agency;</w:t>
            </w:r>
          </w:p>
          <w:p w:rsidR="000A3AD2" w:rsidRPr="000A3AD2" w:rsidRDefault="000A3AD2" w:rsidP="000A3AD2">
            <w:pPr>
              <w:spacing w:before="20"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 </w:t>
            </w:r>
          </w:p>
          <w:p w:rsidR="000A3AD2" w:rsidRPr="000A3AD2" w:rsidRDefault="000A3AD2" w:rsidP="00577508">
            <w:pPr>
              <w:numPr>
                <w:ilvl w:val="0"/>
                <w:numId w:val="223"/>
              </w:numPr>
              <w:spacing w:before="20" w:after="0" w:line="240" w:lineRule="auto"/>
              <w:ind w:left="107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received a request or demand for any undue financial or other advantage of any kind related to a Contract; or</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224"/>
              </w:numPr>
              <w:spacing w:before="20" w:after="0" w:line="240" w:lineRule="auto"/>
              <w:ind w:left="107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suspected that any person or Party directly or indirectly related to a Contract has committed or attempted to commit a Prohibited Act.</w:t>
            </w:r>
            <w:r w:rsidRPr="000A3AD2">
              <w:rPr>
                <w:rFonts w:ascii="Arial" w:eastAsia="Times New Roman" w:hAnsi="Arial" w:cs="Arial"/>
                <w:color w:val="000000"/>
                <w:sz w:val="24"/>
                <w:szCs w:val="24"/>
              </w:rPr>
              <w:br/>
            </w:r>
            <w:r w:rsidRPr="000A3AD2">
              <w:rPr>
                <w:rFonts w:ascii="Arial" w:eastAsia="Times New Roman" w:hAnsi="Arial" w:cs="Arial"/>
                <w:color w:val="000000"/>
                <w:sz w:val="24"/>
                <w:szCs w:val="24"/>
              </w:rPr>
              <w:br/>
            </w:r>
          </w:p>
          <w:p w:rsidR="000A3AD2" w:rsidRPr="000A3AD2" w:rsidRDefault="000A3AD2" w:rsidP="00577508">
            <w:pPr>
              <w:numPr>
                <w:ilvl w:val="0"/>
                <w:numId w:val="225"/>
              </w:numPr>
              <w:spacing w:after="0" w:line="240" w:lineRule="auto"/>
              <w:ind w:left="386"/>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If the Supplier notifies the Buyer as required by Call-Off Special Term 8(c), the Supplier must respond promptly to the Buyer’s further enquiries, co-operate with any investigation and allow the Audit of any books, records and relevant documentation.</w:t>
            </w:r>
            <w:r w:rsidRPr="000A3AD2">
              <w:rPr>
                <w:rFonts w:ascii="Arial" w:eastAsia="Times New Roman" w:hAnsi="Arial" w:cs="Arial"/>
                <w:color w:val="000000"/>
                <w:sz w:val="24"/>
                <w:szCs w:val="24"/>
              </w:rPr>
              <w:br/>
            </w:r>
            <w:r w:rsidRPr="000A3AD2">
              <w:rPr>
                <w:rFonts w:ascii="Arial" w:eastAsia="Times New Roman" w:hAnsi="Arial" w:cs="Arial"/>
                <w:color w:val="000000"/>
                <w:sz w:val="24"/>
                <w:szCs w:val="24"/>
              </w:rPr>
              <w:br/>
            </w:r>
          </w:p>
          <w:p w:rsidR="000A3AD2" w:rsidRPr="000A3AD2" w:rsidRDefault="000A3AD2" w:rsidP="00577508">
            <w:pPr>
              <w:numPr>
                <w:ilvl w:val="0"/>
                <w:numId w:val="226"/>
              </w:numPr>
              <w:spacing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In any notice the Supplier gives under Call-Off Special Term 8(c), it must specify the:</w:t>
            </w:r>
            <w:r w:rsidRPr="000A3AD2">
              <w:rPr>
                <w:rFonts w:ascii="Arial" w:eastAsia="Times New Roman" w:hAnsi="Arial" w:cs="Arial"/>
                <w:color w:val="000000"/>
                <w:sz w:val="24"/>
                <w:szCs w:val="24"/>
              </w:rPr>
              <w:br/>
            </w:r>
            <w:r w:rsidRPr="000A3AD2">
              <w:rPr>
                <w:rFonts w:ascii="Arial" w:eastAsia="Times New Roman" w:hAnsi="Arial" w:cs="Arial"/>
                <w:color w:val="000000"/>
                <w:sz w:val="24"/>
                <w:szCs w:val="24"/>
              </w:rPr>
              <w:lastRenderedPageBreak/>
              <w:br/>
            </w:r>
          </w:p>
          <w:p w:rsidR="000A3AD2" w:rsidRPr="000A3AD2" w:rsidRDefault="000A3AD2" w:rsidP="00577508">
            <w:pPr>
              <w:numPr>
                <w:ilvl w:val="0"/>
                <w:numId w:val="227"/>
              </w:numPr>
              <w:spacing w:before="20" w:after="0" w:line="240" w:lineRule="auto"/>
              <w:ind w:left="107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Prohibited Act;</w:t>
            </w:r>
          </w:p>
          <w:p w:rsidR="000A3AD2" w:rsidRPr="000A3AD2" w:rsidRDefault="000A3AD2" w:rsidP="00577508">
            <w:pPr>
              <w:numPr>
                <w:ilvl w:val="0"/>
                <w:numId w:val="228"/>
              </w:numPr>
              <w:spacing w:before="20" w:after="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identity of the Party who it thinks has committed the Prohibited Act; and </w:t>
            </w:r>
          </w:p>
          <w:p w:rsidR="000A3AD2" w:rsidRPr="000A3AD2" w:rsidRDefault="000A3AD2" w:rsidP="00577508">
            <w:pPr>
              <w:numPr>
                <w:ilvl w:val="0"/>
                <w:numId w:val="229"/>
              </w:numPr>
              <w:spacing w:before="20" w:after="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action it has decided to take.</w:t>
            </w:r>
          </w:p>
          <w:p w:rsidR="000A3AD2" w:rsidRPr="000A3AD2" w:rsidRDefault="000A3AD2" w:rsidP="000A3AD2">
            <w:pPr>
              <w:spacing w:after="0" w:line="240" w:lineRule="auto"/>
              <w:rPr>
                <w:rFonts w:ascii="Times New Roman" w:eastAsia="Times New Roman" w:hAnsi="Times New Roman"/>
                <w:sz w:val="24"/>
                <w:szCs w:val="24"/>
              </w:rPr>
            </w:pPr>
          </w:p>
        </w:tc>
      </w:tr>
      <w:tr w:rsidR="000A3AD2" w:rsidRPr="000A3AD2" w:rsidTr="000A3AD2">
        <w:tc>
          <w:tcPr>
            <w:tcW w:w="0" w:type="auto"/>
            <w:tcBorders>
              <w:top w:val="single" w:sz="4" w:space="0" w:color="95B3D7"/>
              <w:left w:val="single" w:sz="4" w:space="0" w:color="000000"/>
              <w:bottom w:val="single" w:sz="4" w:space="0" w:color="95B3D7"/>
              <w:right w:val="single" w:sz="4" w:space="0" w:color="95B3D7"/>
            </w:tcBorders>
            <w:hideMark/>
          </w:tcPr>
          <w:p w:rsidR="000A3AD2" w:rsidRPr="000A3AD2" w:rsidRDefault="000A3AD2" w:rsidP="00577508">
            <w:pPr>
              <w:numPr>
                <w:ilvl w:val="0"/>
                <w:numId w:val="230"/>
              </w:numPr>
              <w:spacing w:line="240" w:lineRule="auto"/>
              <w:ind w:right="936"/>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lastRenderedPageBreak/>
              <w:t>Equality, Diversity, and Human Rights</w:t>
            </w: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577508">
            <w:pPr>
              <w:numPr>
                <w:ilvl w:val="0"/>
                <w:numId w:val="231"/>
              </w:numPr>
              <w:spacing w:after="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The Supplier must follow all applicable equality Law when they perform their obligations under the Contract, including:</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232"/>
              </w:numPr>
              <w:spacing w:before="20" w:after="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protections against discrimination on the grounds of race, sex, gender reassignment, religion or belief, disability, sexual orientation, pregnancy, maternity, age or otherwise; and</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233"/>
              </w:numPr>
              <w:spacing w:before="20" w:after="0" w:line="240" w:lineRule="auto"/>
              <w:ind w:left="958"/>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any other requirements and instructions which CCS or the Buyer reasonably imposes related to equality Law.</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234"/>
              </w:numPr>
              <w:spacing w:after="0" w:line="240" w:lineRule="auto"/>
              <w:ind w:left="371"/>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rsidR="000A3AD2" w:rsidRPr="000A3AD2" w:rsidRDefault="000A3AD2" w:rsidP="000A3AD2">
            <w:pPr>
              <w:spacing w:after="0" w:line="240" w:lineRule="auto"/>
              <w:rPr>
                <w:rFonts w:ascii="Times New Roman" w:eastAsia="Times New Roman" w:hAnsi="Times New Roman"/>
                <w:sz w:val="24"/>
                <w:szCs w:val="24"/>
              </w:rPr>
            </w:pPr>
          </w:p>
        </w:tc>
      </w:tr>
      <w:tr w:rsidR="000A3AD2" w:rsidRPr="000A3AD2" w:rsidTr="000A3AD2">
        <w:tc>
          <w:tcPr>
            <w:tcW w:w="0" w:type="auto"/>
            <w:tcBorders>
              <w:top w:val="single" w:sz="4" w:space="0" w:color="95B3D7"/>
              <w:left w:val="single" w:sz="4" w:space="0" w:color="000000"/>
              <w:bottom w:val="single" w:sz="4" w:space="0" w:color="95B3D7"/>
              <w:right w:val="single" w:sz="4" w:space="0" w:color="95B3D7"/>
            </w:tcBorders>
            <w:hideMark/>
          </w:tcPr>
          <w:p w:rsidR="000A3AD2" w:rsidRPr="000A3AD2" w:rsidRDefault="000A3AD2" w:rsidP="00577508">
            <w:pPr>
              <w:numPr>
                <w:ilvl w:val="0"/>
                <w:numId w:val="235"/>
              </w:numPr>
              <w:spacing w:line="240" w:lineRule="auto"/>
              <w:ind w:right="936"/>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Tax</w:t>
            </w: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577508">
            <w:pPr>
              <w:numPr>
                <w:ilvl w:val="0"/>
                <w:numId w:val="236"/>
              </w:numPr>
              <w:spacing w:after="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237"/>
              </w:numPr>
              <w:spacing w:after="0" w:line="240" w:lineRule="auto"/>
              <w:ind w:left="391"/>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Where the Charges payable under a Contract with the Buyer are or are likely to exceed £5 million at any point during the relevant Contract Period, and an Occasion of Tax Non-Compliance occurs, the Supplier must notify CCS and the Buyer of it within 5 Working Days including:</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lastRenderedPageBreak/>
              <w:br/>
            </w:r>
          </w:p>
          <w:p w:rsidR="000A3AD2" w:rsidRPr="000A3AD2" w:rsidRDefault="000A3AD2" w:rsidP="00577508">
            <w:pPr>
              <w:numPr>
                <w:ilvl w:val="0"/>
                <w:numId w:val="238"/>
              </w:numPr>
              <w:spacing w:before="20" w:after="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the steps that the Supplier is taking to address the Occasion of Tax Non-Compliance and any mitigating factors that it considers relevant; and</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239"/>
              </w:numPr>
              <w:spacing w:before="20" w:after="0" w:line="240" w:lineRule="auto"/>
              <w:ind w:left="958"/>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other information relating to the Occasion of Tax Non-Compliance that CCS and the Buyer may reasonably need.</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240"/>
              </w:numPr>
              <w:spacing w:after="0" w:line="240" w:lineRule="auto"/>
              <w:ind w:left="391"/>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Where the Supplier or any Supplier Staff are liable to be taxed or to pay National Insurance contributions in the UK relating to payment received under a Call-Off Contract, the Supplier must both:</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241"/>
              </w:numPr>
              <w:spacing w:before="20" w:after="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comply with the Income Tax (Earnings and Pensions) Act 2003 and all other statutes and regulations relating to income tax, the Social Security Contributions and Benefits Act 1992 (including IR35) and National Insurance contributions; and </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242"/>
              </w:numPr>
              <w:spacing w:before="20" w:after="0" w:line="240" w:lineRule="auto"/>
              <w:ind w:left="958"/>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243"/>
              </w:numPr>
              <w:spacing w:line="240" w:lineRule="auto"/>
              <w:ind w:left="371"/>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If any of the Supplier Staff are Workers who receive payment relating to the Deliverables, then the Supplier must ensure that its contract with the Worker contains the following requirements:</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244"/>
              </w:numPr>
              <w:spacing w:before="20" w:after="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 xml:space="preserve">the Buyer may, at any time during the Contract Period, request that the Worker provides </w:t>
            </w:r>
            <w:r w:rsidRPr="000A3AD2">
              <w:rPr>
                <w:rFonts w:ascii="Arial" w:eastAsia="Times New Roman" w:hAnsi="Arial" w:cs="Arial"/>
                <w:color w:val="000000"/>
                <w:sz w:val="24"/>
                <w:szCs w:val="24"/>
              </w:rPr>
              <w:lastRenderedPageBreak/>
              <w:t>information which demonstrates they comply with Clause 31.3, or why those requirements do not apply, the Buyer can specify the information the Worker must provide and the deadline for responding;</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245"/>
              </w:numPr>
              <w:spacing w:before="20" w:after="0" w:line="240" w:lineRule="auto"/>
              <w:ind w:left="958"/>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the Worker’s contract may be terminated at the Buyer’s request if the Worker fails to provide the information requested by the Buyer within the time specified by the Buyer</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246"/>
              </w:numPr>
              <w:spacing w:before="20" w:after="0" w:line="240" w:lineRule="auto"/>
              <w:ind w:left="958"/>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the Worker’s contract may be terminated at the Buyer’s request if the Worker provides information which the Buyer considers is not good enough to demonstrate how it complies with Clause 31.3 or confirms that the Worker is not complying with those requirements; and</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247"/>
              </w:numPr>
              <w:spacing w:before="20" w:after="0" w:line="240" w:lineRule="auto"/>
              <w:ind w:left="958"/>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the Buyer may supply any information they receive from the Worker to HMRC for revenue collection and management.</w:t>
            </w:r>
          </w:p>
          <w:p w:rsidR="000A3AD2" w:rsidRPr="000A3AD2" w:rsidRDefault="000A3AD2" w:rsidP="000A3AD2">
            <w:pPr>
              <w:spacing w:after="0" w:line="240" w:lineRule="auto"/>
              <w:rPr>
                <w:rFonts w:ascii="Times New Roman" w:eastAsia="Times New Roman" w:hAnsi="Times New Roman"/>
                <w:sz w:val="24"/>
                <w:szCs w:val="24"/>
              </w:rPr>
            </w:pPr>
          </w:p>
        </w:tc>
      </w:tr>
      <w:tr w:rsidR="000A3AD2" w:rsidRPr="000A3AD2" w:rsidTr="000A3AD2">
        <w:tc>
          <w:tcPr>
            <w:tcW w:w="0" w:type="auto"/>
            <w:tcBorders>
              <w:top w:val="single" w:sz="4" w:space="0" w:color="95B3D7"/>
              <w:left w:val="single" w:sz="4" w:space="0" w:color="000000"/>
              <w:bottom w:val="single" w:sz="4" w:space="0" w:color="95B3D7"/>
              <w:right w:val="single" w:sz="4" w:space="0" w:color="95B3D7"/>
            </w:tcBorders>
            <w:hideMark/>
          </w:tcPr>
          <w:p w:rsidR="000A3AD2" w:rsidRPr="000A3AD2" w:rsidRDefault="000A3AD2" w:rsidP="00577508">
            <w:pPr>
              <w:numPr>
                <w:ilvl w:val="0"/>
                <w:numId w:val="248"/>
              </w:numPr>
              <w:spacing w:line="240" w:lineRule="auto"/>
              <w:ind w:right="936"/>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lastRenderedPageBreak/>
              <w:t>Conflicts of Interest</w:t>
            </w: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577508">
            <w:pPr>
              <w:numPr>
                <w:ilvl w:val="0"/>
                <w:numId w:val="249"/>
              </w:numPr>
              <w:spacing w:after="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 xml:space="preserve">The Supplier must </w:t>
            </w:r>
            <w:proofErr w:type="gramStart"/>
            <w:r w:rsidRPr="000A3AD2">
              <w:rPr>
                <w:rFonts w:ascii="Arial" w:eastAsia="Times New Roman" w:hAnsi="Arial" w:cs="Arial"/>
                <w:color w:val="000000"/>
                <w:sz w:val="24"/>
                <w:szCs w:val="24"/>
              </w:rPr>
              <w:t>take action</w:t>
            </w:r>
            <w:proofErr w:type="gramEnd"/>
            <w:r w:rsidRPr="000A3AD2">
              <w:rPr>
                <w:rFonts w:ascii="Arial" w:eastAsia="Times New Roman" w:hAnsi="Arial" w:cs="Arial"/>
                <w:color w:val="000000"/>
                <w:sz w:val="24"/>
                <w:szCs w:val="24"/>
              </w:rPr>
              <w:t xml:space="preserve"> to ensure that neither the Supplier nor the Supplier Staff are placed in the position of an actual or potential Conflict of Interest.</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250"/>
              </w:numPr>
              <w:spacing w:after="0" w:line="240" w:lineRule="auto"/>
              <w:ind w:left="391"/>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The Supplier must promptly notify and provide details to CCS and each Buyer if a Conflict of Interest happens or is expected to happen.</w:t>
            </w:r>
            <w:r w:rsidRPr="000A3AD2">
              <w:rPr>
                <w:rFonts w:ascii="Arial" w:eastAsia="Times New Roman" w:hAnsi="Arial" w:cs="Arial"/>
                <w:color w:val="000000"/>
                <w:sz w:val="24"/>
                <w:szCs w:val="24"/>
              </w:rPr>
              <w:br/>
            </w:r>
            <w:r w:rsidRPr="000A3AD2">
              <w:rPr>
                <w:rFonts w:ascii="Arial" w:eastAsia="Times New Roman" w:hAnsi="Arial" w:cs="Arial"/>
                <w:color w:val="000000"/>
                <w:sz w:val="24"/>
                <w:szCs w:val="24"/>
              </w:rPr>
              <w:br/>
            </w:r>
          </w:p>
          <w:p w:rsidR="000A3AD2" w:rsidRPr="000A3AD2" w:rsidRDefault="000A3AD2" w:rsidP="00577508">
            <w:pPr>
              <w:numPr>
                <w:ilvl w:val="0"/>
                <w:numId w:val="251"/>
              </w:numPr>
              <w:spacing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CCS and each Buyer can terminate its Contract immediately by giving notice in writing to the Supplier or take any steps it thinks are necessary where there is or may be an actual or potential Conflict of Interest.</w:t>
            </w:r>
          </w:p>
        </w:tc>
      </w:tr>
      <w:tr w:rsidR="000A3AD2" w:rsidRPr="000A3AD2" w:rsidTr="000A3AD2">
        <w:tc>
          <w:tcPr>
            <w:tcW w:w="0" w:type="auto"/>
            <w:tcBorders>
              <w:top w:val="single" w:sz="4" w:space="0" w:color="95B3D7"/>
              <w:left w:val="single" w:sz="4" w:space="0" w:color="000000"/>
              <w:bottom w:val="single" w:sz="4" w:space="0" w:color="95B3D7"/>
              <w:right w:val="single" w:sz="4" w:space="0" w:color="95B3D7"/>
            </w:tcBorders>
            <w:hideMark/>
          </w:tcPr>
          <w:p w:rsidR="000A3AD2" w:rsidRPr="000A3AD2" w:rsidRDefault="000A3AD2" w:rsidP="00577508">
            <w:pPr>
              <w:numPr>
                <w:ilvl w:val="0"/>
                <w:numId w:val="252"/>
              </w:numPr>
              <w:spacing w:line="240" w:lineRule="auto"/>
              <w:ind w:right="936"/>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Compliance with Schedules</w:t>
            </w: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0A3AD2">
            <w:pPr>
              <w:spacing w:before="240"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t>[</w:t>
            </w:r>
            <w:r w:rsidRPr="000A3AD2">
              <w:rPr>
                <w:rFonts w:ascii="Arial" w:eastAsia="Times New Roman" w:hAnsi="Arial" w:cs="Arial"/>
                <w:b/>
                <w:bCs/>
                <w:color w:val="000000"/>
                <w:sz w:val="24"/>
                <w:szCs w:val="24"/>
                <w:shd w:val="clear" w:color="auto" w:fill="FFFF00"/>
              </w:rPr>
              <w:t>DN:</w:t>
            </w:r>
            <w:r w:rsidRPr="000A3AD2">
              <w:rPr>
                <w:rFonts w:ascii="Arial" w:eastAsia="Times New Roman" w:hAnsi="Arial" w:cs="Arial"/>
                <w:b/>
                <w:bCs/>
                <w:color w:val="000000"/>
                <w:sz w:val="24"/>
                <w:szCs w:val="24"/>
              </w:rPr>
              <w:t xml:space="preserve"> </w:t>
            </w:r>
            <w:r w:rsidRPr="000A3AD2">
              <w:rPr>
                <w:rFonts w:ascii="Arial" w:eastAsia="Times New Roman" w:hAnsi="Arial" w:cs="Arial"/>
                <w:color w:val="000000"/>
                <w:sz w:val="24"/>
                <w:szCs w:val="24"/>
              </w:rPr>
              <w:t xml:space="preserve">Please review this list closely and delete any schedules which are </w:t>
            </w:r>
            <w:r w:rsidRPr="000A3AD2">
              <w:rPr>
                <w:rFonts w:ascii="Arial" w:eastAsia="Times New Roman" w:hAnsi="Arial" w:cs="Arial"/>
                <w:b/>
                <w:bCs/>
                <w:color w:val="000000"/>
                <w:sz w:val="24"/>
                <w:szCs w:val="24"/>
              </w:rPr>
              <w:t xml:space="preserve">not </w:t>
            </w:r>
            <w:r w:rsidRPr="000A3AD2">
              <w:rPr>
                <w:rFonts w:ascii="Arial" w:eastAsia="Times New Roman" w:hAnsi="Arial" w:cs="Arial"/>
                <w:color w:val="000000"/>
                <w:sz w:val="24"/>
                <w:szCs w:val="24"/>
              </w:rPr>
              <w:t>included within the Order Form]</w:t>
            </w:r>
          </w:p>
          <w:p w:rsidR="000A3AD2" w:rsidRPr="000A3AD2" w:rsidRDefault="000A3AD2" w:rsidP="000A3AD2">
            <w:pPr>
              <w:spacing w:before="240" w:after="0" w:line="240" w:lineRule="auto"/>
              <w:rPr>
                <w:rFonts w:ascii="Times New Roman" w:eastAsia="Times New Roman" w:hAnsi="Times New Roman"/>
                <w:sz w:val="24"/>
                <w:szCs w:val="24"/>
              </w:rPr>
            </w:pPr>
            <w:r w:rsidRPr="000A3AD2">
              <w:rPr>
                <w:rFonts w:ascii="Arial" w:eastAsia="Times New Roman" w:hAnsi="Arial" w:cs="Arial"/>
                <w:color w:val="000000"/>
                <w:sz w:val="24"/>
                <w:szCs w:val="24"/>
              </w:rPr>
              <w:lastRenderedPageBreak/>
              <w:t>The parties shall comply with their respective obligations as set out in:</w:t>
            </w:r>
          </w:p>
          <w:p w:rsidR="000A3AD2" w:rsidRPr="000A3AD2" w:rsidRDefault="000A3AD2" w:rsidP="00577508">
            <w:pPr>
              <w:numPr>
                <w:ilvl w:val="0"/>
                <w:numId w:val="253"/>
              </w:numPr>
              <w:spacing w:before="24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Joint Schedule 7 (Financial Difficulties);</w:t>
            </w:r>
          </w:p>
          <w:p w:rsidR="000A3AD2" w:rsidRPr="000A3AD2" w:rsidRDefault="000A3AD2" w:rsidP="00577508">
            <w:pPr>
              <w:numPr>
                <w:ilvl w:val="0"/>
                <w:numId w:val="253"/>
              </w:numPr>
              <w:spacing w:before="24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Joint Schedule 11 (Processing Data);</w:t>
            </w:r>
          </w:p>
          <w:p w:rsidR="000A3AD2" w:rsidRPr="000A3AD2" w:rsidRDefault="000A3AD2" w:rsidP="00577508">
            <w:pPr>
              <w:numPr>
                <w:ilvl w:val="0"/>
                <w:numId w:val="253"/>
              </w:numPr>
              <w:spacing w:before="24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Joint Schedule 12 (Supply Chain Visibility);</w:t>
            </w:r>
          </w:p>
          <w:p w:rsidR="000A3AD2" w:rsidRPr="000A3AD2" w:rsidRDefault="000A3AD2" w:rsidP="00577508">
            <w:pPr>
              <w:numPr>
                <w:ilvl w:val="0"/>
                <w:numId w:val="253"/>
              </w:numPr>
              <w:spacing w:before="24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Call-Off Schedule 2 (Staff Transfer);</w:t>
            </w:r>
          </w:p>
          <w:p w:rsidR="000A3AD2" w:rsidRPr="000A3AD2" w:rsidRDefault="000A3AD2" w:rsidP="00577508">
            <w:pPr>
              <w:numPr>
                <w:ilvl w:val="0"/>
                <w:numId w:val="253"/>
              </w:numPr>
              <w:spacing w:before="24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Call-Off Schedule 17 (MOD Terms);</w:t>
            </w:r>
          </w:p>
          <w:p w:rsidR="000A3AD2" w:rsidRPr="000A3AD2" w:rsidRDefault="000A3AD2" w:rsidP="00577508">
            <w:pPr>
              <w:numPr>
                <w:ilvl w:val="0"/>
                <w:numId w:val="253"/>
              </w:numPr>
              <w:spacing w:before="24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Call-Off Schedule 27 (Accessed Contracts);</w:t>
            </w:r>
          </w:p>
          <w:p w:rsidR="000A3AD2" w:rsidRPr="000A3AD2" w:rsidRDefault="000A3AD2" w:rsidP="00577508">
            <w:pPr>
              <w:numPr>
                <w:ilvl w:val="0"/>
                <w:numId w:val="253"/>
              </w:numPr>
              <w:spacing w:before="24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Call-Off Schedule 28 (TUPE Surcharge);</w:t>
            </w:r>
          </w:p>
          <w:p w:rsidR="000A3AD2" w:rsidRPr="000A3AD2" w:rsidRDefault="000A3AD2" w:rsidP="00577508">
            <w:pPr>
              <w:numPr>
                <w:ilvl w:val="0"/>
                <w:numId w:val="253"/>
              </w:numPr>
              <w:spacing w:before="24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Call-Off Schedule 29 (Redundancy Surcharge); and</w:t>
            </w:r>
          </w:p>
          <w:p w:rsidR="000A3AD2" w:rsidRPr="000A3AD2" w:rsidRDefault="000A3AD2" w:rsidP="00577508">
            <w:pPr>
              <w:numPr>
                <w:ilvl w:val="0"/>
                <w:numId w:val="253"/>
              </w:numPr>
              <w:spacing w:before="24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Call-Off Schedule 33 (Consortium).</w:t>
            </w:r>
          </w:p>
        </w:tc>
      </w:tr>
      <w:tr w:rsidR="000A3AD2" w:rsidRPr="000A3AD2" w:rsidTr="000A3AD2">
        <w:tc>
          <w:tcPr>
            <w:tcW w:w="0" w:type="auto"/>
            <w:tcBorders>
              <w:top w:val="single" w:sz="4" w:space="0" w:color="95B3D7"/>
              <w:left w:val="single" w:sz="4" w:space="0" w:color="000000"/>
              <w:bottom w:val="single" w:sz="4" w:space="0" w:color="95B3D7"/>
              <w:right w:val="single" w:sz="4" w:space="0" w:color="95B3D7"/>
            </w:tcBorders>
            <w:hideMark/>
          </w:tcPr>
          <w:p w:rsidR="000A3AD2" w:rsidRPr="000A3AD2" w:rsidRDefault="000A3AD2" w:rsidP="00577508">
            <w:pPr>
              <w:numPr>
                <w:ilvl w:val="0"/>
                <w:numId w:val="254"/>
              </w:numPr>
              <w:spacing w:line="240" w:lineRule="auto"/>
              <w:ind w:right="936"/>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lastRenderedPageBreak/>
              <w:t>Change of Law</w:t>
            </w:r>
          </w:p>
        </w:tc>
        <w:tc>
          <w:tcPr>
            <w:tcW w:w="0" w:type="auto"/>
            <w:tcBorders>
              <w:top w:val="single" w:sz="4" w:space="0" w:color="95B3D7"/>
              <w:left w:val="single" w:sz="4" w:space="0" w:color="95B3D7"/>
              <w:bottom w:val="single" w:sz="4" w:space="0" w:color="95B3D7"/>
              <w:right w:val="single" w:sz="4" w:space="0" w:color="000000"/>
            </w:tcBorders>
            <w:hideMark/>
          </w:tcPr>
          <w:p w:rsidR="000A3AD2" w:rsidRPr="000A3AD2" w:rsidRDefault="000A3AD2" w:rsidP="00577508">
            <w:pPr>
              <w:numPr>
                <w:ilvl w:val="0"/>
                <w:numId w:val="255"/>
              </w:numPr>
              <w:spacing w:before="20" w:after="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If there is a General Change in Law, the Supplier must bear the risk of the change and is not entitled to ask for an increase to the Charges.</w:t>
            </w:r>
            <w:r w:rsidRPr="000A3AD2">
              <w:rPr>
                <w:rFonts w:ascii="Arial" w:eastAsia="Times New Roman" w:hAnsi="Arial" w:cs="Arial"/>
                <w:color w:val="000000"/>
                <w:sz w:val="24"/>
                <w:szCs w:val="24"/>
              </w:rPr>
              <w:br/>
            </w:r>
            <w:r w:rsidRPr="000A3AD2">
              <w:rPr>
                <w:rFonts w:ascii="Arial" w:eastAsia="Times New Roman" w:hAnsi="Arial" w:cs="Arial"/>
                <w:color w:val="000000"/>
                <w:sz w:val="24"/>
                <w:szCs w:val="24"/>
              </w:rPr>
              <w:br/>
            </w:r>
          </w:p>
          <w:p w:rsidR="000A3AD2" w:rsidRPr="000A3AD2" w:rsidRDefault="000A3AD2" w:rsidP="00577508">
            <w:pPr>
              <w:numPr>
                <w:ilvl w:val="0"/>
                <w:numId w:val="255"/>
              </w:numPr>
              <w:spacing w:after="0"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If there is a Specific Change in Law or one is likely to happen during the Contract Period the Supplier must provide the Buyer with notice of the likely effects of the changes as soon as reasonably practical. They must also say if they think any Variation is needed either to the Deliverables or the Call-Off Contract and provide evidence: </w:t>
            </w:r>
          </w:p>
          <w:p w:rsidR="000A3AD2" w:rsidRPr="000A3AD2" w:rsidRDefault="000A3AD2" w:rsidP="00577508">
            <w:pPr>
              <w:numPr>
                <w:ilvl w:val="0"/>
                <w:numId w:val="256"/>
              </w:numPr>
              <w:spacing w:line="240" w:lineRule="auto"/>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that the Supplier has kept costs as low as possible, including in Subcontractor costs; and</w:t>
            </w:r>
          </w:p>
          <w:p w:rsidR="000A3AD2" w:rsidRPr="000A3AD2" w:rsidRDefault="000A3AD2" w:rsidP="000A3AD2">
            <w:pPr>
              <w:spacing w:after="0" w:line="240" w:lineRule="auto"/>
              <w:rPr>
                <w:rFonts w:ascii="Times New Roman" w:eastAsia="Times New Roman" w:hAnsi="Times New Roman"/>
                <w:sz w:val="24"/>
                <w:szCs w:val="24"/>
              </w:rPr>
            </w:pPr>
            <w:r w:rsidRPr="000A3AD2">
              <w:rPr>
                <w:rFonts w:ascii="Times New Roman" w:eastAsia="Times New Roman" w:hAnsi="Times New Roman"/>
                <w:sz w:val="24"/>
                <w:szCs w:val="24"/>
              </w:rPr>
              <w:br/>
            </w:r>
          </w:p>
          <w:p w:rsidR="000A3AD2" w:rsidRPr="000A3AD2" w:rsidRDefault="000A3AD2" w:rsidP="00577508">
            <w:pPr>
              <w:numPr>
                <w:ilvl w:val="0"/>
                <w:numId w:val="257"/>
              </w:numPr>
              <w:spacing w:before="20" w:line="240" w:lineRule="auto"/>
              <w:ind w:left="1125"/>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of how it has affected the Supplier’s costs.</w:t>
            </w:r>
          </w:p>
          <w:p w:rsidR="000A3AD2" w:rsidRPr="000A3AD2" w:rsidRDefault="000A3AD2" w:rsidP="00577508">
            <w:pPr>
              <w:numPr>
                <w:ilvl w:val="0"/>
                <w:numId w:val="258"/>
              </w:numPr>
              <w:spacing w:before="20" w:after="0" w:line="240" w:lineRule="auto"/>
              <w:ind w:left="360"/>
              <w:textAlignment w:val="baseline"/>
              <w:rPr>
                <w:rFonts w:ascii="Arial" w:eastAsia="Times New Roman" w:hAnsi="Arial" w:cs="Arial"/>
                <w:color w:val="000000"/>
                <w:sz w:val="24"/>
                <w:szCs w:val="24"/>
              </w:rPr>
            </w:pPr>
            <w:r w:rsidRPr="000A3AD2">
              <w:rPr>
                <w:rFonts w:ascii="Arial" w:eastAsia="Times New Roman" w:hAnsi="Arial" w:cs="Arial"/>
                <w:color w:val="000000"/>
                <w:sz w:val="24"/>
                <w:szCs w:val="24"/>
              </w:rPr>
              <w:t>Any change relief from the Supplier's obligations because of a Specific Change in Law must be implemented using the agreed process for varying the Contract. </w:t>
            </w:r>
          </w:p>
        </w:tc>
      </w:tr>
    </w:tbl>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line="240" w:lineRule="auto"/>
        <w:jc w:val="center"/>
        <w:rPr>
          <w:rFonts w:ascii="Times New Roman" w:eastAsia="Times New Roman" w:hAnsi="Times New Roman"/>
          <w:sz w:val="24"/>
          <w:szCs w:val="24"/>
        </w:rPr>
      </w:pPr>
      <w:r w:rsidRPr="000A3AD2">
        <w:rPr>
          <w:rFonts w:ascii="Arial" w:eastAsia="Times New Roman" w:hAnsi="Arial" w:cs="Arial"/>
          <w:b/>
          <w:bCs/>
          <w:color w:val="000000"/>
        </w:rPr>
        <w:t>[</w:t>
      </w:r>
      <w:r w:rsidRPr="000A3AD2">
        <w:rPr>
          <w:rFonts w:ascii="Arial" w:eastAsia="Times New Roman" w:hAnsi="Arial" w:cs="Arial"/>
          <w:b/>
          <w:bCs/>
          <w:color w:val="000000"/>
          <w:shd w:val="clear" w:color="auto" w:fill="FFFF00"/>
        </w:rPr>
        <w:t>DN</w:t>
      </w:r>
      <w:r w:rsidRPr="000A3AD2">
        <w:rPr>
          <w:rFonts w:ascii="Arial" w:eastAsia="Times New Roman" w:hAnsi="Arial" w:cs="Arial"/>
          <w:b/>
          <w:bCs/>
          <w:color w:val="000000"/>
        </w:rPr>
        <w:t>:</w:t>
      </w:r>
      <w:r w:rsidRPr="000A3AD2">
        <w:rPr>
          <w:rFonts w:ascii="Arial" w:eastAsia="Times New Roman" w:hAnsi="Arial" w:cs="Arial"/>
          <w:color w:val="000000"/>
        </w:rPr>
        <w:t xml:space="preserve"> Insert additional Call-Off special Terms here]</w:t>
      </w:r>
    </w:p>
    <w:p w:rsidR="000A3AD2" w:rsidRDefault="000A3AD2" w:rsidP="000A3AD2">
      <w:pPr>
        <w:spacing w:after="0" w:line="240" w:lineRule="auto"/>
        <w:rPr>
          <w:rFonts w:ascii="Times New Roman" w:eastAsia="Times New Roman" w:hAnsi="Times New Roman"/>
          <w:sz w:val="24"/>
          <w:szCs w:val="24"/>
        </w:rPr>
      </w:pPr>
    </w:p>
    <w:p w:rsidR="000A3AD2" w:rsidRDefault="000A3AD2" w:rsidP="000A3AD2">
      <w:pPr>
        <w:spacing w:after="0" w:line="240" w:lineRule="auto"/>
        <w:rPr>
          <w:rFonts w:ascii="Times New Roman" w:eastAsia="Times New Roman" w:hAnsi="Times New Roman"/>
          <w:sz w:val="24"/>
          <w:szCs w:val="24"/>
        </w:rPr>
      </w:pPr>
    </w:p>
    <w:p w:rsidR="000A3AD2" w:rsidRDefault="000A3AD2" w:rsidP="000A3AD2">
      <w:pPr>
        <w:spacing w:after="0" w:line="240" w:lineRule="auto"/>
        <w:rPr>
          <w:rFonts w:ascii="Times New Roman" w:eastAsia="Times New Roman" w:hAnsi="Times New Roman"/>
          <w:sz w:val="24"/>
          <w:szCs w:val="24"/>
        </w:rPr>
      </w:pPr>
    </w:p>
    <w:p w:rsidR="000A3AD2" w:rsidRDefault="000A3AD2" w:rsidP="000A3AD2">
      <w:pPr>
        <w:spacing w:after="0" w:line="240" w:lineRule="auto"/>
        <w:rPr>
          <w:rFonts w:ascii="Times New Roman" w:eastAsia="Times New Roman" w:hAnsi="Times New Roman"/>
          <w:sz w:val="24"/>
          <w:szCs w:val="24"/>
        </w:rPr>
      </w:pPr>
    </w:p>
    <w:p w:rsidR="000A3AD2" w:rsidRDefault="000A3AD2" w:rsidP="000A3AD2">
      <w:pPr>
        <w:spacing w:after="0" w:line="240" w:lineRule="auto"/>
        <w:rPr>
          <w:rFonts w:ascii="Times New Roman" w:eastAsia="Times New Roman" w:hAnsi="Times New Roman"/>
          <w:sz w:val="24"/>
          <w:szCs w:val="24"/>
        </w:rPr>
      </w:pPr>
    </w:p>
    <w:p w:rsidR="000A3AD2" w:rsidRDefault="000A3AD2" w:rsidP="000A3AD2">
      <w:pPr>
        <w:spacing w:after="0" w:line="240" w:lineRule="auto"/>
        <w:rPr>
          <w:rFonts w:ascii="Times New Roman" w:eastAsia="Times New Roman" w:hAnsi="Times New Roman"/>
          <w:sz w:val="24"/>
          <w:szCs w:val="24"/>
        </w:rPr>
      </w:pPr>
    </w:p>
    <w:p w:rsidR="000A3AD2" w:rsidRDefault="000A3AD2" w:rsidP="000A3AD2">
      <w:pPr>
        <w:spacing w:after="0" w:line="240" w:lineRule="auto"/>
        <w:rPr>
          <w:rFonts w:ascii="Times New Roman" w:eastAsia="Times New Roman" w:hAnsi="Times New Roman"/>
          <w:sz w:val="24"/>
          <w:szCs w:val="24"/>
        </w:rPr>
      </w:pPr>
    </w:p>
    <w:p w:rsidR="000A3AD2" w:rsidRDefault="000A3AD2" w:rsidP="000A3AD2">
      <w:pPr>
        <w:spacing w:after="0" w:line="240" w:lineRule="auto"/>
        <w:rPr>
          <w:rFonts w:ascii="Times New Roman" w:eastAsia="Times New Roman" w:hAnsi="Times New Roman"/>
          <w:sz w:val="24"/>
          <w:szCs w:val="24"/>
        </w:rPr>
      </w:pPr>
    </w:p>
    <w:p w:rsidR="000A3AD2" w:rsidRDefault="000A3AD2" w:rsidP="000A3AD2">
      <w:pPr>
        <w:spacing w:after="0" w:line="240" w:lineRule="auto"/>
        <w:rPr>
          <w:rFonts w:ascii="Times New Roman" w:eastAsia="Times New Roman" w:hAnsi="Times New Roman"/>
          <w:sz w:val="24"/>
          <w:szCs w:val="24"/>
        </w:rPr>
      </w:pPr>
    </w:p>
    <w:p w:rsidR="000A3AD2" w:rsidRDefault="000A3AD2" w:rsidP="000A3AD2">
      <w:pPr>
        <w:spacing w:after="0" w:line="240" w:lineRule="auto"/>
        <w:rPr>
          <w:rFonts w:ascii="Times New Roman" w:eastAsia="Times New Roman" w:hAnsi="Times New Roman"/>
          <w:sz w:val="24"/>
          <w:szCs w:val="24"/>
        </w:rPr>
      </w:pPr>
    </w:p>
    <w:p w:rsidR="000A3AD2" w:rsidRDefault="000A3AD2" w:rsidP="000A3AD2">
      <w:pPr>
        <w:spacing w:after="0" w:line="240" w:lineRule="auto"/>
        <w:rPr>
          <w:rFonts w:ascii="Times New Roman" w:eastAsia="Times New Roman" w:hAnsi="Times New Roman"/>
          <w:sz w:val="24"/>
          <w:szCs w:val="24"/>
        </w:rPr>
      </w:pPr>
    </w:p>
    <w:p w:rsidR="000A3AD2" w:rsidRDefault="000A3AD2" w:rsidP="000A3AD2">
      <w:pPr>
        <w:spacing w:after="0" w:line="240" w:lineRule="auto"/>
        <w:rPr>
          <w:rFonts w:ascii="Times New Roman" w:eastAsia="Times New Roman" w:hAnsi="Times New Roman"/>
          <w:sz w:val="24"/>
          <w:szCs w:val="24"/>
        </w:rPr>
      </w:pPr>
    </w:p>
    <w:p w:rsidR="000A3AD2" w:rsidRDefault="000A3AD2" w:rsidP="000A3AD2">
      <w:pPr>
        <w:spacing w:after="0" w:line="240" w:lineRule="auto"/>
        <w:rPr>
          <w:rFonts w:ascii="Times New Roman" w:eastAsia="Times New Roman" w:hAnsi="Times New Roman"/>
          <w:sz w:val="24"/>
          <w:szCs w:val="24"/>
        </w:rPr>
      </w:pPr>
    </w:p>
    <w:p w:rsidR="000A3AD2" w:rsidRDefault="000A3AD2" w:rsidP="000A3AD2">
      <w:pPr>
        <w:spacing w:after="0" w:line="240" w:lineRule="auto"/>
        <w:rPr>
          <w:rFonts w:ascii="Times New Roman" w:eastAsia="Times New Roman" w:hAnsi="Times New Roman"/>
          <w:sz w:val="24"/>
          <w:szCs w:val="24"/>
        </w:rPr>
      </w:pPr>
    </w:p>
    <w:p w:rsidR="000A3AD2" w:rsidRDefault="000A3AD2" w:rsidP="000A3AD2">
      <w:pPr>
        <w:spacing w:after="0" w:line="240" w:lineRule="auto"/>
        <w:rPr>
          <w:rFonts w:ascii="Times New Roman" w:eastAsia="Times New Roman" w:hAnsi="Times New Roman"/>
          <w:sz w:val="24"/>
          <w:szCs w:val="24"/>
        </w:rPr>
      </w:pPr>
    </w:p>
    <w:p w:rsidR="000A3AD2" w:rsidRDefault="000A3AD2" w:rsidP="000A3AD2">
      <w:pPr>
        <w:spacing w:after="0" w:line="240" w:lineRule="auto"/>
        <w:rPr>
          <w:rFonts w:ascii="Times New Roman" w:eastAsia="Times New Roman" w:hAnsi="Times New Roman"/>
          <w:sz w:val="24"/>
          <w:szCs w:val="24"/>
        </w:rPr>
      </w:pPr>
    </w:p>
    <w:p w:rsidR="000A3AD2" w:rsidRDefault="000A3AD2" w:rsidP="000A3AD2">
      <w:pPr>
        <w:spacing w:after="0" w:line="240" w:lineRule="auto"/>
        <w:rPr>
          <w:rFonts w:ascii="Times New Roman" w:eastAsia="Times New Roman" w:hAnsi="Times New Roman"/>
          <w:sz w:val="24"/>
          <w:szCs w:val="24"/>
        </w:rPr>
      </w:pPr>
    </w:p>
    <w:p w:rsid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after="0" w:line="240" w:lineRule="auto"/>
        <w:rPr>
          <w:rFonts w:ascii="Times New Roman" w:eastAsia="Times New Roman" w:hAnsi="Times New Roman"/>
          <w:sz w:val="24"/>
          <w:szCs w:val="24"/>
        </w:rPr>
      </w:pPr>
    </w:p>
    <w:p w:rsidR="000A3AD2" w:rsidRPr="000A3AD2" w:rsidRDefault="000A3AD2" w:rsidP="000A3AD2">
      <w:pPr>
        <w:spacing w:line="240" w:lineRule="auto"/>
        <w:jc w:val="center"/>
        <w:rPr>
          <w:rFonts w:ascii="Times New Roman" w:eastAsia="Times New Roman" w:hAnsi="Times New Roman"/>
          <w:sz w:val="24"/>
          <w:szCs w:val="24"/>
        </w:rPr>
      </w:pPr>
      <w:r w:rsidRPr="000A3AD2">
        <w:rPr>
          <w:rFonts w:ascii="Arial" w:eastAsia="Times New Roman" w:hAnsi="Arial" w:cs="Arial"/>
          <w:b/>
          <w:bCs/>
          <w:color w:val="000000"/>
        </w:rPr>
        <w:t>Appendix 2</w:t>
      </w:r>
    </w:p>
    <w:p w:rsidR="000A3AD2" w:rsidRPr="000A3AD2" w:rsidRDefault="000A3AD2" w:rsidP="000A3AD2">
      <w:pPr>
        <w:spacing w:line="240" w:lineRule="auto"/>
        <w:jc w:val="center"/>
        <w:rPr>
          <w:rFonts w:ascii="Times New Roman" w:eastAsia="Times New Roman" w:hAnsi="Times New Roman"/>
          <w:sz w:val="24"/>
          <w:szCs w:val="24"/>
        </w:rPr>
      </w:pPr>
      <w:r w:rsidRPr="000A3AD2">
        <w:rPr>
          <w:rFonts w:ascii="Arial" w:eastAsia="Times New Roman" w:hAnsi="Arial" w:cs="Arial"/>
          <w:b/>
          <w:bCs/>
          <w:color w:val="000000"/>
        </w:rPr>
        <w:t>CONTRACT DATA</w:t>
      </w:r>
    </w:p>
    <w:p w:rsidR="000A3AD2" w:rsidRDefault="000A3AD2" w:rsidP="000A3AD2">
      <w:pPr>
        <w:spacing w:after="0" w:line="259" w:lineRule="auto"/>
        <w:rPr>
          <w:rFonts w:ascii="Arial" w:eastAsia="Arial" w:hAnsi="Arial" w:cs="Arial"/>
          <w:b/>
          <w:sz w:val="24"/>
          <w:szCs w:val="24"/>
        </w:rPr>
      </w:pPr>
      <w:r w:rsidRPr="000A3AD2">
        <w:rPr>
          <w:rFonts w:ascii="Arial" w:eastAsia="Times New Roman" w:hAnsi="Arial" w:cs="Arial"/>
          <w:b/>
          <w:bCs/>
          <w:color w:val="000000"/>
        </w:rPr>
        <w:t>[</w:t>
      </w:r>
      <w:r w:rsidRPr="000A3AD2">
        <w:rPr>
          <w:rFonts w:ascii="Arial" w:eastAsia="Times New Roman" w:hAnsi="Arial" w:cs="Arial"/>
          <w:b/>
          <w:bCs/>
          <w:color w:val="000000"/>
          <w:shd w:val="clear" w:color="auto" w:fill="FFFF00"/>
        </w:rPr>
        <w:t>Guidance</w:t>
      </w:r>
      <w:r w:rsidRPr="000A3AD2">
        <w:rPr>
          <w:rFonts w:ascii="Arial" w:eastAsia="Times New Roman" w:hAnsi="Arial" w:cs="Arial"/>
          <w:b/>
          <w:bCs/>
          <w:color w:val="000000"/>
        </w:rPr>
        <w:t xml:space="preserve">: </w:t>
      </w:r>
      <w:r w:rsidRPr="000A3AD2">
        <w:rPr>
          <w:rFonts w:ascii="Arial" w:eastAsia="Times New Roman" w:hAnsi="Arial" w:cs="Arial"/>
          <w:color w:val="000000"/>
        </w:rPr>
        <w:t>Insert the completed Contract Data here].</w:t>
      </w:r>
    </w:p>
    <w:p w:rsidR="00FC5DF7" w:rsidRDefault="00FC5DF7">
      <w:pPr>
        <w:spacing w:after="0" w:line="259" w:lineRule="auto"/>
        <w:rPr>
          <w:rFonts w:ascii="Arial" w:eastAsia="Arial" w:hAnsi="Arial" w:cs="Arial"/>
          <w:b/>
          <w:sz w:val="24"/>
          <w:szCs w:val="24"/>
        </w:rPr>
      </w:pPr>
    </w:p>
    <w:sectPr w:rsidR="00FC5DF7">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2F7A" w:rsidRDefault="00FF2F7A">
      <w:pPr>
        <w:spacing w:after="0" w:line="240" w:lineRule="auto"/>
      </w:pPr>
      <w:r>
        <w:separator/>
      </w:r>
    </w:p>
  </w:endnote>
  <w:endnote w:type="continuationSeparator" w:id="0">
    <w:p w:rsidR="00FF2F7A" w:rsidRDefault="00FF2F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5DF7" w:rsidRDefault="00577508">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RM6232                                           </w:t>
    </w:r>
  </w:p>
  <w:p w:rsidR="00FC5DF7" w:rsidRDefault="00577508">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w:t>
    </w:r>
    <w:r w:rsidR="004546E7">
      <w:rPr>
        <w:rFonts w:ascii="Arial" w:eastAsia="Arial" w:hAnsi="Arial" w:cs="Arial"/>
        <w:sz w:val="20"/>
        <w:szCs w:val="20"/>
      </w:rPr>
      <w:t>3</w:t>
    </w:r>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0A3AD2">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FC5DF7" w:rsidRDefault="00577508">
    <w:pPr>
      <w:spacing w:after="0"/>
      <w:rPr>
        <w:rFonts w:ascii="Arial" w:eastAsia="Arial" w:hAnsi="Arial" w:cs="Arial"/>
        <w:sz w:val="20"/>
        <w:szCs w:val="20"/>
      </w:rPr>
    </w:pPr>
    <w:r>
      <w:rPr>
        <w:rFonts w:ascii="Arial" w:eastAsia="Arial" w:hAnsi="Arial" w:cs="Arial"/>
        <w:sz w:val="20"/>
        <w:szCs w:val="20"/>
      </w:rPr>
      <w:t>Model Version: v3.7</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bookmarkStart w:id="9" w:name="bookmark=id.3znysh7" w:colFirst="0" w:colLast="0"/>
    <w:bookmarkEnd w:id="9"/>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5DF7" w:rsidRDefault="00FC5DF7">
    <w:pPr>
      <w:tabs>
        <w:tab w:val="center" w:pos="4513"/>
        <w:tab w:val="right" w:pos="9026"/>
      </w:tabs>
      <w:spacing w:after="0"/>
      <w:jc w:val="both"/>
      <w:rPr>
        <w:color w:val="A6A6A6"/>
      </w:rPr>
    </w:pPr>
  </w:p>
  <w:p w:rsidR="00FC5DF7" w:rsidRDefault="00577508">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FC5DF7" w:rsidRDefault="0057750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FC5DF7" w:rsidRDefault="00577508">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2F7A" w:rsidRDefault="00FF2F7A">
      <w:pPr>
        <w:spacing w:after="0" w:line="240" w:lineRule="auto"/>
      </w:pPr>
      <w:r>
        <w:separator/>
      </w:r>
    </w:p>
  </w:footnote>
  <w:footnote w:type="continuationSeparator" w:id="0">
    <w:p w:rsidR="00FF2F7A" w:rsidRDefault="00FF2F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5DF7" w:rsidRDefault="0057750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sz w:val="20"/>
        <w:szCs w:val="20"/>
      </w:rPr>
      <w:t xml:space="preserve">Attachment </w:t>
    </w:r>
    <w:proofErr w:type="gramStart"/>
    <w:r>
      <w:rPr>
        <w:rFonts w:ascii="Arial" w:eastAsia="Arial" w:hAnsi="Arial" w:cs="Arial"/>
        <w:b/>
        <w:sz w:val="20"/>
        <w:szCs w:val="20"/>
      </w:rPr>
      <w:t xml:space="preserve">5 </w:t>
    </w:r>
    <w:r>
      <w:rPr>
        <w:rFonts w:ascii="Arial" w:eastAsia="Arial" w:hAnsi="Arial" w:cs="Arial"/>
        <w:b/>
        <w:color w:val="000000"/>
        <w:sz w:val="20"/>
        <w:szCs w:val="20"/>
      </w:rPr>
      <w:t xml:space="preserve"> </w:t>
    </w:r>
    <w:r>
      <w:rPr>
        <w:rFonts w:ascii="Arial" w:eastAsia="Arial" w:hAnsi="Arial" w:cs="Arial"/>
        <w:b/>
        <w:sz w:val="20"/>
        <w:szCs w:val="20"/>
      </w:rPr>
      <w:t>-</w:t>
    </w:r>
    <w:proofErr w:type="gramEnd"/>
    <w:r>
      <w:rPr>
        <w:rFonts w:ascii="Arial" w:eastAsia="Arial" w:hAnsi="Arial" w:cs="Arial"/>
        <w:b/>
        <w:sz w:val="20"/>
        <w:szCs w:val="20"/>
      </w:rPr>
      <w:t xml:space="preserve"> </w:t>
    </w:r>
    <w:r>
      <w:rPr>
        <w:rFonts w:ascii="Arial" w:eastAsia="Arial" w:hAnsi="Arial" w:cs="Arial"/>
        <w:b/>
        <w:color w:val="000000"/>
        <w:sz w:val="20"/>
        <w:szCs w:val="20"/>
      </w:rPr>
      <w:t>Order Form</w:t>
    </w:r>
  </w:p>
  <w:p w:rsidR="00FC5DF7" w:rsidRDefault="0057750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Pr>
        <w:rFonts w:ascii="Arial" w:eastAsia="Arial" w:hAnsi="Arial" w:cs="Arial"/>
        <w:sz w:val="20"/>
        <w:szCs w:val="20"/>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5DF7" w:rsidRDefault="00FC5DF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90737"/>
    <w:multiLevelType w:val="multilevel"/>
    <w:tmpl w:val="ED7EB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7C28BC"/>
    <w:multiLevelType w:val="hybridMultilevel"/>
    <w:tmpl w:val="B7884CFC"/>
    <w:lvl w:ilvl="0" w:tplc="C7C0C172">
      <w:start w:val="8"/>
      <w:numFmt w:val="lowerLetter"/>
      <w:lvlText w:val="%1."/>
      <w:lvlJc w:val="left"/>
      <w:pPr>
        <w:tabs>
          <w:tab w:val="num" w:pos="720"/>
        </w:tabs>
        <w:ind w:left="720" w:hanging="360"/>
      </w:pPr>
    </w:lvl>
    <w:lvl w:ilvl="1" w:tplc="E8C8CFA8" w:tentative="1">
      <w:start w:val="1"/>
      <w:numFmt w:val="decimal"/>
      <w:lvlText w:val="%2."/>
      <w:lvlJc w:val="left"/>
      <w:pPr>
        <w:tabs>
          <w:tab w:val="num" w:pos="1440"/>
        </w:tabs>
        <w:ind w:left="1440" w:hanging="360"/>
      </w:pPr>
    </w:lvl>
    <w:lvl w:ilvl="2" w:tplc="10A4AD5C" w:tentative="1">
      <w:start w:val="1"/>
      <w:numFmt w:val="decimal"/>
      <w:lvlText w:val="%3."/>
      <w:lvlJc w:val="left"/>
      <w:pPr>
        <w:tabs>
          <w:tab w:val="num" w:pos="2160"/>
        </w:tabs>
        <w:ind w:left="2160" w:hanging="360"/>
      </w:pPr>
    </w:lvl>
    <w:lvl w:ilvl="3" w:tplc="18C6E788" w:tentative="1">
      <w:start w:val="1"/>
      <w:numFmt w:val="decimal"/>
      <w:lvlText w:val="%4."/>
      <w:lvlJc w:val="left"/>
      <w:pPr>
        <w:tabs>
          <w:tab w:val="num" w:pos="2880"/>
        </w:tabs>
        <w:ind w:left="2880" w:hanging="360"/>
      </w:pPr>
    </w:lvl>
    <w:lvl w:ilvl="4" w:tplc="D1D2016E" w:tentative="1">
      <w:start w:val="1"/>
      <w:numFmt w:val="decimal"/>
      <w:lvlText w:val="%5."/>
      <w:lvlJc w:val="left"/>
      <w:pPr>
        <w:tabs>
          <w:tab w:val="num" w:pos="3600"/>
        </w:tabs>
        <w:ind w:left="3600" w:hanging="360"/>
      </w:pPr>
    </w:lvl>
    <w:lvl w:ilvl="5" w:tplc="3670C350" w:tentative="1">
      <w:start w:val="1"/>
      <w:numFmt w:val="decimal"/>
      <w:lvlText w:val="%6."/>
      <w:lvlJc w:val="left"/>
      <w:pPr>
        <w:tabs>
          <w:tab w:val="num" w:pos="4320"/>
        </w:tabs>
        <w:ind w:left="4320" w:hanging="360"/>
      </w:pPr>
    </w:lvl>
    <w:lvl w:ilvl="6" w:tplc="721893DE" w:tentative="1">
      <w:start w:val="1"/>
      <w:numFmt w:val="decimal"/>
      <w:lvlText w:val="%7."/>
      <w:lvlJc w:val="left"/>
      <w:pPr>
        <w:tabs>
          <w:tab w:val="num" w:pos="5040"/>
        </w:tabs>
        <w:ind w:left="5040" w:hanging="360"/>
      </w:pPr>
    </w:lvl>
    <w:lvl w:ilvl="7" w:tplc="4844C324" w:tentative="1">
      <w:start w:val="1"/>
      <w:numFmt w:val="decimal"/>
      <w:lvlText w:val="%8."/>
      <w:lvlJc w:val="left"/>
      <w:pPr>
        <w:tabs>
          <w:tab w:val="num" w:pos="5760"/>
        </w:tabs>
        <w:ind w:left="5760" w:hanging="360"/>
      </w:pPr>
    </w:lvl>
    <w:lvl w:ilvl="8" w:tplc="CC509D3A" w:tentative="1">
      <w:start w:val="1"/>
      <w:numFmt w:val="decimal"/>
      <w:lvlText w:val="%9."/>
      <w:lvlJc w:val="left"/>
      <w:pPr>
        <w:tabs>
          <w:tab w:val="num" w:pos="6480"/>
        </w:tabs>
        <w:ind w:left="6480" w:hanging="360"/>
      </w:pPr>
    </w:lvl>
  </w:abstractNum>
  <w:abstractNum w:abstractNumId="2" w15:restartNumberingAfterBreak="0">
    <w:nsid w:val="02180D95"/>
    <w:multiLevelType w:val="hybridMultilevel"/>
    <w:tmpl w:val="8CBA34B8"/>
    <w:lvl w:ilvl="0" w:tplc="E1006256">
      <w:start w:val="7"/>
      <w:numFmt w:val="lowerRoman"/>
      <w:lvlText w:val="%1."/>
      <w:lvlJc w:val="right"/>
      <w:pPr>
        <w:tabs>
          <w:tab w:val="num" w:pos="720"/>
        </w:tabs>
        <w:ind w:left="720" w:hanging="360"/>
      </w:pPr>
    </w:lvl>
    <w:lvl w:ilvl="1" w:tplc="FA96F8AA" w:tentative="1">
      <w:start w:val="1"/>
      <w:numFmt w:val="decimal"/>
      <w:lvlText w:val="%2."/>
      <w:lvlJc w:val="left"/>
      <w:pPr>
        <w:tabs>
          <w:tab w:val="num" w:pos="1440"/>
        </w:tabs>
        <w:ind w:left="1440" w:hanging="360"/>
      </w:pPr>
    </w:lvl>
    <w:lvl w:ilvl="2" w:tplc="2FD8DBD8" w:tentative="1">
      <w:start w:val="1"/>
      <w:numFmt w:val="decimal"/>
      <w:lvlText w:val="%3."/>
      <w:lvlJc w:val="left"/>
      <w:pPr>
        <w:tabs>
          <w:tab w:val="num" w:pos="2160"/>
        </w:tabs>
        <w:ind w:left="2160" w:hanging="360"/>
      </w:pPr>
    </w:lvl>
    <w:lvl w:ilvl="3" w:tplc="6BA410C6" w:tentative="1">
      <w:start w:val="1"/>
      <w:numFmt w:val="decimal"/>
      <w:lvlText w:val="%4."/>
      <w:lvlJc w:val="left"/>
      <w:pPr>
        <w:tabs>
          <w:tab w:val="num" w:pos="2880"/>
        </w:tabs>
        <w:ind w:left="2880" w:hanging="360"/>
      </w:pPr>
    </w:lvl>
    <w:lvl w:ilvl="4" w:tplc="DF4A9790" w:tentative="1">
      <w:start w:val="1"/>
      <w:numFmt w:val="decimal"/>
      <w:lvlText w:val="%5."/>
      <w:lvlJc w:val="left"/>
      <w:pPr>
        <w:tabs>
          <w:tab w:val="num" w:pos="3600"/>
        </w:tabs>
        <w:ind w:left="3600" w:hanging="360"/>
      </w:pPr>
    </w:lvl>
    <w:lvl w:ilvl="5" w:tplc="13A2A270" w:tentative="1">
      <w:start w:val="1"/>
      <w:numFmt w:val="decimal"/>
      <w:lvlText w:val="%6."/>
      <w:lvlJc w:val="left"/>
      <w:pPr>
        <w:tabs>
          <w:tab w:val="num" w:pos="4320"/>
        </w:tabs>
        <w:ind w:left="4320" w:hanging="360"/>
      </w:pPr>
    </w:lvl>
    <w:lvl w:ilvl="6" w:tplc="54B4E868" w:tentative="1">
      <w:start w:val="1"/>
      <w:numFmt w:val="decimal"/>
      <w:lvlText w:val="%7."/>
      <w:lvlJc w:val="left"/>
      <w:pPr>
        <w:tabs>
          <w:tab w:val="num" w:pos="5040"/>
        </w:tabs>
        <w:ind w:left="5040" w:hanging="360"/>
      </w:pPr>
    </w:lvl>
    <w:lvl w:ilvl="7" w:tplc="59C09D8C" w:tentative="1">
      <w:start w:val="1"/>
      <w:numFmt w:val="decimal"/>
      <w:lvlText w:val="%8."/>
      <w:lvlJc w:val="left"/>
      <w:pPr>
        <w:tabs>
          <w:tab w:val="num" w:pos="5760"/>
        </w:tabs>
        <w:ind w:left="5760" w:hanging="360"/>
      </w:pPr>
    </w:lvl>
    <w:lvl w:ilvl="8" w:tplc="B1C20E2A" w:tentative="1">
      <w:start w:val="1"/>
      <w:numFmt w:val="decimal"/>
      <w:lvlText w:val="%9."/>
      <w:lvlJc w:val="left"/>
      <w:pPr>
        <w:tabs>
          <w:tab w:val="num" w:pos="6480"/>
        </w:tabs>
        <w:ind w:left="6480" w:hanging="360"/>
      </w:pPr>
    </w:lvl>
  </w:abstractNum>
  <w:abstractNum w:abstractNumId="3" w15:restartNumberingAfterBreak="0">
    <w:nsid w:val="026A3C2E"/>
    <w:multiLevelType w:val="multilevel"/>
    <w:tmpl w:val="DA72DDC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27271DB"/>
    <w:multiLevelType w:val="hybridMultilevel"/>
    <w:tmpl w:val="7C4871A0"/>
    <w:lvl w:ilvl="0" w:tplc="8E967F9E">
      <w:start w:val="2"/>
      <w:numFmt w:val="lowerRoman"/>
      <w:lvlText w:val="%1."/>
      <w:lvlJc w:val="right"/>
      <w:pPr>
        <w:tabs>
          <w:tab w:val="num" w:pos="720"/>
        </w:tabs>
        <w:ind w:left="720" w:hanging="360"/>
      </w:pPr>
    </w:lvl>
    <w:lvl w:ilvl="1" w:tplc="61C66D42" w:tentative="1">
      <w:start w:val="1"/>
      <w:numFmt w:val="decimal"/>
      <w:lvlText w:val="%2."/>
      <w:lvlJc w:val="left"/>
      <w:pPr>
        <w:tabs>
          <w:tab w:val="num" w:pos="1440"/>
        </w:tabs>
        <w:ind w:left="1440" w:hanging="360"/>
      </w:pPr>
    </w:lvl>
    <w:lvl w:ilvl="2" w:tplc="0D34DC12" w:tentative="1">
      <w:start w:val="1"/>
      <w:numFmt w:val="decimal"/>
      <w:lvlText w:val="%3."/>
      <w:lvlJc w:val="left"/>
      <w:pPr>
        <w:tabs>
          <w:tab w:val="num" w:pos="2160"/>
        </w:tabs>
        <w:ind w:left="2160" w:hanging="360"/>
      </w:pPr>
    </w:lvl>
    <w:lvl w:ilvl="3" w:tplc="52644890" w:tentative="1">
      <w:start w:val="1"/>
      <w:numFmt w:val="decimal"/>
      <w:lvlText w:val="%4."/>
      <w:lvlJc w:val="left"/>
      <w:pPr>
        <w:tabs>
          <w:tab w:val="num" w:pos="2880"/>
        </w:tabs>
        <w:ind w:left="2880" w:hanging="360"/>
      </w:pPr>
    </w:lvl>
    <w:lvl w:ilvl="4" w:tplc="37DA1406" w:tentative="1">
      <w:start w:val="1"/>
      <w:numFmt w:val="decimal"/>
      <w:lvlText w:val="%5."/>
      <w:lvlJc w:val="left"/>
      <w:pPr>
        <w:tabs>
          <w:tab w:val="num" w:pos="3600"/>
        </w:tabs>
        <w:ind w:left="3600" w:hanging="360"/>
      </w:pPr>
    </w:lvl>
    <w:lvl w:ilvl="5" w:tplc="A08EE224" w:tentative="1">
      <w:start w:val="1"/>
      <w:numFmt w:val="decimal"/>
      <w:lvlText w:val="%6."/>
      <w:lvlJc w:val="left"/>
      <w:pPr>
        <w:tabs>
          <w:tab w:val="num" w:pos="4320"/>
        </w:tabs>
        <w:ind w:left="4320" w:hanging="360"/>
      </w:pPr>
    </w:lvl>
    <w:lvl w:ilvl="6" w:tplc="100CF0F8" w:tentative="1">
      <w:start w:val="1"/>
      <w:numFmt w:val="decimal"/>
      <w:lvlText w:val="%7."/>
      <w:lvlJc w:val="left"/>
      <w:pPr>
        <w:tabs>
          <w:tab w:val="num" w:pos="5040"/>
        </w:tabs>
        <w:ind w:left="5040" w:hanging="360"/>
      </w:pPr>
    </w:lvl>
    <w:lvl w:ilvl="7" w:tplc="03507166" w:tentative="1">
      <w:start w:val="1"/>
      <w:numFmt w:val="decimal"/>
      <w:lvlText w:val="%8."/>
      <w:lvlJc w:val="left"/>
      <w:pPr>
        <w:tabs>
          <w:tab w:val="num" w:pos="5760"/>
        </w:tabs>
        <w:ind w:left="5760" w:hanging="360"/>
      </w:pPr>
    </w:lvl>
    <w:lvl w:ilvl="8" w:tplc="F104C79A" w:tentative="1">
      <w:start w:val="1"/>
      <w:numFmt w:val="decimal"/>
      <w:lvlText w:val="%9."/>
      <w:lvlJc w:val="left"/>
      <w:pPr>
        <w:tabs>
          <w:tab w:val="num" w:pos="6480"/>
        </w:tabs>
        <w:ind w:left="6480" w:hanging="360"/>
      </w:pPr>
    </w:lvl>
  </w:abstractNum>
  <w:abstractNum w:abstractNumId="5" w15:restartNumberingAfterBreak="0">
    <w:nsid w:val="0323055C"/>
    <w:multiLevelType w:val="multilevel"/>
    <w:tmpl w:val="9A7881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32D7C28"/>
    <w:multiLevelType w:val="hybridMultilevel"/>
    <w:tmpl w:val="A27027B4"/>
    <w:lvl w:ilvl="0" w:tplc="87462450">
      <w:start w:val="2"/>
      <w:numFmt w:val="lowerRoman"/>
      <w:lvlText w:val="%1."/>
      <w:lvlJc w:val="right"/>
      <w:pPr>
        <w:tabs>
          <w:tab w:val="num" w:pos="720"/>
        </w:tabs>
        <w:ind w:left="720" w:hanging="360"/>
      </w:pPr>
    </w:lvl>
    <w:lvl w:ilvl="1" w:tplc="70D2B748" w:tentative="1">
      <w:start w:val="1"/>
      <w:numFmt w:val="decimal"/>
      <w:lvlText w:val="%2."/>
      <w:lvlJc w:val="left"/>
      <w:pPr>
        <w:tabs>
          <w:tab w:val="num" w:pos="1440"/>
        </w:tabs>
        <w:ind w:left="1440" w:hanging="360"/>
      </w:pPr>
    </w:lvl>
    <w:lvl w:ilvl="2" w:tplc="C68688F2" w:tentative="1">
      <w:start w:val="1"/>
      <w:numFmt w:val="decimal"/>
      <w:lvlText w:val="%3."/>
      <w:lvlJc w:val="left"/>
      <w:pPr>
        <w:tabs>
          <w:tab w:val="num" w:pos="2160"/>
        </w:tabs>
        <w:ind w:left="2160" w:hanging="360"/>
      </w:pPr>
    </w:lvl>
    <w:lvl w:ilvl="3" w:tplc="176251EA" w:tentative="1">
      <w:start w:val="1"/>
      <w:numFmt w:val="decimal"/>
      <w:lvlText w:val="%4."/>
      <w:lvlJc w:val="left"/>
      <w:pPr>
        <w:tabs>
          <w:tab w:val="num" w:pos="2880"/>
        </w:tabs>
        <w:ind w:left="2880" w:hanging="360"/>
      </w:pPr>
    </w:lvl>
    <w:lvl w:ilvl="4" w:tplc="F384D094" w:tentative="1">
      <w:start w:val="1"/>
      <w:numFmt w:val="decimal"/>
      <w:lvlText w:val="%5."/>
      <w:lvlJc w:val="left"/>
      <w:pPr>
        <w:tabs>
          <w:tab w:val="num" w:pos="3600"/>
        </w:tabs>
        <w:ind w:left="3600" w:hanging="360"/>
      </w:pPr>
    </w:lvl>
    <w:lvl w:ilvl="5" w:tplc="3A880758" w:tentative="1">
      <w:start w:val="1"/>
      <w:numFmt w:val="decimal"/>
      <w:lvlText w:val="%6."/>
      <w:lvlJc w:val="left"/>
      <w:pPr>
        <w:tabs>
          <w:tab w:val="num" w:pos="4320"/>
        </w:tabs>
        <w:ind w:left="4320" w:hanging="360"/>
      </w:pPr>
    </w:lvl>
    <w:lvl w:ilvl="6" w:tplc="FA9A8320" w:tentative="1">
      <w:start w:val="1"/>
      <w:numFmt w:val="decimal"/>
      <w:lvlText w:val="%7."/>
      <w:lvlJc w:val="left"/>
      <w:pPr>
        <w:tabs>
          <w:tab w:val="num" w:pos="5040"/>
        </w:tabs>
        <w:ind w:left="5040" w:hanging="360"/>
      </w:pPr>
    </w:lvl>
    <w:lvl w:ilvl="7" w:tplc="C532B4F2" w:tentative="1">
      <w:start w:val="1"/>
      <w:numFmt w:val="decimal"/>
      <w:lvlText w:val="%8."/>
      <w:lvlJc w:val="left"/>
      <w:pPr>
        <w:tabs>
          <w:tab w:val="num" w:pos="5760"/>
        </w:tabs>
        <w:ind w:left="5760" w:hanging="360"/>
      </w:pPr>
    </w:lvl>
    <w:lvl w:ilvl="8" w:tplc="3CC6D4A0" w:tentative="1">
      <w:start w:val="1"/>
      <w:numFmt w:val="decimal"/>
      <w:lvlText w:val="%9."/>
      <w:lvlJc w:val="left"/>
      <w:pPr>
        <w:tabs>
          <w:tab w:val="num" w:pos="6480"/>
        </w:tabs>
        <w:ind w:left="6480" w:hanging="360"/>
      </w:pPr>
    </w:lvl>
  </w:abstractNum>
  <w:abstractNum w:abstractNumId="7" w15:restartNumberingAfterBreak="0">
    <w:nsid w:val="034F1101"/>
    <w:multiLevelType w:val="multilevel"/>
    <w:tmpl w:val="05A840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45E2CE9"/>
    <w:multiLevelType w:val="hybridMultilevel"/>
    <w:tmpl w:val="202A62A0"/>
    <w:lvl w:ilvl="0" w:tplc="117C3522">
      <w:start w:val="6"/>
      <w:numFmt w:val="lowerRoman"/>
      <w:lvlText w:val="%1."/>
      <w:lvlJc w:val="right"/>
      <w:pPr>
        <w:tabs>
          <w:tab w:val="num" w:pos="720"/>
        </w:tabs>
        <w:ind w:left="720" w:hanging="360"/>
      </w:pPr>
    </w:lvl>
    <w:lvl w:ilvl="1" w:tplc="CDCA6E8A" w:tentative="1">
      <w:start w:val="1"/>
      <w:numFmt w:val="decimal"/>
      <w:lvlText w:val="%2."/>
      <w:lvlJc w:val="left"/>
      <w:pPr>
        <w:tabs>
          <w:tab w:val="num" w:pos="1440"/>
        </w:tabs>
        <w:ind w:left="1440" w:hanging="360"/>
      </w:pPr>
    </w:lvl>
    <w:lvl w:ilvl="2" w:tplc="3C166F9A" w:tentative="1">
      <w:start w:val="1"/>
      <w:numFmt w:val="decimal"/>
      <w:lvlText w:val="%3."/>
      <w:lvlJc w:val="left"/>
      <w:pPr>
        <w:tabs>
          <w:tab w:val="num" w:pos="2160"/>
        </w:tabs>
        <w:ind w:left="2160" w:hanging="360"/>
      </w:pPr>
    </w:lvl>
    <w:lvl w:ilvl="3" w:tplc="CE58BF3E" w:tentative="1">
      <w:start w:val="1"/>
      <w:numFmt w:val="decimal"/>
      <w:lvlText w:val="%4."/>
      <w:lvlJc w:val="left"/>
      <w:pPr>
        <w:tabs>
          <w:tab w:val="num" w:pos="2880"/>
        </w:tabs>
        <w:ind w:left="2880" w:hanging="360"/>
      </w:pPr>
    </w:lvl>
    <w:lvl w:ilvl="4" w:tplc="44060882" w:tentative="1">
      <w:start w:val="1"/>
      <w:numFmt w:val="decimal"/>
      <w:lvlText w:val="%5."/>
      <w:lvlJc w:val="left"/>
      <w:pPr>
        <w:tabs>
          <w:tab w:val="num" w:pos="3600"/>
        </w:tabs>
        <w:ind w:left="3600" w:hanging="360"/>
      </w:pPr>
    </w:lvl>
    <w:lvl w:ilvl="5" w:tplc="CC7AE522" w:tentative="1">
      <w:start w:val="1"/>
      <w:numFmt w:val="decimal"/>
      <w:lvlText w:val="%6."/>
      <w:lvlJc w:val="left"/>
      <w:pPr>
        <w:tabs>
          <w:tab w:val="num" w:pos="4320"/>
        </w:tabs>
        <w:ind w:left="4320" w:hanging="360"/>
      </w:pPr>
    </w:lvl>
    <w:lvl w:ilvl="6" w:tplc="C98A5C88" w:tentative="1">
      <w:start w:val="1"/>
      <w:numFmt w:val="decimal"/>
      <w:lvlText w:val="%7."/>
      <w:lvlJc w:val="left"/>
      <w:pPr>
        <w:tabs>
          <w:tab w:val="num" w:pos="5040"/>
        </w:tabs>
        <w:ind w:left="5040" w:hanging="360"/>
      </w:pPr>
    </w:lvl>
    <w:lvl w:ilvl="7" w:tplc="65BEB96C" w:tentative="1">
      <w:start w:val="1"/>
      <w:numFmt w:val="decimal"/>
      <w:lvlText w:val="%8."/>
      <w:lvlJc w:val="left"/>
      <w:pPr>
        <w:tabs>
          <w:tab w:val="num" w:pos="5760"/>
        </w:tabs>
        <w:ind w:left="5760" w:hanging="360"/>
      </w:pPr>
    </w:lvl>
    <w:lvl w:ilvl="8" w:tplc="1250E664" w:tentative="1">
      <w:start w:val="1"/>
      <w:numFmt w:val="decimal"/>
      <w:lvlText w:val="%9."/>
      <w:lvlJc w:val="left"/>
      <w:pPr>
        <w:tabs>
          <w:tab w:val="num" w:pos="6480"/>
        </w:tabs>
        <w:ind w:left="6480" w:hanging="360"/>
      </w:pPr>
    </w:lvl>
  </w:abstractNum>
  <w:abstractNum w:abstractNumId="9" w15:restartNumberingAfterBreak="0">
    <w:nsid w:val="0587372D"/>
    <w:multiLevelType w:val="multilevel"/>
    <w:tmpl w:val="0DBC61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5AE2688"/>
    <w:multiLevelType w:val="hybridMultilevel"/>
    <w:tmpl w:val="EAE045FE"/>
    <w:lvl w:ilvl="0" w:tplc="B24ECC3C">
      <w:start w:val="2"/>
      <w:numFmt w:val="lowerLetter"/>
      <w:lvlText w:val="%1."/>
      <w:lvlJc w:val="left"/>
      <w:pPr>
        <w:tabs>
          <w:tab w:val="num" w:pos="720"/>
        </w:tabs>
        <w:ind w:left="720" w:hanging="360"/>
      </w:pPr>
    </w:lvl>
    <w:lvl w:ilvl="1" w:tplc="BBECD296" w:tentative="1">
      <w:start w:val="1"/>
      <w:numFmt w:val="decimal"/>
      <w:lvlText w:val="%2."/>
      <w:lvlJc w:val="left"/>
      <w:pPr>
        <w:tabs>
          <w:tab w:val="num" w:pos="1440"/>
        </w:tabs>
        <w:ind w:left="1440" w:hanging="360"/>
      </w:pPr>
    </w:lvl>
    <w:lvl w:ilvl="2" w:tplc="591282DC" w:tentative="1">
      <w:start w:val="1"/>
      <w:numFmt w:val="decimal"/>
      <w:lvlText w:val="%3."/>
      <w:lvlJc w:val="left"/>
      <w:pPr>
        <w:tabs>
          <w:tab w:val="num" w:pos="2160"/>
        </w:tabs>
        <w:ind w:left="2160" w:hanging="360"/>
      </w:pPr>
    </w:lvl>
    <w:lvl w:ilvl="3" w:tplc="BBF8C4A2" w:tentative="1">
      <w:start w:val="1"/>
      <w:numFmt w:val="decimal"/>
      <w:lvlText w:val="%4."/>
      <w:lvlJc w:val="left"/>
      <w:pPr>
        <w:tabs>
          <w:tab w:val="num" w:pos="2880"/>
        </w:tabs>
        <w:ind w:left="2880" w:hanging="360"/>
      </w:pPr>
    </w:lvl>
    <w:lvl w:ilvl="4" w:tplc="1C7409E6" w:tentative="1">
      <w:start w:val="1"/>
      <w:numFmt w:val="decimal"/>
      <w:lvlText w:val="%5."/>
      <w:lvlJc w:val="left"/>
      <w:pPr>
        <w:tabs>
          <w:tab w:val="num" w:pos="3600"/>
        </w:tabs>
        <w:ind w:left="3600" w:hanging="360"/>
      </w:pPr>
    </w:lvl>
    <w:lvl w:ilvl="5" w:tplc="0D888310" w:tentative="1">
      <w:start w:val="1"/>
      <w:numFmt w:val="decimal"/>
      <w:lvlText w:val="%6."/>
      <w:lvlJc w:val="left"/>
      <w:pPr>
        <w:tabs>
          <w:tab w:val="num" w:pos="4320"/>
        </w:tabs>
        <w:ind w:left="4320" w:hanging="360"/>
      </w:pPr>
    </w:lvl>
    <w:lvl w:ilvl="6" w:tplc="706AFD6E" w:tentative="1">
      <w:start w:val="1"/>
      <w:numFmt w:val="decimal"/>
      <w:lvlText w:val="%7."/>
      <w:lvlJc w:val="left"/>
      <w:pPr>
        <w:tabs>
          <w:tab w:val="num" w:pos="5040"/>
        </w:tabs>
        <w:ind w:left="5040" w:hanging="360"/>
      </w:pPr>
    </w:lvl>
    <w:lvl w:ilvl="7" w:tplc="2C02CD4A" w:tentative="1">
      <w:start w:val="1"/>
      <w:numFmt w:val="decimal"/>
      <w:lvlText w:val="%8."/>
      <w:lvlJc w:val="left"/>
      <w:pPr>
        <w:tabs>
          <w:tab w:val="num" w:pos="5760"/>
        </w:tabs>
        <w:ind w:left="5760" w:hanging="360"/>
      </w:pPr>
    </w:lvl>
    <w:lvl w:ilvl="8" w:tplc="48EE682A" w:tentative="1">
      <w:start w:val="1"/>
      <w:numFmt w:val="decimal"/>
      <w:lvlText w:val="%9."/>
      <w:lvlJc w:val="left"/>
      <w:pPr>
        <w:tabs>
          <w:tab w:val="num" w:pos="6480"/>
        </w:tabs>
        <w:ind w:left="6480" w:hanging="360"/>
      </w:pPr>
    </w:lvl>
  </w:abstractNum>
  <w:abstractNum w:abstractNumId="11" w15:restartNumberingAfterBreak="0">
    <w:nsid w:val="06F464C4"/>
    <w:multiLevelType w:val="multilevel"/>
    <w:tmpl w:val="066EE2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7502A0C"/>
    <w:multiLevelType w:val="hybridMultilevel"/>
    <w:tmpl w:val="80B297A2"/>
    <w:lvl w:ilvl="0" w:tplc="91CCC204">
      <w:start w:val="2"/>
      <w:numFmt w:val="lowerRoman"/>
      <w:lvlText w:val="%1."/>
      <w:lvlJc w:val="right"/>
      <w:pPr>
        <w:tabs>
          <w:tab w:val="num" w:pos="720"/>
        </w:tabs>
        <w:ind w:left="720" w:hanging="360"/>
      </w:pPr>
    </w:lvl>
    <w:lvl w:ilvl="1" w:tplc="CF162FC2" w:tentative="1">
      <w:start w:val="1"/>
      <w:numFmt w:val="decimal"/>
      <w:lvlText w:val="%2."/>
      <w:lvlJc w:val="left"/>
      <w:pPr>
        <w:tabs>
          <w:tab w:val="num" w:pos="1440"/>
        </w:tabs>
        <w:ind w:left="1440" w:hanging="360"/>
      </w:pPr>
    </w:lvl>
    <w:lvl w:ilvl="2" w:tplc="A98E2FE2" w:tentative="1">
      <w:start w:val="1"/>
      <w:numFmt w:val="decimal"/>
      <w:lvlText w:val="%3."/>
      <w:lvlJc w:val="left"/>
      <w:pPr>
        <w:tabs>
          <w:tab w:val="num" w:pos="2160"/>
        </w:tabs>
        <w:ind w:left="2160" w:hanging="360"/>
      </w:pPr>
    </w:lvl>
    <w:lvl w:ilvl="3" w:tplc="4170F8D6" w:tentative="1">
      <w:start w:val="1"/>
      <w:numFmt w:val="decimal"/>
      <w:lvlText w:val="%4."/>
      <w:lvlJc w:val="left"/>
      <w:pPr>
        <w:tabs>
          <w:tab w:val="num" w:pos="2880"/>
        </w:tabs>
        <w:ind w:left="2880" w:hanging="360"/>
      </w:pPr>
    </w:lvl>
    <w:lvl w:ilvl="4" w:tplc="ACBE66DE" w:tentative="1">
      <w:start w:val="1"/>
      <w:numFmt w:val="decimal"/>
      <w:lvlText w:val="%5."/>
      <w:lvlJc w:val="left"/>
      <w:pPr>
        <w:tabs>
          <w:tab w:val="num" w:pos="3600"/>
        </w:tabs>
        <w:ind w:left="3600" w:hanging="360"/>
      </w:pPr>
    </w:lvl>
    <w:lvl w:ilvl="5" w:tplc="A92A4238" w:tentative="1">
      <w:start w:val="1"/>
      <w:numFmt w:val="decimal"/>
      <w:lvlText w:val="%6."/>
      <w:lvlJc w:val="left"/>
      <w:pPr>
        <w:tabs>
          <w:tab w:val="num" w:pos="4320"/>
        </w:tabs>
        <w:ind w:left="4320" w:hanging="360"/>
      </w:pPr>
    </w:lvl>
    <w:lvl w:ilvl="6" w:tplc="E272CD7A" w:tentative="1">
      <w:start w:val="1"/>
      <w:numFmt w:val="decimal"/>
      <w:lvlText w:val="%7."/>
      <w:lvlJc w:val="left"/>
      <w:pPr>
        <w:tabs>
          <w:tab w:val="num" w:pos="5040"/>
        </w:tabs>
        <w:ind w:left="5040" w:hanging="360"/>
      </w:pPr>
    </w:lvl>
    <w:lvl w:ilvl="7" w:tplc="5C1056E4" w:tentative="1">
      <w:start w:val="1"/>
      <w:numFmt w:val="decimal"/>
      <w:lvlText w:val="%8."/>
      <w:lvlJc w:val="left"/>
      <w:pPr>
        <w:tabs>
          <w:tab w:val="num" w:pos="5760"/>
        </w:tabs>
        <w:ind w:left="5760" w:hanging="360"/>
      </w:pPr>
    </w:lvl>
    <w:lvl w:ilvl="8" w:tplc="CA3CF030" w:tentative="1">
      <w:start w:val="1"/>
      <w:numFmt w:val="decimal"/>
      <w:lvlText w:val="%9."/>
      <w:lvlJc w:val="left"/>
      <w:pPr>
        <w:tabs>
          <w:tab w:val="num" w:pos="6480"/>
        </w:tabs>
        <w:ind w:left="6480" w:hanging="360"/>
      </w:pPr>
    </w:lvl>
  </w:abstractNum>
  <w:abstractNum w:abstractNumId="13" w15:restartNumberingAfterBreak="0">
    <w:nsid w:val="076F7070"/>
    <w:multiLevelType w:val="multilevel"/>
    <w:tmpl w:val="771C0DC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7F60CED"/>
    <w:multiLevelType w:val="hybridMultilevel"/>
    <w:tmpl w:val="12E40962"/>
    <w:lvl w:ilvl="0" w:tplc="70807D28">
      <w:start w:val="4"/>
      <w:numFmt w:val="lowerLetter"/>
      <w:lvlText w:val="%1."/>
      <w:lvlJc w:val="left"/>
      <w:pPr>
        <w:tabs>
          <w:tab w:val="num" w:pos="720"/>
        </w:tabs>
        <w:ind w:left="720" w:hanging="360"/>
      </w:pPr>
    </w:lvl>
    <w:lvl w:ilvl="1" w:tplc="F1865C86" w:tentative="1">
      <w:start w:val="1"/>
      <w:numFmt w:val="decimal"/>
      <w:lvlText w:val="%2."/>
      <w:lvlJc w:val="left"/>
      <w:pPr>
        <w:tabs>
          <w:tab w:val="num" w:pos="1440"/>
        </w:tabs>
        <w:ind w:left="1440" w:hanging="360"/>
      </w:pPr>
    </w:lvl>
    <w:lvl w:ilvl="2" w:tplc="DE364750" w:tentative="1">
      <w:start w:val="1"/>
      <w:numFmt w:val="decimal"/>
      <w:lvlText w:val="%3."/>
      <w:lvlJc w:val="left"/>
      <w:pPr>
        <w:tabs>
          <w:tab w:val="num" w:pos="2160"/>
        </w:tabs>
        <w:ind w:left="2160" w:hanging="360"/>
      </w:pPr>
    </w:lvl>
    <w:lvl w:ilvl="3" w:tplc="41FA8840" w:tentative="1">
      <w:start w:val="1"/>
      <w:numFmt w:val="decimal"/>
      <w:lvlText w:val="%4."/>
      <w:lvlJc w:val="left"/>
      <w:pPr>
        <w:tabs>
          <w:tab w:val="num" w:pos="2880"/>
        </w:tabs>
        <w:ind w:left="2880" w:hanging="360"/>
      </w:pPr>
    </w:lvl>
    <w:lvl w:ilvl="4" w:tplc="612EB890" w:tentative="1">
      <w:start w:val="1"/>
      <w:numFmt w:val="decimal"/>
      <w:lvlText w:val="%5."/>
      <w:lvlJc w:val="left"/>
      <w:pPr>
        <w:tabs>
          <w:tab w:val="num" w:pos="3600"/>
        </w:tabs>
        <w:ind w:left="3600" w:hanging="360"/>
      </w:pPr>
    </w:lvl>
    <w:lvl w:ilvl="5" w:tplc="0A2E03F8" w:tentative="1">
      <w:start w:val="1"/>
      <w:numFmt w:val="decimal"/>
      <w:lvlText w:val="%6."/>
      <w:lvlJc w:val="left"/>
      <w:pPr>
        <w:tabs>
          <w:tab w:val="num" w:pos="4320"/>
        </w:tabs>
        <w:ind w:left="4320" w:hanging="360"/>
      </w:pPr>
    </w:lvl>
    <w:lvl w:ilvl="6" w:tplc="B7D02328" w:tentative="1">
      <w:start w:val="1"/>
      <w:numFmt w:val="decimal"/>
      <w:lvlText w:val="%7."/>
      <w:lvlJc w:val="left"/>
      <w:pPr>
        <w:tabs>
          <w:tab w:val="num" w:pos="5040"/>
        </w:tabs>
        <w:ind w:left="5040" w:hanging="360"/>
      </w:pPr>
    </w:lvl>
    <w:lvl w:ilvl="7" w:tplc="17580914" w:tentative="1">
      <w:start w:val="1"/>
      <w:numFmt w:val="decimal"/>
      <w:lvlText w:val="%8."/>
      <w:lvlJc w:val="left"/>
      <w:pPr>
        <w:tabs>
          <w:tab w:val="num" w:pos="5760"/>
        </w:tabs>
        <w:ind w:left="5760" w:hanging="360"/>
      </w:pPr>
    </w:lvl>
    <w:lvl w:ilvl="8" w:tplc="AE16EDD4" w:tentative="1">
      <w:start w:val="1"/>
      <w:numFmt w:val="decimal"/>
      <w:lvlText w:val="%9."/>
      <w:lvlJc w:val="left"/>
      <w:pPr>
        <w:tabs>
          <w:tab w:val="num" w:pos="6480"/>
        </w:tabs>
        <w:ind w:left="6480" w:hanging="360"/>
      </w:pPr>
    </w:lvl>
  </w:abstractNum>
  <w:abstractNum w:abstractNumId="15" w15:restartNumberingAfterBreak="0">
    <w:nsid w:val="0822227B"/>
    <w:multiLevelType w:val="hybridMultilevel"/>
    <w:tmpl w:val="237EDB78"/>
    <w:lvl w:ilvl="0" w:tplc="139A4978">
      <w:start w:val="3"/>
      <w:numFmt w:val="lowerRoman"/>
      <w:lvlText w:val="%1."/>
      <w:lvlJc w:val="right"/>
      <w:pPr>
        <w:tabs>
          <w:tab w:val="num" w:pos="720"/>
        </w:tabs>
        <w:ind w:left="720" w:hanging="360"/>
      </w:pPr>
    </w:lvl>
    <w:lvl w:ilvl="1" w:tplc="F42CD364" w:tentative="1">
      <w:start w:val="1"/>
      <w:numFmt w:val="decimal"/>
      <w:lvlText w:val="%2."/>
      <w:lvlJc w:val="left"/>
      <w:pPr>
        <w:tabs>
          <w:tab w:val="num" w:pos="1440"/>
        </w:tabs>
        <w:ind w:left="1440" w:hanging="360"/>
      </w:pPr>
    </w:lvl>
    <w:lvl w:ilvl="2" w:tplc="5B369044" w:tentative="1">
      <w:start w:val="1"/>
      <w:numFmt w:val="decimal"/>
      <w:lvlText w:val="%3."/>
      <w:lvlJc w:val="left"/>
      <w:pPr>
        <w:tabs>
          <w:tab w:val="num" w:pos="2160"/>
        </w:tabs>
        <w:ind w:left="2160" w:hanging="360"/>
      </w:pPr>
    </w:lvl>
    <w:lvl w:ilvl="3" w:tplc="0126541E" w:tentative="1">
      <w:start w:val="1"/>
      <w:numFmt w:val="decimal"/>
      <w:lvlText w:val="%4."/>
      <w:lvlJc w:val="left"/>
      <w:pPr>
        <w:tabs>
          <w:tab w:val="num" w:pos="2880"/>
        </w:tabs>
        <w:ind w:left="2880" w:hanging="360"/>
      </w:pPr>
    </w:lvl>
    <w:lvl w:ilvl="4" w:tplc="94FE6304" w:tentative="1">
      <w:start w:val="1"/>
      <w:numFmt w:val="decimal"/>
      <w:lvlText w:val="%5."/>
      <w:lvlJc w:val="left"/>
      <w:pPr>
        <w:tabs>
          <w:tab w:val="num" w:pos="3600"/>
        </w:tabs>
        <w:ind w:left="3600" w:hanging="360"/>
      </w:pPr>
    </w:lvl>
    <w:lvl w:ilvl="5" w:tplc="2BBC1EA6" w:tentative="1">
      <w:start w:val="1"/>
      <w:numFmt w:val="decimal"/>
      <w:lvlText w:val="%6."/>
      <w:lvlJc w:val="left"/>
      <w:pPr>
        <w:tabs>
          <w:tab w:val="num" w:pos="4320"/>
        </w:tabs>
        <w:ind w:left="4320" w:hanging="360"/>
      </w:pPr>
    </w:lvl>
    <w:lvl w:ilvl="6" w:tplc="0CDCCC78" w:tentative="1">
      <w:start w:val="1"/>
      <w:numFmt w:val="decimal"/>
      <w:lvlText w:val="%7."/>
      <w:lvlJc w:val="left"/>
      <w:pPr>
        <w:tabs>
          <w:tab w:val="num" w:pos="5040"/>
        </w:tabs>
        <w:ind w:left="5040" w:hanging="360"/>
      </w:pPr>
    </w:lvl>
    <w:lvl w:ilvl="7" w:tplc="C45EC1B0" w:tentative="1">
      <w:start w:val="1"/>
      <w:numFmt w:val="decimal"/>
      <w:lvlText w:val="%8."/>
      <w:lvlJc w:val="left"/>
      <w:pPr>
        <w:tabs>
          <w:tab w:val="num" w:pos="5760"/>
        </w:tabs>
        <w:ind w:left="5760" w:hanging="360"/>
      </w:pPr>
    </w:lvl>
    <w:lvl w:ilvl="8" w:tplc="1E340E88" w:tentative="1">
      <w:start w:val="1"/>
      <w:numFmt w:val="decimal"/>
      <w:lvlText w:val="%9."/>
      <w:lvlJc w:val="left"/>
      <w:pPr>
        <w:tabs>
          <w:tab w:val="num" w:pos="6480"/>
        </w:tabs>
        <w:ind w:left="6480" w:hanging="360"/>
      </w:pPr>
    </w:lvl>
  </w:abstractNum>
  <w:abstractNum w:abstractNumId="16" w15:restartNumberingAfterBreak="0">
    <w:nsid w:val="08CE08DF"/>
    <w:multiLevelType w:val="multilevel"/>
    <w:tmpl w:val="F5A6A5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9082E2F"/>
    <w:multiLevelType w:val="hybridMultilevel"/>
    <w:tmpl w:val="1818D504"/>
    <w:lvl w:ilvl="0" w:tplc="B45CE2EA">
      <w:start w:val="3"/>
      <w:numFmt w:val="lowerLetter"/>
      <w:lvlText w:val="%1."/>
      <w:lvlJc w:val="left"/>
      <w:pPr>
        <w:tabs>
          <w:tab w:val="num" w:pos="720"/>
        </w:tabs>
        <w:ind w:left="720" w:hanging="360"/>
      </w:pPr>
    </w:lvl>
    <w:lvl w:ilvl="1" w:tplc="DC3EBA5A" w:tentative="1">
      <w:start w:val="1"/>
      <w:numFmt w:val="decimal"/>
      <w:lvlText w:val="%2."/>
      <w:lvlJc w:val="left"/>
      <w:pPr>
        <w:tabs>
          <w:tab w:val="num" w:pos="1440"/>
        </w:tabs>
        <w:ind w:left="1440" w:hanging="360"/>
      </w:pPr>
    </w:lvl>
    <w:lvl w:ilvl="2" w:tplc="AA9A771A" w:tentative="1">
      <w:start w:val="1"/>
      <w:numFmt w:val="decimal"/>
      <w:lvlText w:val="%3."/>
      <w:lvlJc w:val="left"/>
      <w:pPr>
        <w:tabs>
          <w:tab w:val="num" w:pos="2160"/>
        </w:tabs>
        <w:ind w:left="2160" w:hanging="360"/>
      </w:pPr>
    </w:lvl>
    <w:lvl w:ilvl="3" w:tplc="B72CA900" w:tentative="1">
      <w:start w:val="1"/>
      <w:numFmt w:val="decimal"/>
      <w:lvlText w:val="%4."/>
      <w:lvlJc w:val="left"/>
      <w:pPr>
        <w:tabs>
          <w:tab w:val="num" w:pos="2880"/>
        </w:tabs>
        <w:ind w:left="2880" w:hanging="360"/>
      </w:pPr>
    </w:lvl>
    <w:lvl w:ilvl="4" w:tplc="157807AE" w:tentative="1">
      <w:start w:val="1"/>
      <w:numFmt w:val="decimal"/>
      <w:lvlText w:val="%5."/>
      <w:lvlJc w:val="left"/>
      <w:pPr>
        <w:tabs>
          <w:tab w:val="num" w:pos="3600"/>
        </w:tabs>
        <w:ind w:left="3600" w:hanging="360"/>
      </w:pPr>
    </w:lvl>
    <w:lvl w:ilvl="5" w:tplc="E04C5AFC" w:tentative="1">
      <w:start w:val="1"/>
      <w:numFmt w:val="decimal"/>
      <w:lvlText w:val="%6."/>
      <w:lvlJc w:val="left"/>
      <w:pPr>
        <w:tabs>
          <w:tab w:val="num" w:pos="4320"/>
        </w:tabs>
        <w:ind w:left="4320" w:hanging="360"/>
      </w:pPr>
    </w:lvl>
    <w:lvl w:ilvl="6" w:tplc="D1D46F3A" w:tentative="1">
      <w:start w:val="1"/>
      <w:numFmt w:val="decimal"/>
      <w:lvlText w:val="%7."/>
      <w:lvlJc w:val="left"/>
      <w:pPr>
        <w:tabs>
          <w:tab w:val="num" w:pos="5040"/>
        </w:tabs>
        <w:ind w:left="5040" w:hanging="360"/>
      </w:pPr>
    </w:lvl>
    <w:lvl w:ilvl="7" w:tplc="91308144" w:tentative="1">
      <w:start w:val="1"/>
      <w:numFmt w:val="decimal"/>
      <w:lvlText w:val="%8."/>
      <w:lvlJc w:val="left"/>
      <w:pPr>
        <w:tabs>
          <w:tab w:val="num" w:pos="5760"/>
        </w:tabs>
        <w:ind w:left="5760" w:hanging="360"/>
      </w:pPr>
    </w:lvl>
    <w:lvl w:ilvl="8" w:tplc="A614FE20" w:tentative="1">
      <w:start w:val="1"/>
      <w:numFmt w:val="decimal"/>
      <w:lvlText w:val="%9."/>
      <w:lvlJc w:val="left"/>
      <w:pPr>
        <w:tabs>
          <w:tab w:val="num" w:pos="6480"/>
        </w:tabs>
        <w:ind w:left="6480" w:hanging="360"/>
      </w:pPr>
    </w:lvl>
  </w:abstractNum>
  <w:abstractNum w:abstractNumId="18" w15:restartNumberingAfterBreak="0">
    <w:nsid w:val="0A4E71F4"/>
    <w:multiLevelType w:val="multilevel"/>
    <w:tmpl w:val="F79247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0AA934E1"/>
    <w:multiLevelType w:val="hybridMultilevel"/>
    <w:tmpl w:val="D29C2C16"/>
    <w:lvl w:ilvl="0" w:tplc="C8ACF838">
      <w:start w:val="2"/>
      <w:numFmt w:val="lowerLetter"/>
      <w:lvlText w:val="%1."/>
      <w:lvlJc w:val="left"/>
      <w:pPr>
        <w:tabs>
          <w:tab w:val="num" w:pos="720"/>
        </w:tabs>
        <w:ind w:left="720" w:hanging="360"/>
      </w:pPr>
    </w:lvl>
    <w:lvl w:ilvl="1" w:tplc="39189B24" w:tentative="1">
      <w:start w:val="1"/>
      <w:numFmt w:val="decimal"/>
      <w:lvlText w:val="%2."/>
      <w:lvlJc w:val="left"/>
      <w:pPr>
        <w:tabs>
          <w:tab w:val="num" w:pos="1440"/>
        </w:tabs>
        <w:ind w:left="1440" w:hanging="360"/>
      </w:pPr>
    </w:lvl>
    <w:lvl w:ilvl="2" w:tplc="1EB2E27E" w:tentative="1">
      <w:start w:val="1"/>
      <w:numFmt w:val="decimal"/>
      <w:lvlText w:val="%3."/>
      <w:lvlJc w:val="left"/>
      <w:pPr>
        <w:tabs>
          <w:tab w:val="num" w:pos="2160"/>
        </w:tabs>
        <w:ind w:left="2160" w:hanging="360"/>
      </w:pPr>
    </w:lvl>
    <w:lvl w:ilvl="3" w:tplc="A65EEA00" w:tentative="1">
      <w:start w:val="1"/>
      <w:numFmt w:val="decimal"/>
      <w:lvlText w:val="%4."/>
      <w:lvlJc w:val="left"/>
      <w:pPr>
        <w:tabs>
          <w:tab w:val="num" w:pos="2880"/>
        </w:tabs>
        <w:ind w:left="2880" w:hanging="360"/>
      </w:pPr>
    </w:lvl>
    <w:lvl w:ilvl="4" w:tplc="C824892C" w:tentative="1">
      <w:start w:val="1"/>
      <w:numFmt w:val="decimal"/>
      <w:lvlText w:val="%5."/>
      <w:lvlJc w:val="left"/>
      <w:pPr>
        <w:tabs>
          <w:tab w:val="num" w:pos="3600"/>
        </w:tabs>
        <w:ind w:left="3600" w:hanging="360"/>
      </w:pPr>
    </w:lvl>
    <w:lvl w:ilvl="5" w:tplc="DEE48A88" w:tentative="1">
      <w:start w:val="1"/>
      <w:numFmt w:val="decimal"/>
      <w:lvlText w:val="%6."/>
      <w:lvlJc w:val="left"/>
      <w:pPr>
        <w:tabs>
          <w:tab w:val="num" w:pos="4320"/>
        </w:tabs>
        <w:ind w:left="4320" w:hanging="360"/>
      </w:pPr>
    </w:lvl>
    <w:lvl w:ilvl="6" w:tplc="01FEBD90" w:tentative="1">
      <w:start w:val="1"/>
      <w:numFmt w:val="decimal"/>
      <w:lvlText w:val="%7."/>
      <w:lvlJc w:val="left"/>
      <w:pPr>
        <w:tabs>
          <w:tab w:val="num" w:pos="5040"/>
        </w:tabs>
        <w:ind w:left="5040" w:hanging="360"/>
      </w:pPr>
    </w:lvl>
    <w:lvl w:ilvl="7" w:tplc="E5A6B168" w:tentative="1">
      <w:start w:val="1"/>
      <w:numFmt w:val="decimal"/>
      <w:lvlText w:val="%8."/>
      <w:lvlJc w:val="left"/>
      <w:pPr>
        <w:tabs>
          <w:tab w:val="num" w:pos="5760"/>
        </w:tabs>
        <w:ind w:left="5760" w:hanging="360"/>
      </w:pPr>
    </w:lvl>
    <w:lvl w:ilvl="8" w:tplc="53ECDFB2" w:tentative="1">
      <w:start w:val="1"/>
      <w:numFmt w:val="decimal"/>
      <w:lvlText w:val="%9."/>
      <w:lvlJc w:val="left"/>
      <w:pPr>
        <w:tabs>
          <w:tab w:val="num" w:pos="6480"/>
        </w:tabs>
        <w:ind w:left="6480" w:hanging="360"/>
      </w:pPr>
    </w:lvl>
  </w:abstractNum>
  <w:abstractNum w:abstractNumId="20" w15:restartNumberingAfterBreak="0">
    <w:nsid w:val="0AC8441B"/>
    <w:multiLevelType w:val="multilevel"/>
    <w:tmpl w:val="1A2ECC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0C9E36D2"/>
    <w:multiLevelType w:val="hybridMultilevel"/>
    <w:tmpl w:val="89868378"/>
    <w:lvl w:ilvl="0" w:tplc="F79CE30C">
      <w:start w:val="4"/>
      <w:numFmt w:val="lowerLetter"/>
      <w:lvlText w:val="%1."/>
      <w:lvlJc w:val="left"/>
      <w:pPr>
        <w:tabs>
          <w:tab w:val="num" w:pos="720"/>
        </w:tabs>
        <w:ind w:left="720" w:hanging="360"/>
      </w:pPr>
    </w:lvl>
    <w:lvl w:ilvl="1" w:tplc="FF2A8BC0" w:tentative="1">
      <w:start w:val="1"/>
      <w:numFmt w:val="decimal"/>
      <w:lvlText w:val="%2."/>
      <w:lvlJc w:val="left"/>
      <w:pPr>
        <w:tabs>
          <w:tab w:val="num" w:pos="1440"/>
        </w:tabs>
        <w:ind w:left="1440" w:hanging="360"/>
      </w:pPr>
    </w:lvl>
    <w:lvl w:ilvl="2" w:tplc="CF80DBA2" w:tentative="1">
      <w:start w:val="1"/>
      <w:numFmt w:val="decimal"/>
      <w:lvlText w:val="%3."/>
      <w:lvlJc w:val="left"/>
      <w:pPr>
        <w:tabs>
          <w:tab w:val="num" w:pos="2160"/>
        </w:tabs>
        <w:ind w:left="2160" w:hanging="360"/>
      </w:pPr>
    </w:lvl>
    <w:lvl w:ilvl="3" w:tplc="79205B96" w:tentative="1">
      <w:start w:val="1"/>
      <w:numFmt w:val="decimal"/>
      <w:lvlText w:val="%4."/>
      <w:lvlJc w:val="left"/>
      <w:pPr>
        <w:tabs>
          <w:tab w:val="num" w:pos="2880"/>
        </w:tabs>
        <w:ind w:left="2880" w:hanging="360"/>
      </w:pPr>
    </w:lvl>
    <w:lvl w:ilvl="4" w:tplc="E8AE1E64" w:tentative="1">
      <w:start w:val="1"/>
      <w:numFmt w:val="decimal"/>
      <w:lvlText w:val="%5."/>
      <w:lvlJc w:val="left"/>
      <w:pPr>
        <w:tabs>
          <w:tab w:val="num" w:pos="3600"/>
        </w:tabs>
        <w:ind w:left="3600" w:hanging="360"/>
      </w:pPr>
    </w:lvl>
    <w:lvl w:ilvl="5" w:tplc="562C41D8" w:tentative="1">
      <w:start w:val="1"/>
      <w:numFmt w:val="decimal"/>
      <w:lvlText w:val="%6."/>
      <w:lvlJc w:val="left"/>
      <w:pPr>
        <w:tabs>
          <w:tab w:val="num" w:pos="4320"/>
        </w:tabs>
        <w:ind w:left="4320" w:hanging="360"/>
      </w:pPr>
    </w:lvl>
    <w:lvl w:ilvl="6" w:tplc="73BC8396" w:tentative="1">
      <w:start w:val="1"/>
      <w:numFmt w:val="decimal"/>
      <w:lvlText w:val="%7."/>
      <w:lvlJc w:val="left"/>
      <w:pPr>
        <w:tabs>
          <w:tab w:val="num" w:pos="5040"/>
        </w:tabs>
        <w:ind w:left="5040" w:hanging="360"/>
      </w:pPr>
    </w:lvl>
    <w:lvl w:ilvl="7" w:tplc="8B14E0D8" w:tentative="1">
      <w:start w:val="1"/>
      <w:numFmt w:val="decimal"/>
      <w:lvlText w:val="%8."/>
      <w:lvlJc w:val="left"/>
      <w:pPr>
        <w:tabs>
          <w:tab w:val="num" w:pos="5760"/>
        </w:tabs>
        <w:ind w:left="5760" w:hanging="360"/>
      </w:pPr>
    </w:lvl>
    <w:lvl w:ilvl="8" w:tplc="3E94352C" w:tentative="1">
      <w:start w:val="1"/>
      <w:numFmt w:val="decimal"/>
      <w:lvlText w:val="%9."/>
      <w:lvlJc w:val="left"/>
      <w:pPr>
        <w:tabs>
          <w:tab w:val="num" w:pos="6480"/>
        </w:tabs>
        <w:ind w:left="6480" w:hanging="360"/>
      </w:pPr>
    </w:lvl>
  </w:abstractNum>
  <w:abstractNum w:abstractNumId="22" w15:restartNumberingAfterBreak="0">
    <w:nsid w:val="0CC47F73"/>
    <w:multiLevelType w:val="hybridMultilevel"/>
    <w:tmpl w:val="5810E134"/>
    <w:lvl w:ilvl="0" w:tplc="0B5286B0">
      <w:start w:val="6"/>
      <w:numFmt w:val="lowerRoman"/>
      <w:lvlText w:val="%1."/>
      <w:lvlJc w:val="right"/>
      <w:pPr>
        <w:tabs>
          <w:tab w:val="num" w:pos="720"/>
        </w:tabs>
        <w:ind w:left="720" w:hanging="360"/>
      </w:pPr>
    </w:lvl>
    <w:lvl w:ilvl="1" w:tplc="76C6073C" w:tentative="1">
      <w:start w:val="1"/>
      <w:numFmt w:val="decimal"/>
      <w:lvlText w:val="%2."/>
      <w:lvlJc w:val="left"/>
      <w:pPr>
        <w:tabs>
          <w:tab w:val="num" w:pos="1440"/>
        </w:tabs>
        <w:ind w:left="1440" w:hanging="360"/>
      </w:pPr>
    </w:lvl>
    <w:lvl w:ilvl="2" w:tplc="0D5615A0" w:tentative="1">
      <w:start w:val="1"/>
      <w:numFmt w:val="decimal"/>
      <w:lvlText w:val="%3."/>
      <w:lvlJc w:val="left"/>
      <w:pPr>
        <w:tabs>
          <w:tab w:val="num" w:pos="2160"/>
        </w:tabs>
        <w:ind w:left="2160" w:hanging="360"/>
      </w:pPr>
    </w:lvl>
    <w:lvl w:ilvl="3" w:tplc="F626936E" w:tentative="1">
      <w:start w:val="1"/>
      <w:numFmt w:val="decimal"/>
      <w:lvlText w:val="%4."/>
      <w:lvlJc w:val="left"/>
      <w:pPr>
        <w:tabs>
          <w:tab w:val="num" w:pos="2880"/>
        </w:tabs>
        <w:ind w:left="2880" w:hanging="360"/>
      </w:pPr>
    </w:lvl>
    <w:lvl w:ilvl="4" w:tplc="612C6654" w:tentative="1">
      <w:start w:val="1"/>
      <w:numFmt w:val="decimal"/>
      <w:lvlText w:val="%5."/>
      <w:lvlJc w:val="left"/>
      <w:pPr>
        <w:tabs>
          <w:tab w:val="num" w:pos="3600"/>
        </w:tabs>
        <w:ind w:left="3600" w:hanging="360"/>
      </w:pPr>
    </w:lvl>
    <w:lvl w:ilvl="5" w:tplc="43FC87BE" w:tentative="1">
      <w:start w:val="1"/>
      <w:numFmt w:val="decimal"/>
      <w:lvlText w:val="%6."/>
      <w:lvlJc w:val="left"/>
      <w:pPr>
        <w:tabs>
          <w:tab w:val="num" w:pos="4320"/>
        </w:tabs>
        <w:ind w:left="4320" w:hanging="360"/>
      </w:pPr>
    </w:lvl>
    <w:lvl w:ilvl="6" w:tplc="23944C78" w:tentative="1">
      <w:start w:val="1"/>
      <w:numFmt w:val="decimal"/>
      <w:lvlText w:val="%7."/>
      <w:lvlJc w:val="left"/>
      <w:pPr>
        <w:tabs>
          <w:tab w:val="num" w:pos="5040"/>
        </w:tabs>
        <w:ind w:left="5040" w:hanging="360"/>
      </w:pPr>
    </w:lvl>
    <w:lvl w:ilvl="7" w:tplc="2E864AD6" w:tentative="1">
      <w:start w:val="1"/>
      <w:numFmt w:val="decimal"/>
      <w:lvlText w:val="%8."/>
      <w:lvlJc w:val="left"/>
      <w:pPr>
        <w:tabs>
          <w:tab w:val="num" w:pos="5760"/>
        </w:tabs>
        <w:ind w:left="5760" w:hanging="360"/>
      </w:pPr>
    </w:lvl>
    <w:lvl w:ilvl="8" w:tplc="7390D424" w:tentative="1">
      <w:start w:val="1"/>
      <w:numFmt w:val="decimal"/>
      <w:lvlText w:val="%9."/>
      <w:lvlJc w:val="left"/>
      <w:pPr>
        <w:tabs>
          <w:tab w:val="num" w:pos="6480"/>
        </w:tabs>
        <w:ind w:left="6480" w:hanging="360"/>
      </w:pPr>
    </w:lvl>
  </w:abstractNum>
  <w:abstractNum w:abstractNumId="23" w15:restartNumberingAfterBreak="0">
    <w:nsid w:val="0CC87B9E"/>
    <w:multiLevelType w:val="hybridMultilevel"/>
    <w:tmpl w:val="83363D44"/>
    <w:lvl w:ilvl="0" w:tplc="C0CE27C2">
      <w:start w:val="8"/>
      <w:numFmt w:val="lowerRoman"/>
      <w:lvlText w:val="%1."/>
      <w:lvlJc w:val="right"/>
      <w:pPr>
        <w:tabs>
          <w:tab w:val="num" w:pos="720"/>
        </w:tabs>
        <w:ind w:left="720" w:hanging="360"/>
      </w:pPr>
    </w:lvl>
    <w:lvl w:ilvl="1" w:tplc="BB1495C0" w:tentative="1">
      <w:start w:val="1"/>
      <w:numFmt w:val="decimal"/>
      <w:lvlText w:val="%2."/>
      <w:lvlJc w:val="left"/>
      <w:pPr>
        <w:tabs>
          <w:tab w:val="num" w:pos="1440"/>
        </w:tabs>
        <w:ind w:left="1440" w:hanging="360"/>
      </w:pPr>
    </w:lvl>
    <w:lvl w:ilvl="2" w:tplc="73643680" w:tentative="1">
      <w:start w:val="1"/>
      <w:numFmt w:val="decimal"/>
      <w:lvlText w:val="%3."/>
      <w:lvlJc w:val="left"/>
      <w:pPr>
        <w:tabs>
          <w:tab w:val="num" w:pos="2160"/>
        </w:tabs>
        <w:ind w:left="2160" w:hanging="360"/>
      </w:pPr>
    </w:lvl>
    <w:lvl w:ilvl="3" w:tplc="2A06A110" w:tentative="1">
      <w:start w:val="1"/>
      <w:numFmt w:val="decimal"/>
      <w:lvlText w:val="%4."/>
      <w:lvlJc w:val="left"/>
      <w:pPr>
        <w:tabs>
          <w:tab w:val="num" w:pos="2880"/>
        </w:tabs>
        <w:ind w:left="2880" w:hanging="360"/>
      </w:pPr>
    </w:lvl>
    <w:lvl w:ilvl="4" w:tplc="94AAC22E" w:tentative="1">
      <w:start w:val="1"/>
      <w:numFmt w:val="decimal"/>
      <w:lvlText w:val="%5."/>
      <w:lvlJc w:val="left"/>
      <w:pPr>
        <w:tabs>
          <w:tab w:val="num" w:pos="3600"/>
        </w:tabs>
        <w:ind w:left="3600" w:hanging="360"/>
      </w:pPr>
    </w:lvl>
    <w:lvl w:ilvl="5" w:tplc="1802527E" w:tentative="1">
      <w:start w:val="1"/>
      <w:numFmt w:val="decimal"/>
      <w:lvlText w:val="%6."/>
      <w:lvlJc w:val="left"/>
      <w:pPr>
        <w:tabs>
          <w:tab w:val="num" w:pos="4320"/>
        </w:tabs>
        <w:ind w:left="4320" w:hanging="360"/>
      </w:pPr>
    </w:lvl>
    <w:lvl w:ilvl="6" w:tplc="207C9E20" w:tentative="1">
      <w:start w:val="1"/>
      <w:numFmt w:val="decimal"/>
      <w:lvlText w:val="%7."/>
      <w:lvlJc w:val="left"/>
      <w:pPr>
        <w:tabs>
          <w:tab w:val="num" w:pos="5040"/>
        </w:tabs>
        <w:ind w:left="5040" w:hanging="360"/>
      </w:pPr>
    </w:lvl>
    <w:lvl w:ilvl="7" w:tplc="D8140AA6" w:tentative="1">
      <w:start w:val="1"/>
      <w:numFmt w:val="decimal"/>
      <w:lvlText w:val="%8."/>
      <w:lvlJc w:val="left"/>
      <w:pPr>
        <w:tabs>
          <w:tab w:val="num" w:pos="5760"/>
        </w:tabs>
        <w:ind w:left="5760" w:hanging="360"/>
      </w:pPr>
    </w:lvl>
    <w:lvl w:ilvl="8" w:tplc="F9AAABF4" w:tentative="1">
      <w:start w:val="1"/>
      <w:numFmt w:val="decimal"/>
      <w:lvlText w:val="%9."/>
      <w:lvlJc w:val="left"/>
      <w:pPr>
        <w:tabs>
          <w:tab w:val="num" w:pos="6480"/>
        </w:tabs>
        <w:ind w:left="6480" w:hanging="360"/>
      </w:pPr>
    </w:lvl>
  </w:abstractNum>
  <w:abstractNum w:abstractNumId="24" w15:restartNumberingAfterBreak="0">
    <w:nsid w:val="0E2F5A46"/>
    <w:multiLevelType w:val="hybridMultilevel"/>
    <w:tmpl w:val="EBC0C870"/>
    <w:lvl w:ilvl="0" w:tplc="287C98E6">
      <w:start w:val="3"/>
      <w:numFmt w:val="lowerLetter"/>
      <w:lvlText w:val="%1."/>
      <w:lvlJc w:val="left"/>
      <w:pPr>
        <w:tabs>
          <w:tab w:val="num" w:pos="720"/>
        </w:tabs>
        <w:ind w:left="720" w:hanging="360"/>
      </w:pPr>
    </w:lvl>
    <w:lvl w:ilvl="1" w:tplc="35DCBB8A" w:tentative="1">
      <w:start w:val="1"/>
      <w:numFmt w:val="decimal"/>
      <w:lvlText w:val="%2."/>
      <w:lvlJc w:val="left"/>
      <w:pPr>
        <w:tabs>
          <w:tab w:val="num" w:pos="1440"/>
        </w:tabs>
        <w:ind w:left="1440" w:hanging="360"/>
      </w:pPr>
    </w:lvl>
    <w:lvl w:ilvl="2" w:tplc="126C0F6C" w:tentative="1">
      <w:start w:val="1"/>
      <w:numFmt w:val="decimal"/>
      <w:lvlText w:val="%3."/>
      <w:lvlJc w:val="left"/>
      <w:pPr>
        <w:tabs>
          <w:tab w:val="num" w:pos="2160"/>
        </w:tabs>
        <w:ind w:left="2160" w:hanging="360"/>
      </w:pPr>
    </w:lvl>
    <w:lvl w:ilvl="3" w:tplc="15026D7C" w:tentative="1">
      <w:start w:val="1"/>
      <w:numFmt w:val="decimal"/>
      <w:lvlText w:val="%4."/>
      <w:lvlJc w:val="left"/>
      <w:pPr>
        <w:tabs>
          <w:tab w:val="num" w:pos="2880"/>
        </w:tabs>
        <w:ind w:left="2880" w:hanging="360"/>
      </w:pPr>
    </w:lvl>
    <w:lvl w:ilvl="4" w:tplc="CDB8C2C0" w:tentative="1">
      <w:start w:val="1"/>
      <w:numFmt w:val="decimal"/>
      <w:lvlText w:val="%5."/>
      <w:lvlJc w:val="left"/>
      <w:pPr>
        <w:tabs>
          <w:tab w:val="num" w:pos="3600"/>
        </w:tabs>
        <w:ind w:left="3600" w:hanging="360"/>
      </w:pPr>
    </w:lvl>
    <w:lvl w:ilvl="5" w:tplc="EFDEAE46" w:tentative="1">
      <w:start w:val="1"/>
      <w:numFmt w:val="decimal"/>
      <w:lvlText w:val="%6."/>
      <w:lvlJc w:val="left"/>
      <w:pPr>
        <w:tabs>
          <w:tab w:val="num" w:pos="4320"/>
        </w:tabs>
        <w:ind w:left="4320" w:hanging="360"/>
      </w:pPr>
    </w:lvl>
    <w:lvl w:ilvl="6" w:tplc="2A7A1536" w:tentative="1">
      <w:start w:val="1"/>
      <w:numFmt w:val="decimal"/>
      <w:lvlText w:val="%7."/>
      <w:lvlJc w:val="left"/>
      <w:pPr>
        <w:tabs>
          <w:tab w:val="num" w:pos="5040"/>
        </w:tabs>
        <w:ind w:left="5040" w:hanging="360"/>
      </w:pPr>
    </w:lvl>
    <w:lvl w:ilvl="7" w:tplc="3BEC3E34" w:tentative="1">
      <w:start w:val="1"/>
      <w:numFmt w:val="decimal"/>
      <w:lvlText w:val="%8."/>
      <w:lvlJc w:val="left"/>
      <w:pPr>
        <w:tabs>
          <w:tab w:val="num" w:pos="5760"/>
        </w:tabs>
        <w:ind w:left="5760" w:hanging="360"/>
      </w:pPr>
    </w:lvl>
    <w:lvl w:ilvl="8" w:tplc="E63C3580" w:tentative="1">
      <w:start w:val="1"/>
      <w:numFmt w:val="decimal"/>
      <w:lvlText w:val="%9."/>
      <w:lvlJc w:val="left"/>
      <w:pPr>
        <w:tabs>
          <w:tab w:val="num" w:pos="6480"/>
        </w:tabs>
        <w:ind w:left="6480" w:hanging="360"/>
      </w:pPr>
    </w:lvl>
  </w:abstractNum>
  <w:abstractNum w:abstractNumId="25" w15:restartNumberingAfterBreak="0">
    <w:nsid w:val="0E6445CE"/>
    <w:multiLevelType w:val="multilevel"/>
    <w:tmpl w:val="41827C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00B2828"/>
    <w:multiLevelType w:val="hybridMultilevel"/>
    <w:tmpl w:val="A6A4654C"/>
    <w:lvl w:ilvl="0" w:tplc="727A4E70">
      <w:start w:val="3"/>
      <w:numFmt w:val="lowerLetter"/>
      <w:lvlText w:val="%1."/>
      <w:lvlJc w:val="left"/>
      <w:pPr>
        <w:tabs>
          <w:tab w:val="num" w:pos="720"/>
        </w:tabs>
        <w:ind w:left="720" w:hanging="360"/>
      </w:pPr>
    </w:lvl>
    <w:lvl w:ilvl="1" w:tplc="7B48EE8C" w:tentative="1">
      <w:start w:val="1"/>
      <w:numFmt w:val="decimal"/>
      <w:lvlText w:val="%2."/>
      <w:lvlJc w:val="left"/>
      <w:pPr>
        <w:tabs>
          <w:tab w:val="num" w:pos="1440"/>
        </w:tabs>
        <w:ind w:left="1440" w:hanging="360"/>
      </w:pPr>
    </w:lvl>
    <w:lvl w:ilvl="2" w:tplc="16FADF14" w:tentative="1">
      <w:start w:val="1"/>
      <w:numFmt w:val="decimal"/>
      <w:lvlText w:val="%3."/>
      <w:lvlJc w:val="left"/>
      <w:pPr>
        <w:tabs>
          <w:tab w:val="num" w:pos="2160"/>
        </w:tabs>
        <w:ind w:left="2160" w:hanging="360"/>
      </w:pPr>
    </w:lvl>
    <w:lvl w:ilvl="3" w:tplc="8E34053E" w:tentative="1">
      <w:start w:val="1"/>
      <w:numFmt w:val="decimal"/>
      <w:lvlText w:val="%4."/>
      <w:lvlJc w:val="left"/>
      <w:pPr>
        <w:tabs>
          <w:tab w:val="num" w:pos="2880"/>
        </w:tabs>
        <w:ind w:left="2880" w:hanging="360"/>
      </w:pPr>
    </w:lvl>
    <w:lvl w:ilvl="4" w:tplc="8AFC6E3C" w:tentative="1">
      <w:start w:val="1"/>
      <w:numFmt w:val="decimal"/>
      <w:lvlText w:val="%5."/>
      <w:lvlJc w:val="left"/>
      <w:pPr>
        <w:tabs>
          <w:tab w:val="num" w:pos="3600"/>
        </w:tabs>
        <w:ind w:left="3600" w:hanging="360"/>
      </w:pPr>
    </w:lvl>
    <w:lvl w:ilvl="5" w:tplc="8000044C" w:tentative="1">
      <w:start w:val="1"/>
      <w:numFmt w:val="decimal"/>
      <w:lvlText w:val="%6."/>
      <w:lvlJc w:val="left"/>
      <w:pPr>
        <w:tabs>
          <w:tab w:val="num" w:pos="4320"/>
        </w:tabs>
        <w:ind w:left="4320" w:hanging="360"/>
      </w:pPr>
    </w:lvl>
    <w:lvl w:ilvl="6" w:tplc="404C08B8" w:tentative="1">
      <w:start w:val="1"/>
      <w:numFmt w:val="decimal"/>
      <w:lvlText w:val="%7."/>
      <w:lvlJc w:val="left"/>
      <w:pPr>
        <w:tabs>
          <w:tab w:val="num" w:pos="5040"/>
        </w:tabs>
        <w:ind w:left="5040" w:hanging="360"/>
      </w:pPr>
    </w:lvl>
    <w:lvl w:ilvl="7" w:tplc="D6340602" w:tentative="1">
      <w:start w:val="1"/>
      <w:numFmt w:val="decimal"/>
      <w:lvlText w:val="%8."/>
      <w:lvlJc w:val="left"/>
      <w:pPr>
        <w:tabs>
          <w:tab w:val="num" w:pos="5760"/>
        </w:tabs>
        <w:ind w:left="5760" w:hanging="360"/>
      </w:pPr>
    </w:lvl>
    <w:lvl w:ilvl="8" w:tplc="F3767DCE" w:tentative="1">
      <w:start w:val="1"/>
      <w:numFmt w:val="decimal"/>
      <w:lvlText w:val="%9."/>
      <w:lvlJc w:val="left"/>
      <w:pPr>
        <w:tabs>
          <w:tab w:val="num" w:pos="6480"/>
        </w:tabs>
        <w:ind w:left="6480" w:hanging="360"/>
      </w:pPr>
    </w:lvl>
  </w:abstractNum>
  <w:abstractNum w:abstractNumId="27" w15:restartNumberingAfterBreak="0">
    <w:nsid w:val="10720A1E"/>
    <w:multiLevelType w:val="hybridMultilevel"/>
    <w:tmpl w:val="C7208EC6"/>
    <w:lvl w:ilvl="0" w:tplc="E60029B8">
      <w:start w:val="5"/>
      <w:numFmt w:val="lowerLetter"/>
      <w:lvlText w:val="%1."/>
      <w:lvlJc w:val="left"/>
      <w:pPr>
        <w:tabs>
          <w:tab w:val="num" w:pos="720"/>
        </w:tabs>
        <w:ind w:left="720" w:hanging="360"/>
      </w:pPr>
    </w:lvl>
    <w:lvl w:ilvl="1" w:tplc="DB584736" w:tentative="1">
      <w:start w:val="1"/>
      <w:numFmt w:val="decimal"/>
      <w:lvlText w:val="%2."/>
      <w:lvlJc w:val="left"/>
      <w:pPr>
        <w:tabs>
          <w:tab w:val="num" w:pos="1440"/>
        </w:tabs>
        <w:ind w:left="1440" w:hanging="360"/>
      </w:pPr>
    </w:lvl>
    <w:lvl w:ilvl="2" w:tplc="65E815CE" w:tentative="1">
      <w:start w:val="1"/>
      <w:numFmt w:val="decimal"/>
      <w:lvlText w:val="%3."/>
      <w:lvlJc w:val="left"/>
      <w:pPr>
        <w:tabs>
          <w:tab w:val="num" w:pos="2160"/>
        </w:tabs>
        <w:ind w:left="2160" w:hanging="360"/>
      </w:pPr>
    </w:lvl>
    <w:lvl w:ilvl="3" w:tplc="F9D4F2B6" w:tentative="1">
      <w:start w:val="1"/>
      <w:numFmt w:val="decimal"/>
      <w:lvlText w:val="%4."/>
      <w:lvlJc w:val="left"/>
      <w:pPr>
        <w:tabs>
          <w:tab w:val="num" w:pos="2880"/>
        </w:tabs>
        <w:ind w:left="2880" w:hanging="360"/>
      </w:pPr>
    </w:lvl>
    <w:lvl w:ilvl="4" w:tplc="B4E8A990" w:tentative="1">
      <w:start w:val="1"/>
      <w:numFmt w:val="decimal"/>
      <w:lvlText w:val="%5."/>
      <w:lvlJc w:val="left"/>
      <w:pPr>
        <w:tabs>
          <w:tab w:val="num" w:pos="3600"/>
        </w:tabs>
        <w:ind w:left="3600" w:hanging="360"/>
      </w:pPr>
    </w:lvl>
    <w:lvl w:ilvl="5" w:tplc="64E4E752" w:tentative="1">
      <w:start w:val="1"/>
      <w:numFmt w:val="decimal"/>
      <w:lvlText w:val="%6."/>
      <w:lvlJc w:val="left"/>
      <w:pPr>
        <w:tabs>
          <w:tab w:val="num" w:pos="4320"/>
        </w:tabs>
        <w:ind w:left="4320" w:hanging="360"/>
      </w:pPr>
    </w:lvl>
    <w:lvl w:ilvl="6" w:tplc="C45C8E12" w:tentative="1">
      <w:start w:val="1"/>
      <w:numFmt w:val="decimal"/>
      <w:lvlText w:val="%7."/>
      <w:lvlJc w:val="left"/>
      <w:pPr>
        <w:tabs>
          <w:tab w:val="num" w:pos="5040"/>
        </w:tabs>
        <w:ind w:left="5040" w:hanging="360"/>
      </w:pPr>
    </w:lvl>
    <w:lvl w:ilvl="7" w:tplc="E6665956" w:tentative="1">
      <w:start w:val="1"/>
      <w:numFmt w:val="decimal"/>
      <w:lvlText w:val="%8."/>
      <w:lvlJc w:val="left"/>
      <w:pPr>
        <w:tabs>
          <w:tab w:val="num" w:pos="5760"/>
        </w:tabs>
        <w:ind w:left="5760" w:hanging="360"/>
      </w:pPr>
    </w:lvl>
    <w:lvl w:ilvl="8" w:tplc="9ADC7AA6" w:tentative="1">
      <w:start w:val="1"/>
      <w:numFmt w:val="decimal"/>
      <w:lvlText w:val="%9."/>
      <w:lvlJc w:val="left"/>
      <w:pPr>
        <w:tabs>
          <w:tab w:val="num" w:pos="6480"/>
        </w:tabs>
        <w:ind w:left="6480" w:hanging="360"/>
      </w:pPr>
    </w:lvl>
  </w:abstractNum>
  <w:abstractNum w:abstractNumId="28" w15:restartNumberingAfterBreak="0">
    <w:nsid w:val="11383752"/>
    <w:multiLevelType w:val="hybridMultilevel"/>
    <w:tmpl w:val="09E86C32"/>
    <w:lvl w:ilvl="0" w:tplc="2D8004A8">
      <w:start w:val="2"/>
      <w:numFmt w:val="lowerRoman"/>
      <w:lvlText w:val="%1."/>
      <w:lvlJc w:val="right"/>
      <w:pPr>
        <w:tabs>
          <w:tab w:val="num" w:pos="720"/>
        </w:tabs>
        <w:ind w:left="720" w:hanging="360"/>
      </w:pPr>
    </w:lvl>
    <w:lvl w:ilvl="1" w:tplc="ED3C94DE" w:tentative="1">
      <w:start w:val="1"/>
      <w:numFmt w:val="decimal"/>
      <w:lvlText w:val="%2."/>
      <w:lvlJc w:val="left"/>
      <w:pPr>
        <w:tabs>
          <w:tab w:val="num" w:pos="1440"/>
        </w:tabs>
        <w:ind w:left="1440" w:hanging="360"/>
      </w:pPr>
    </w:lvl>
    <w:lvl w:ilvl="2" w:tplc="B3F8E95E" w:tentative="1">
      <w:start w:val="1"/>
      <w:numFmt w:val="decimal"/>
      <w:lvlText w:val="%3."/>
      <w:lvlJc w:val="left"/>
      <w:pPr>
        <w:tabs>
          <w:tab w:val="num" w:pos="2160"/>
        </w:tabs>
        <w:ind w:left="2160" w:hanging="360"/>
      </w:pPr>
    </w:lvl>
    <w:lvl w:ilvl="3" w:tplc="6C0EC038" w:tentative="1">
      <w:start w:val="1"/>
      <w:numFmt w:val="decimal"/>
      <w:lvlText w:val="%4."/>
      <w:lvlJc w:val="left"/>
      <w:pPr>
        <w:tabs>
          <w:tab w:val="num" w:pos="2880"/>
        </w:tabs>
        <w:ind w:left="2880" w:hanging="360"/>
      </w:pPr>
    </w:lvl>
    <w:lvl w:ilvl="4" w:tplc="A72485F4" w:tentative="1">
      <w:start w:val="1"/>
      <w:numFmt w:val="decimal"/>
      <w:lvlText w:val="%5."/>
      <w:lvlJc w:val="left"/>
      <w:pPr>
        <w:tabs>
          <w:tab w:val="num" w:pos="3600"/>
        </w:tabs>
        <w:ind w:left="3600" w:hanging="360"/>
      </w:pPr>
    </w:lvl>
    <w:lvl w:ilvl="5" w:tplc="4DFE8004" w:tentative="1">
      <w:start w:val="1"/>
      <w:numFmt w:val="decimal"/>
      <w:lvlText w:val="%6."/>
      <w:lvlJc w:val="left"/>
      <w:pPr>
        <w:tabs>
          <w:tab w:val="num" w:pos="4320"/>
        </w:tabs>
        <w:ind w:left="4320" w:hanging="360"/>
      </w:pPr>
    </w:lvl>
    <w:lvl w:ilvl="6" w:tplc="AD5061F6" w:tentative="1">
      <w:start w:val="1"/>
      <w:numFmt w:val="decimal"/>
      <w:lvlText w:val="%7."/>
      <w:lvlJc w:val="left"/>
      <w:pPr>
        <w:tabs>
          <w:tab w:val="num" w:pos="5040"/>
        </w:tabs>
        <w:ind w:left="5040" w:hanging="360"/>
      </w:pPr>
    </w:lvl>
    <w:lvl w:ilvl="7" w:tplc="A7C48E6E" w:tentative="1">
      <w:start w:val="1"/>
      <w:numFmt w:val="decimal"/>
      <w:lvlText w:val="%8."/>
      <w:lvlJc w:val="left"/>
      <w:pPr>
        <w:tabs>
          <w:tab w:val="num" w:pos="5760"/>
        </w:tabs>
        <w:ind w:left="5760" w:hanging="360"/>
      </w:pPr>
    </w:lvl>
    <w:lvl w:ilvl="8" w:tplc="B7F6E61A" w:tentative="1">
      <w:start w:val="1"/>
      <w:numFmt w:val="decimal"/>
      <w:lvlText w:val="%9."/>
      <w:lvlJc w:val="left"/>
      <w:pPr>
        <w:tabs>
          <w:tab w:val="num" w:pos="6480"/>
        </w:tabs>
        <w:ind w:left="6480" w:hanging="360"/>
      </w:pPr>
    </w:lvl>
  </w:abstractNum>
  <w:abstractNum w:abstractNumId="29" w15:restartNumberingAfterBreak="0">
    <w:nsid w:val="12CB2B9E"/>
    <w:multiLevelType w:val="multilevel"/>
    <w:tmpl w:val="1004A66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130F538C"/>
    <w:multiLevelType w:val="hybridMultilevel"/>
    <w:tmpl w:val="EAFEC2A0"/>
    <w:lvl w:ilvl="0" w:tplc="EB048734">
      <w:start w:val="2"/>
      <w:numFmt w:val="lowerLetter"/>
      <w:lvlText w:val="%1."/>
      <w:lvlJc w:val="left"/>
      <w:pPr>
        <w:tabs>
          <w:tab w:val="num" w:pos="720"/>
        </w:tabs>
        <w:ind w:left="720" w:hanging="360"/>
      </w:pPr>
    </w:lvl>
    <w:lvl w:ilvl="1" w:tplc="7A6AD4E6" w:tentative="1">
      <w:start w:val="1"/>
      <w:numFmt w:val="decimal"/>
      <w:lvlText w:val="%2."/>
      <w:lvlJc w:val="left"/>
      <w:pPr>
        <w:tabs>
          <w:tab w:val="num" w:pos="1440"/>
        </w:tabs>
        <w:ind w:left="1440" w:hanging="360"/>
      </w:pPr>
    </w:lvl>
    <w:lvl w:ilvl="2" w:tplc="FEACA94E" w:tentative="1">
      <w:start w:val="1"/>
      <w:numFmt w:val="decimal"/>
      <w:lvlText w:val="%3."/>
      <w:lvlJc w:val="left"/>
      <w:pPr>
        <w:tabs>
          <w:tab w:val="num" w:pos="2160"/>
        </w:tabs>
        <w:ind w:left="2160" w:hanging="360"/>
      </w:pPr>
    </w:lvl>
    <w:lvl w:ilvl="3" w:tplc="A6BE73D6" w:tentative="1">
      <w:start w:val="1"/>
      <w:numFmt w:val="decimal"/>
      <w:lvlText w:val="%4."/>
      <w:lvlJc w:val="left"/>
      <w:pPr>
        <w:tabs>
          <w:tab w:val="num" w:pos="2880"/>
        </w:tabs>
        <w:ind w:left="2880" w:hanging="360"/>
      </w:pPr>
    </w:lvl>
    <w:lvl w:ilvl="4" w:tplc="473C4958" w:tentative="1">
      <w:start w:val="1"/>
      <w:numFmt w:val="decimal"/>
      <w:lvlText w:val="%5."/>
      <w:lvlJc w:val="left"/>
      <w:pPr>
        <w:tabs>
          <w:tab w:val="num" w:pos="3600"/>
        </w:tabs>
        <w:ind w:left="3600" w:hanging="360"/>
      </w:pPr>
    </w:lvl>
    <w:lvl w:ilvl="5" w:tplc="3440F130" w:tentative="1">
      <w:start w:val="1"/>
      <w:numFmt w:val="decimal"/>
      <w:lvlText w:val="%6."/>
      <w:lvlJc w:val="left"/>
      <w:pPr>
        <w:tabs>
          <w:tab w:val="num" w:pos="4320"/>
        </w:tabs>
        <w:ind w:left="4320" w:hanging="360"/>
      </w:pPr>
    </w:lvl>
    <w:lvl w:ilvl="6" w:tplc="7CFC5704" w:tentative="1">
      <w:start w:val="1"/>
      <w:numFmt w:val="decimal"/>
      <w:lvlText w:val="%7."/>
      <w:lvlJc w:val="left"/>
      <w:pPr>
        <w:tabs>
          <w:tab w:val="num" w:pos="5040"/>
        </w:tabs>
        <w:ind w:left="5040" w:hanging="360"/>
      </w:pPr>
    </w:lvl>
    <w:lvl w:ilvl="7" w:tplc="B9265E64" w:tentative="1">
      <w:start w:val="1"/>
      <w:numFmt w:val="decimal"/>
      <w:lvlText w:val="%8."/>
      <w:lvlJc w:val="left"/>
      <w:pPr>
        <w:tabs>
          <w:tab w:val="num" w:pos="5760"/>
        </w:tabs>
        <w:ind w:left="5760" w:hanging="360"/>
      </w:pPr>
    </w:lvl>
    <w:lvl w:ilvl="8" w:tplc="7EECC962" w:tentative="1">
      <w:start w:val="1"/>
      <w:numFmt w:val="decimal"/>
      <w:lvlText w:val="%9."/>
      <w:lvlJc w:val="left"/>
      <w:pPr>
        <w:tabs>
          <w:tab w:val="num" w:pos="6480"/>
        </w:tabs>
        <w:ind w:left="6480" w:hanging="360"/>
      </w:pPr>
    </w:lvl>
  </w:abstractNum>
  <w:abstractNum w:abstractNumId="31" w15:restartNumberingAfterBreak="0">
    <w:nsid w:val="13E444C5"/>
    <w:multiLevelType w:val="hybridMultilevel"/>
    <w:tmpl w:val="EFFC32FA"/>
    <w:lvl w:ilvl="0" w:tplc="16029C3C">
      <w:start w:val="5"/>
      <w:numFmt w:val="lowerLetter"/>
      <w:lvlText w:val="%1."/>
      <w:lvlJc w:val="left"/>
      <w:pPr>
        <w:tabs>
          <w:tab w:val="num" w:pos="720"/>
        </w:tabs>
        <w:ind w:left="720" w:hanging="360"/>
      </w:pPr>
    </w:lvl>
    <w:lvl w:ilvl="1" w:tplc="463E3334" w:tentative="1">
      <w:start w:val="1"/>
      <w:numFmt w:val="decimal"/>
      <w:lvlText w:val="%2."/>
      <w:lvlJc w:val="left"/>
      <w:pPr>
        <w:tabs>
          <w:tab w:val="num" w:pos="1440"/>
        </w:tabs>
        <w:ind w:left="1440" w:hanging="360"/>
      </w:pPr>
    </w:lvl>
    <w:lvl w:ilvl="2" w:tplc="D71E29D4" w:tentative="1">
      <w:start w:val="1"/>
      <w:numFmt w:val="decimal"/>
      <w:lvlText w:val="%3."/>
      <w:lvlJc w:val="left"/>
      <w:pPr>
        <w:tabs>
          <w:tab w:val="num" w:pos="2160"/>
        </w:tabs>
        <w:ind w:left="2160" w:hanging="360"/>
      </w:pPr>
    </w:lvl>
    <w:lvl w:ilvl="3" w:tplc="29E212DA" w:tentative="1">
      <w:start w:val="1"/>
      <w:numFmt w:val="decimal"/>
      <w:lvlText w:val="%4."/>
      <w:lvlJc w:val="left"/>
      <w:pPr>
        <w:tabs>
          <w:tab w:val="num" w:pos="2880"/>
        </w:tabs>
        <w:ind w:left="2880" w:hanging="360"/>
      </w:pPr>
    </w:lvl>
    <w:lvl w:ilvl="4" w:tplc="79B82EC6" w:tentative="1">
      <w:start w:val="1"/>
      <w:numFmt w:val="decimal"/>
      <w:lvlText w:val="%5."/>
      <w:lvlJc w:val="left"/>
      <w:pPr>
        <w:tabs>
          <w:tab w:val="num" w:pos="3600"/>
        </w:tabs>
        <w:ind w:left="3600" w:hanging="360"/>
      </w:pPr>
    </w:lvl>
    <w:lvl w:ilvl="5" w:tplc="C8EC8D6E" w:tentative="1">
      <w:start w:val="1"/>
      <w:numFmt w:val="decimal"/>
      <w:lvlText w:val="%6."/>
      <w:lvlJc w:val="left"/>
      <w:pPr>
        <w:tabs>
          <w:tab w:val="num" w:pos="4320"/>
        </w:tabs>
        <w:ind w:left="4320" w:hanging="360"/>
      </w:pPr>
    </w:lvl>
    <w:lvl w:ilvl="6" w:tplc="37AC2EC6" w:tentative="1">
      <w:start w:val="1"/>
      <w:numFmt w:val="decimal"/>
      <w:lvlText w:val="%7."/>
      <w:lvlJc w:val="left"/>
      <w:pPr>
        <w:tabs>
          <w:tab w:val="num" w:pos="5040"/>
        </w:tabs>
        <w:ind w:left="5040" w:hanging="360"/>
      </w:pPr>
    </w:lvl>
    <w:lvl w:ilvl="7" w:tplc="BF408A76" w:tentative="1">
      <w:start w:val="1"/>
      <w:numFmt w:val="decimal"/>
      <w:lvlText w:val="%8."/>
      <w:lvlJc w:val="left"/>
      <w:pPr>
        <w:tabs>
          <w:tab w:val="num" w:pos="5760"/>
        </w:tabs>
        <w:ind w:left="5760" w:hanging="360"/>
      </w:pPr>
    </w:lvl>
    <w:lvl w:ilvl="8" w:tplc="5A88815C" w:tentative="1">
      <w:start w:val="1"/>
      <w:numFmt w:val="decimal"/>
      <w:lvlText w:val="%9."/>
      <w:lvlJc w:val="left"/>
      <w:pPr>
        <w:tabs>
          <w:tab w:val="num" w:pos="6480"/>
        </w:tabs>
        <w:ind w:left="6480" w:hanging="360"/>
      </w:pPr>
    </w:lvl>
  </w:abstractNum>
  <w:abstractNum w:abstractNumId="32" w15:restartNumberingAfterBreak="0">
    <w:nsid w:val="142E6C43"/>
    <w:multiLevelType w:val="multilevel"/>
    <w:tmpl w:val="2C60C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151A3630"/>
    <w:multiLevelType w:val="hybridMultilevel"/>
    <w:tmpl w:val="F842AC96"/>
    <w:lvl w:ilvl="0" w:tplc="670E0DDE">
      <w:start w:val="3"/>
      <w:numFmt w:val="lowerRoman"/>
      <w:lvlText w:val="%1."/>
      <w:lvlJc w:val="right"/>
      <w:pPr>
        <w:tabs>
          <w:tab w:val="num" w:pos="720"/>
        </w:tabs>
        <w:ind w:left="720" w:hanging="360"/>
      </w:pPr>
    </w:lvl>
    <w:lvl w:ilvl="1" w:tplc="3BFEFBAE" w:tentative="1">
      <w:start w:val="1"/>
      <w:numFmt w:val="decimal"/>
      <w:lvlText w:val="%2."/>
      <w:lvlJc w:val="left"/>
      <w:pPr>
        <w:tabs>
          <w:tab w:val="num" w:pos="1440"/>
        </w:tabs>
        <w:ind w:left="1440" w:hanging="360"/>
      </w:pPr>
    </w:lvl>
    <w:lvl w:ilvl="2" w:tplc="06B6D49C" w:tentative="1">
      <w:start w:val="1"/>
      <w:numFmt w:val="decimal"/>
      <w:lvlText w:val="%3."/>
      <w:lvlJc w:val="left"/>
      <w:pPr>
        <w:tabs>
          <w:tab w:val="num" w:pos="2160"/>
        </w:tabs>
        <w:ind w:left="2160" w:hanging="360"/>
      </w:pPr>
    </w:lvl>
    <w:lvl w:ilvl="3" w:tplc="09766CE2" w:tentative="1">
      <w:start w:val="1"/>
      <w:numFmt w:val="decimal"/>
      <w:lvlText w:val="%4."/>
      <w:lvlJc w:val="left"/>
      <w:pPr>
        <w:tabs>
          <w:tab w:val="num" w:pos="2880"/>
        </w:tabs>
        <w:ind w:left="2880" w:hanging="360"/>
      </w:pPr>
    </w:lvl>
    <w:lvl w:ilvl="4" w:tplc="8FF2A8C6" w:tentative="1">
      <w:start w:val="1"/>
      <w:numFmt w:val="decimal"/>
      <w:lvlText w:val="%5."/>
      <w:lvlJc w:val="left"/>
      <w:pPr>
        <w:tabs>
          <w:tab w:val="num" w:pos="3600"/>
        </w:tabs>
        <w:ind w:left="3600" w:hanging="360"/>
      </w:pPr>
    </w:lvl>
    <w:lvl w:ilvl="5" w:tplc="49C0BFDC" w:tentative="1">
      <w:start w:val="1"/>
      <w:numFmt w:val="decimal"/>
      <w:lvlText w:val="%6."/>
      <w:lvlJc w:val="left"/>
      <w:pPr>
        <w:tabs>
          <w:tab w:val="num" w:pos="4320"/>
        </w:tabs>
        <w:ind w:left="4320" w:hanging="360"/>
      </w:pPr>
    </w:lvl>
    <w:lvl w:ilvl="6" w:tplc="FE662510" w:tentative="1">
      <w:start w:val="1"/>
      <w:numFmt w:val="decimal"/>
      <w:lvlText w:val="%7."/>
      <w:lvlJc w:val="left"/>
      <w:pPr>
        <w:tabs>
          <w:tab w:val="num" w:pos="5040"/>
        </w:tabs>
        <w:ind w:left="5040" w:hanging="360"/>
      </w:pPr>
    </w:lvl>
    <w:lvl w:ilvl="7" w:tplc="2B4A1AE2" w:tentative="1">
      <w:start w:val="1"/>
      <w:numFmt w:val="decimal"/>
      <w:lvlText w:val="%8."/>
      <w:lvlJc w:val="left"/>
      <w:pPr>
        <w:tabs>
          <w:tab w:val="num" w:pos="5760"/>
        </w:tabs>
        <w:ind w:left="5760" w:hanging="360"/>
      </w:pPr>
    </w:lvl>
    <w:lvl w:ilvl="8" w:tplc="A3F8DDA4" w:tentative="1">
      <w:start w:val="1"/>
      <w:numFmt w:val="decimal"/>
      <w:lvlText w:val="%9."/>
      <w:lvlJc w:val="left"/>
      <w:pPr>
        <w:tabs>
          <w:tab w:val="num" w:pos="6480"/>
        </w:tabs>
        <w:ind w:left="6480" w:hanging="360"/>
      </w:pPr>
    </w:lvl>
  </w:abstractNum>
  <w:abstractNum w:abstractNumId="34" w15:restartNumberingAfterBreak="0">
    <w:nsid w:val="15243B6A"/>
    <w:multiLevelType w:val="hybridMultilevel"/>
    <w:tmpl w:val="3482DEEE"/>
    <w:lvl w:ilvl="0" w:tplc="D4569AE0">
      <w:start w:val="4"/>
      <w:numFmt w:val="lowerRoman"/>
      <w:lvlText w:val="%1."/>
      <w:lvlJc w:val="right"/>
      <w:pPr>
        <w:tabs>
          <w:tab w:val="num" w:pos="720"/>
        </w:tabs>
        <w:ind w:left="720" w:hanging="360"/>
      </w:pPr>
    </w:lvl>
    <w:lvl w:ilvl="1" w:tplc="06A42480" w:tentative="1">
      <w:start w:val="1"/>
      <w:numFmt w:val="decimal"/>
      <w:lvlText w:val="%2."/>
      <w:lvlJc w:val="left"/>
      <w:pPr>
        <w:tabs>
          <w:tab w:val="num" w:pos="1440"/>
        </w:tabs>
        <w:ind w:left="1440" w:hanging="360"/>
      </w:pPr>
    </w:lvl>
    <w:lvl w:ilvl="2" w:tplc="A49EDE1A" w:tentative="1">
      <w:start w:val="1"/>
      <w:numFmt w:val="decimal"/>
      <w:lvlText w:val="%3."/>
      <w:lvlJc w:val="left"/>
      <w:pPr>
        <w:tabs>
          <w:tab w:val="num" w:pos="2160"/>
        </w:tabs>
        <w:ind w:left="2160" w:hanging="360"/>
      </w:pPr>
    </w:lvl>
    <w:lvl w:ilvl="3" w:tplc="358A55B8" w:tentative="1">
      <w:start w:val="1"/>
      <w:numFmt w:val="decimal"/>
      <w:lvlText w:val="%4."/>
      <w:lvlJc w:val="left"/>
      <w:pPr>
        <w:tabs>
          <w:tab w:val="num" w:pos="2880"/>
        </w:tabs>
        <w:ind w:left="2880" w:hanging="360"/>
      </w:pPr>
    </w:lvl>
    <w:lvl w:ilvl="4" w:tplc="F0848DD2" w:tentative="1">
      <w:start w:val="1"/>
      <w:numFmt w:val="decimal"/>
      <w:lvlText w:val="%5."/>
      <w:lvlJc w:val="left"/>
      <w:pPr>
        <w:tabs>
          <w:tab w:val="num" w:pos="3600"/>
        </w:tabs>
        <w:ind w:left="3600" w:hanging="360"/>
      </w:pPr>
    </w:lvl>
    <w:lvl w:ilvl="5" w:tplc="2DCE834E" w:tentative="1">
      <w:start w:val="1"/>
      <w:numFmt w:val="decimal"/>
      <w:lvlText w:val="%6."/>
      <w:lvlJc w:val="left"/>
      <w:pPr>
        <w:tabs>
          <w:tab w:val="num" w:pos="4320"/>
        </w:tabs>
        <w:ind w:left="4320" w:hanging="360"/>
      </w:pPr>
    </w:lvl>
    <w:lvl w:ilvl="6" w:tplc="B5ECBDEE" w:tentative="1">
      <w:start w:val="1"/>
      <w:numFmt w:val="decimal"/>
      <w:lvlText w:val="%7."/>
      <w:lvlJc w:val="left"/>
      <w:pPr>
        <w:tabs>
          <w:tab w:val="num" w:pos="5040"/>
        </w:tabs>
        <w:ind w:left="5040" w:hanging="360"/>
      </w:pPr>
    </w:lvl>
    <w:lvl w:ilvl="7" w:tplc="DA4E6B7A" w:tentative="1">
      <w:start w:val="1"/>
      <w:numFmt w:val="decimal"/>
      <w:lvlText w:val="%8."/>
      <w:lvlJc w:val="left"/>
      <w:pPr>
        <w:tabs>
          <w:tab w:val="num" w:pos="5760"/>
        </w:tabs>
        <w:ind w:left="5760" w:hanging="360"/>
      </w:pPr>
    </w:lvl>
    <w:lvl w:ilvl="8" w:tplc="B0844F18" w:tentative="1">
      <w:start w:val="1"/>
      <w:numFmt w:val="decimal"/>
      <w:lvlText w:val="%9."/>
      <w:lvlJc w:val="left"/>
      <w:pPr>
        <w:tabs>
          <w:tab w:val="num" w:pos="6480"/>
        </w:tabs>
        <w:ind w:left="6480" w:hanging="360"/>
      </w:pPr>
    </w:lvl>
  </w:abstractNum>
  <w:abstractNum w:abstractNumId="35" w15:restartNumberingAfterBreak="0">
    <w:nsid w:val="15466168"/>
    <w:multiLevelType w:val="hybridMultilevel"/>
    <w:tmpl w:val="2DC091F4"/>
    <w:lvl w:ilvl="0" w:tplc="A776D814">
      <w:start w:val="2"/>
      <w:numFmt w:val="lowerLetter"/>
      <w:lvlText w:val="%1."/>
      <w:lvlJc w:val="left"/>
      <w:pPr>
        <w:tabs>
          <w:tab w:val="num" w:pos="720"/>
        </w:tabs>
        <w:ind w:left="720" w:hanging="360"/>
      </w:pPr>
    </w:lvl>
    <w:lvl w:ilvl="1" w:tplc="FC20E646" w:tentative="1">
      <w:start w:val="1"/>
      <w:numFmt w:val="decimal"/>
      <w:lvlText w:val="%2."/>
      <w:lvlJc w:val="left"/>
      <w:pPr>
        <w:tabs>
          <w:tab w:val="num" w:pos="1440"/>
        </w:tabs>
        <w:ind w:left="1440" w:hanging="360"/>
      </w:pPr>
    </w:lvl>
    <w:lvl w:ilvl="2" w:tplc="C6CAC458" w:tentative="1">
      <w:start w:val="1"/>
      <w:numFmt w:val="decimal"/>
      <w:lvlText w:val="%3."/>
      <w:lvlJc w:val="left"/>
      <w:pPr>
        <w:tabs>
          <w:tab w:val="num" w:pos="2160"/>
        </w:tabs>
        <w:ind w:left="2160" w:hanging="360"/>
      </w:pPr>
    </w:lvl>
    <w:lvl w:ilvl="3" w:tplc="21A28C30" w:tentative="1">
      <w:start w:val="1"/>
      <w:numFmt w:val="decimal"/>
      <w:lvlText w:val="%4."/>
      <w:lvlJc w:val="left"/>
      <w:pPr>
        <w:tabs>
          <w:tab w:val="num" w:pos="2880"/>
        </w:tabs>
        <w:ind w:left="2880" w:hanging="360"/>
      </w:pPr>
    </w:lvl>
    <w:lvl w:ilvl="4" w:tplc="ABA0C600" w:tentative="1">
      <w:start w:val="1"/>
      <w:numFmt w:val="decimal"/>
      <w:lvlText w:val="%5."/>
      <w:lvlJc w:val="left"/>
      <w:pPr>
        <w:tabs>
          <w:tab w:val="num" w:pos="3600"/>
        </w:tabs>
        <w:ind w:left="3600" w:hanging="360"/>
      </w:pPr>
    </w:lvl>
    <w:lvl w:ilvl="5" w:tplc="67A24AAC" w:tentative="1">
      <w:start w:val="1"/>
      <w:numFmt w:val="decimal"/>
      <w:lvlText w:val="%6."/>
      <w:lvlJc w:val="left"/>
      <w:pPr>
        <w:tabs>
          <w:tab w:val="num" w:pos="4320"/>
        </w:tabs>
        <w:ind w:left="4320" w:hanging="360"/>
      </w:pPr>
    </w:lvl>
    <w:lvl w:ilvl="6" w:tplc="2C588394" w:tentative="1">
      <w:start w:val="1"/>
      <w:numFmt w:val="decimal"/>
      <w:lvlText w:val="%7."/>
      <w:lvlJc w:val="left"/>
      <w:pPr>
        <w:tabs>
          <w:tab w:val="num" w:pos="5040"/>
        </w:tabs>
        <w:ind w:left="5040" w:hanging="360"/>
      </w:pPr>
    </w:lvl>
    <w:lvl w:ilvl="7" w:tplc="401E0908" w:tentative="1">
      <w:start w:val="1"/>
      <w:numFmt w:val="decimal"/>
      <w:lvlText w:val="%8."/>
      <w:lvlJc w:val="left"/>
      <w:pPr>
        <w:tabs>
          <w:tab w:val="num" w:pos="5760"/>
        </w:tabs>
        <w:ind w:left="5760" w:hanging="360"/>
      </w:pPr>
    </w:lvl>
    <w:lvl w:ilvl="8" w:tplc="D954E970" w:tentative="1">
      <w:start w:val="1"/>
      <w:numFmt w:val="decimal"/>
      <w:lvlText w:val="%9."/>
      <w:lvlJc w:val="left"/>
      <w:pPr>
        <w:tabs>
          <w:tab w:val="num" w:pos="6480"/>
        </w:tabs>
        <w:ind w:left="6480" w:hanging="360"/>
      </w:pPr>
    </w:lvl>
  </w:abstractNum>
  <w:abstractNum w:abstractNumId="36" w15:restartNumberingAfterBreak="0">
    <w:nsid w:val="163828B2"/>
    <w:multiLevelType w:val="multilevel"/>
    <w:tmpl w:val="BC465A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16882347"/>
    <w:multiLevelType w:val="multilevel"/>
    <w:tmpl w:val="26749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16AD2D42"/>
    <w:multiLevelType w:val="hybridMultilevel"/>
    <w:tmpl w:val="D47C1EE4"/>
    <w:lvl w:ilvl="0" w:tplc="93DCD052">
      <w:start w:val="2"/>
      <w:numFmt w:val="lowerLetter"/>
      <w:lvlText w:val="%1."/>
      <w:lvlJc w:val="left"/>
      <w:pPr>
        <w:tabs>
          <w:tab w:val="num" w:pos="720"/>
        </w:tabs>
        <w:ind w:left="720" w:hanging="360"/>
      </w:pPr>
    </w:lvl>
    <w:lvl w:ilvl="1" w:tplc="8EB2DEDA" w:tentative="1">
      <w:start w:val="1"/>
      <w:numFmt w:val="decimal"/>
      <w:lvlText w:val="%2."/>
      <w:lvlJc w:val="left"/>
      <w:pPr>
        <w:tabs>
          <w:tab w:val="num" w:pos="1440"/>
        </w:tabs>
        <w:ind w:left="1440" w:hanging="360"/>
      </w:pPr>
    </w:lvl>
    <w:lvl w:ilvl="2" w:tplc="08AAD126" w:tentative="1">
      <w:start w:val="1"/>
      <w:numFmt w:val="decimal"/>
      <w:lvlText w:val="%3."/>
      <w:lvlJc w:val="left"/>
      <w:pPr>
        <w:tabs>
          <w:tab w:val="num" w:pos="2160"/>
        </w:tabs>
        <w:ind w:left="2160" w:hanging="360"/>
      </w:pPr>
    </w:lvl>
    <w:lvl w:ilvl="3" w:tplc="3A02D72C" w:tentative="1">
      <w:start w:val="1"/>
      <w:numFmt w:val="decimal"/>
      <w:lvlText w:val="%4."/>
      <w:lvlJc w:val="left"/>
      <w:pPr>
        <w:tabs>
          <w:tab w:val="num" w:pos="2880"/>
        </w:tabs>
        <w:ind w:left="2880" w:hanging="360"/>
      </w:pPr>
    </w:lvl>
    <w:lvl w:ilvl="4" w:tplc="2D5C9F76" w:tentative="1">
      <w:start w:val="1"/>
      <w:numFmt w:val="decimal"/>
      <w:lvlText w:val="%5."/>
      <w:lvlJc w:val="left"/>
      <w:pPr>
        <w:tabs>
          <w:tab w:val="num" w:pos="3600"/>
        </w:tabs>
        <w:ind w:left="3600" w:hanging="360"/>
      </w:pPr>
    </w:lvl>
    <w:lvl w:ilvl="5" w:tplc="01B24422" w:tentative="1">
      <w:start w:val="1"/>
      <w:numFmt w:val="decimal"/>
      <w:lvlText w:val="%6."/>
      <w:lvlJc w:val="left"/>
      <w:pPr>
        <w:tabs>
          <w:tab w:val="num" w:pos="4320"/>
        </w:tabs>
        <w:ind w:left="4320" w:hanging="360"/>
      </w:pPr>
    </w:lvl>
    <w:lvl w:ilvl="6" w:tplc="2F34629A" w:tentative="1">
      <w:start w:val="1"/>
      <w:numFmt w:val="decimal"/>
      <w:lvlText w:val="%7."/>
      <w:lvlJc w:val="left"/>
      <w:pPr>
        <w:tabs>
          <w:tab w:val="num" w:pos="5040"/>
        </w:tabs>
        <w:ind w:left="5040" w:hanging="360"/>
      </w:pPr>
    </w:lvl>
    <w:lvl w:ilvl="7" w:tplc="44F4B69C" w:tentative="1">
      <w:start w:val="1"/>
      <w:numFmt w:val="decimal"/>
      <w:lvlText w:val="%8."/>
      <w:lvlJc w:val="left"/>
      <w:pPr>
        <w:tabs>
          <w:tab w:val="num" w:pos="5760"/>
        </w:tabs>
        <w:ind w:left="5760" w:hanging="360"/>
      </w:pPr>
    </w:lvl>
    <w:lvl w:ilvl="8" w:tplc="37C62418" w:tentative="1">
      <w:start w:val="1"/>
      <w:numFmt w:val="decimal"/>
      <w:lvlText w:val="%9."/>
      <w:lvlJc w:val="left"/>
      <w:pPr>
        <w:tabs>
          <w:tab w:val="num" w:pos="6480"/>
        </w:tabs>
        <w:ind w:left="6480" w:hanging="360"/>
      </w:pPr>
    </w:lvl>
  </w:abstractNum>
  <w:abstractNum w:abstractNumId="39" w15:restartNumberingAfterBreak="0">
    <w:nsid w:val="171E0E6D"/>
    <w:multiLevelType w:val="multilevel"/>
    <w:tmpl w:val="52FACB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177636BB"/>
    <w:multiLevelType w:val="hybridMultilevel"/>
    <w:tmpl w:val="E6803D38"/>
    <w:lvl w:ilvl="0" w:tplc="0F8A9DD0">
      <w:start w:val="5"/>
      <w:numFmt w:val="lowerLetter"/>
      <w:lvlText w:val="%1."/>
      <w:lvlJc w:val="left"/>
      <w:pPr>
        <w:tabs>
          <w:tab w:val="num" w:pos="720"/>
        </w:tabs>
        <w:ind w:left="720" w:hanging="360"/>
      </w:pPr>
    </w:lvl>
    <w:lvl w:ilvl="1" w:tplc="D0BEC932" w:tentative="1">
      <w:start w:val="1"/>
      <w:numFmt w:val="decimal"/>
      <w:lvlText w:val="%2."/>
      <w:lvlJc w:val="left"/>
      <w:pPr>
        <w:tabs>
          <w:tab w:val="num" w:pos="1440"/>
        </w:tabs>
        <w:ind w:left="1440" w:hanging="360"/>
      </w:pPr>
    </w:lvl>
    <w:lvl w:ilvl="2" w:tplc="FE769798" w:tentative="1">
      <w:start w:val="1"/>
      <w:numFmt w:val="decimal"/>
      <w:lvlText w:val="%3."/>
      <w:lvlJc w:val="left"/>
      <w:pPr>
        <w:tabs>
          <w:tab w:val="num" w:pos="2160"/>
        </w:tabs>
        <w:ind w:left="2160" w:hanging="360"/>
      </w:pPr>
    </w:lvl>
    <w:lvl w:ilvl="3" w:tplc="273EBCD0" w:tentative="1">
      <w:start w:val="1"/>
      <w:numFmt w:val="decimal"/>
      <w:lvlText w:val="%4."/>
      <w:lvlJc w:val="left"/>
      <w:pPr>
        <w:tabs>
          <w:tab w:val="num" w:pos="2880"/>
        </w:tabs>
        <w:ind w:left="2880" w:hanging="360"/>
      </w:pPr>
    </w:lvl>
    <w:lvl w:ilvl="4" w:tplc="31BA0EF6" w:tentative="1">
      <w:start w:val="1"/>
      <w:numFmt w:val="decimal"/>
      <w:lvlText w:val="%5."/>
      <w:lvlJc w:val="left"/>
      <w:pPr>
        <w:tabs>
          <w:tab w:val="num" w:pos="3600"/>
        </w:tabs>
        <w:ind w:left="3600" w:hanging="360"/>
      </w:pPr>
    </w:lvl>
    <w:lvl w:ilvl="5" w:tplc="5AB2CB76" w:tentative="1">
      <w:start w:val="1"/>
      <w:numFmt w:val="decimal"/>
      <w:lvlText w:val="%6."/>
      <w:lvlJc w:val="left"/>
      <w:pPr>
        <w:tabs>
          <w:tab w:val="num" w:pos="4320"/>
        </w:tabs>
        <w:ind w:left="4320" w:hanging="360"/>
      </w:pPr>
    </w:lvl>
    <w:lvl w:ilvl="6" w:tplc="E7EE197E" w:tentative="1">
      <w:start w:val="1"/>
      <w:numFmt w:val="decimal"/>
      <w:lvlText w:val="%7."/>
      <w:lvlJc w:val="left"/>
      <w:pPr>
        <w:tabs>
          <w:tab w:val="num" w:pos="5040"/>
        </w:tabs>
        <w:ind w:left="5040" w:hanging="360"/>
      </w:pPr>
    </w:lvl>
    <w:lvl w:ilvl="7" w:tplc="3A6A6E1E" w:tentative="1">
      <w:start w:val="1"/>
      <w:numFmt w:val="decimal"/>
      <w:lvlText w:val="%8."/>
      <w:lvlJc w:val="left"/>
      <w:pPr>
        <w:tabs>
          <w:tab w:val="num" w:pos="5760"/>
        </w:tabs>
        <w:ind w:left="5760" w:hanging="360"/>
      </w:pPr>
    </w:lvl>
    <w:lvl w:ilvl="8" w:tplc="CD142C9E" w:tentative="1">
      <w:start w:val="1"/>
      <w:numFmt w:val="decimal"/>
      <w:lvlText w:val="%9."/>
      <w:lvlJc w:val="left"/>
      <w:pPr>
        <w:tabs>
          <w:tab w:val="num" w:pos="6480"/>
        </w:tabs>
        <w:ind w:left="6480" w:hanging="360"/>
      </w:pPr>
    </w:lvl>
  </w:abstractNum>
  <w:abstractNum w:abstractNumId="41" w15:restartNumberingAfterBreak="0">
    <w:nsid w:val="18227E5A"/>
    <w:multiLevelType w:val="multilevel"/>
    <w:tmpl w:val="429845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19260096"/>
    <w:multiLevelType w:val="hybridMultilevel"/>
    <w:tmpl w:val="63CC19E2"/>
    <w:lvl w:ilvl="0" w:tplc="4B94EE42">
      <w:start w:val="5"/>
      <w:numFmt w:val="lowerLetter"/>
      <w:lvlText w:val="%1."/>
      <w:lvlJc w:val="left"/>
      <w:pPr>
        <w:tabs>
          <w:tab w:val="num" w:pos="720"/>
        </w:tabs>
        <w:ind w:left="720" w:hanging="360"/>
      </w:pPr>
    </w:lvl>
    <w:lvl w:ilvl="1" w:tplc="013C92D0" w:tentative="1">
      <w:start w:val="1"/>
      <w:numFmt w:val="decimal"/>
      <w:lvlText w:val="%2."/>
      <w:lvlJc w:val="left"/>
      <w:pPr>
        <w:tabs>
          <w:tab w:val="num" w:pos="1440"/>
        </w:tabs>
        <w:ind w:left="1440" w:hanging="360"/>
      </w:pPr>
    </w:lvl>
    <w:lvl w:ilvl="2" w:tplc="DA38533A" w:tentative="1">
      <w:start w:val="1"/>
      <w:numFmt w:val="decimal"/>
      <w:lvlText w:val="%3."/>
      <w:lvlJc w:val="left"/>
      <w:pPr>
        <w:tabs>
          <w:tab w:val="num" w:pos="2160"/>
        </w:tabs>
        <w:ind w:left="2160" w:hanging="360"/>
      </w:pPr>
    </w:lvl>
    <w:lvl w:ilvl="3" w:tplc="6988FACC" w:tentative="1">
      <w:start w:val="1"/>
      <w:numFmt w:val="decimal"/>
      <w:lvlText w:val="%4."/>
      <w:lvlJc w:val="left"/>
      <w:pPr>
        <w:tabs>
          <w:tab w:val="num" w:pos="2880"/>
        </w:tabs>
        <w:ind w:left="2880" w:hanging="360"/>
      </w:pPr>
    </w:lvl>
    <w:lvl w:ilvl="4" w:tplc="07547808" w:tentative="1">
      <w:start w:val="1"/>
      <w:numFmt w:val="decimal"/>
      <w:lvlText w:val="%5."/>
      <w:lvlJc w:val="left"/>
      <w:pPr>
        <w:tabs>
          <w:tab w:val="num" w:pos="3600"/>
        </w:tabs>
        <w:ind w:left="3600" w:hanging="360"/>
      </w:pPr>
    </w:lvl>
    <w:lvl w:ilvl="5" w:tplc="3370B1CE" w:tentative="1">
      <w:start w:val="1"/>
      <w:numFmt w:val="decimal"/>
      <w:lvlText w:val="%6."/>
      <w:lvlJc w:val="left"/>
      <w:pPr>
        <w:tabs>
          <w:tab w:val="num" w:pos="4320"/>
        </w:tabs>
        <w:ind w:left="4320" w:hanging="360"/>
      </w:pPr>
    </w:lvl>
    <w:lvl w:ilvl="6" w:tplc="BDD406EE" w:tentative="1">
      <w:start w:val="1"/>
      <w:numFmt w:val="decimal"/>
      <w:lvlText w:val="%7."/>
      <w:lvlJc w:val="left"/>
      <w:pPr>
        <w:tabs>
          <w:tab w:val="num" w:pos="5040"/>
        </w:tabs>
        <w:ind w:left="5040" w:hanging="360"/>
      </w:pPr>
    </w:lvl>
    <w:lvl w:ilvl="7" w:tplc="50646844" w:tentative="1">
      <w:start w:val="1"/>
      <w:numFmt w:val="decimal"/>
      <w:lvlText w:val="%8."/>
      <w:lvlJc w:val="left"/>
      <w:pPr>
        <w:tabs>
          <w:tab w:val="num" w:pos="5760"/>
        </w:tabs>
        <w:ind w:left="5760" w:hanging="360"/>
      </w:pPr>
    </w:lvl>
    <w:lvl w:ilvl="8" w:tplc="73DC204C" w:tentative="1">
      <w:start w:val="1"/>
      <w:numFmt w:val="decimal"/>
      <w:lvlText w:val="%9."/>
      <w:lvlJc w:val="left"/>
      <w:pPr>
        <w:tabs>
          <w:tab w:val="num" w:pos="6480"/>
        </w:tabs>
        <w:ind w:left="6480" w:hanging="360"/>
      </w:pPr>
    </w:lvl>
  </w:abstractNum>
  <w:abstractNum w:abstractNumId="43" w15:restartNumberingAfterBreak="0">
    <w:nsid w:val="194F3091"/>
    <w:multiLevelType w:val="multilevel"/>
    <w:tmpl w:val="D84450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1A0563FD"/>
    <w:multiLevelType w:val="hybridMultilevel"/>
    <w:tmpl w:val="42E23EF0"/>
    <w:lvl w:ilvl="0" w:tplc="E0A83304">
      <w:start w:val="3"/>
      <w:numFmt w:val="lowerLetter"/>
      <w:lvlText w:val="%1."/>
      <w:lvlJc w:val="left"/>
      <w:pPr>
        <w:tabs>
          <w:tab w:val="num" w:pos="720"/>
        </w:tabs>
        <w:ind w:left="720" w:hanging="360"/>
      </w:pPr>
    </w:lvl>
    <w:lvl w:ilvl="1" w:tplc="A296EE34" w:tentative="1">
      <w:start w:val="1"/>
      <w:numFmt w:val="decimal"/>
      <w:lvlText w:val="%2."/>
      <w:lvlJc w:val="left"/>
      <w:pPr>
        <w:tabs>
          <w:tab w:val="num" w:pos="1440"/>
        </w:tabs>
        <w:ind w:left="1440" w:hanging="360"/>
      </w:pPr>
    </w:lvl>
    <w:lvl w:ilvl="2" w:tplc="E8F493C2" w:tentative="1">
      <w:start w:val="1"/>
      <w:numFmt w:val="decimal"/>
      <w:lvlText w:val="%3."/>
      <w:lvlJc w:val="left"/>
      <w:pPr>
        <w:tabs>
          <w:tab w:val="num" w:pos="2160"/>
        </w:tabs>
        <w:ind w:left="2160" w:hanging="360"/>
      </w:pPr>
    </w:lvl>
    <w:lvl w:ilvl="3" w:tplc="EB32714C" w:tentative="1">
      <w:start w:val="1"/>
      <w:numFmt w:val="decimal"/>
      <w:lvlText w:val="%4."/>
      <w:lvlJc w:val="left"/>
      <w:pPr>
        <w:tabs>
          <w:tab w:val="num" w:pos="2880"/>
        </w:tabs>
        <w:ind w:left="2880" w:hanging="360"/>
      </w:pPr>
    </w:lvl>
    <w:lvl w:ilvl="4" w:tplc="DAAA40F2" w:tentative="1">
      <w:start w:val="1"/>
      <w:numFmt w:val="decimal"/>
      <w:lvlText w:val="%5."/>
      <w:lvlJc w:val="left"/>
      <w:pPr>
        <w:tabs>
          <w:tab w:val="num" w:pos="3600"/>
        </w:tabs>
        <w:ind w:left="3600" w:hanging="360"/>
      </w:pPr>
    </w:lvl>
    <w:lvl w:ilvl="5" w:tplc="E86C0224" w:tentative="1">
      <w:start w:val="1"/>
      <w:numFmt w:val="decimal"/>
      <w:lvlText w:val="%6."/>
      <w:lvlJc w:val="left"/>
      <w:pPr>
        <w:tabs>
          <w:tab w:val="num" w:pos="4320"/>
        </w:tabs>
        <w:ind w:left="4320" w:hanging="360"/>
      </w:pPr>
    </w:lvl>
    <w:lvl w:ilvl="6" w:tplc="9202C1D4" w:tentative="1">
      <w:start w:val="1"/>
      <w:numFmt w:val="decimal"/>
      <w:lvlText w:val="%7."/>
      <w:lvlJc w:val="left"/>
      <w:pPr>
        <w:tabs>
          <w:tab w:val="num" w:pos="5040"/>
        </w:tabs>
        <w:ind w:left="5040" w:hanging="360"/>
      </w:pPr>
    </w:lvl>
    <w:lvl w:ilvl="7" w:tplc="571AED48" w:tentative="1">
      <w:start w:val="1"/>
      <w:numFmt w:val="decimal"/>
      <w:lvlText w:val="%8."/>
      <w:lvlJc w:val="left"/>
      <w:pPr>
        <w:tabs>
          <w:tab w:val="num" w:pos="5760"/>
        </w:tabs>
        <w:ind w:left="5760" w:hanging="360"/>
      </w:pPr>
    </w:lvl>
    <w:lvl w:ilvl="8" w:tplc="6872740A" w:tentative="1">
      <w:start w:val="1"/>
      <w:numFmt w:val="decimal"/>
      <w:lvlText w:val="%9."/>
      <w:lvlJc w:val="left"/>
      <w:pPr>
        <w:tabs>
          <w:tab w:val="num" w:pos="6480"/>
        </w:tabs>
        <w:ind w:left="6480" w:hanging="360"/>
      </w:pPr>
    </w:lvl>
  </w:abstractNum>
  <w:abstractNum w:abstractNumId="45" w15:restartNumberingAfterBreak="0">
    <w:nsid w:val="1B2E665B"/>
    <w:multiLevelType w:val="multilevel"/>
    <w:tmpl w:val="F18E71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1B596906"/>
    <w:multiLevelType w:val="hybridMultilevel"/>
    <w:tmpl w:val="B69A9F44"/>
    <w:lvl w:ilvl="0" w:tplc="9326BAEE">
      <w:start w:val="2"/>
      <w:numFmt w:val="lowerRoman"/>
      <w:lvlText w:val="%1."/>
      <w:lvlJc w:val="right"/>
      <w:pPr>
        <w:tabs>
          <w:tab w:val="num" w:pos="720"/>
        </w:tabs>
        <w:ind w:left="720" w:hanging="360"/>
      </w:pPr>
    </w:lvl>
    <w:lvl w:ilvl="1" w:tplc="BE46F89E" w:tentative="1">
      <w:start w:val="1"/>
      <w:numFmt w:val="decimal"/>
      <w:lvlText w:val="%2."/>
      <w:lvlJc w:val="left"/>
      <w:pPr>
        <w:tabs>
          <w:tab w:val="num" w:pos="1440"/>
        </w:tabs>
        <w:ind w:left="1440" w:hanging="360"/>
      </w:pPr>
    </w:lvl>
    <w:lvl w:ilvl="2" w:tplc="6A96686C" w:tentative="1">
      <w:start w:val="1"/>
      <w:numFmt w:val="decimal"/>
      <w:lvlText w:val="%3."/>
      <w:lvlJc w:val="left"/>
      <w:pPr>
        <w:tabs>
          <w:tab w:val="num" w:pos="2160"/>
        </w:tabs>
        <w:ind w:left="2160" w:hanging="360"/>
      </w:pPr>
    </w:lvl>
    <w:lvl w:ilvl="3" w:tplc="81BA4792" w:tentative="1">
      <w:start w:val="1"/>
      <w:numFmt w:val="decimal"/>
      <w:lvlText w:val="%4."/>
      <w:lvlJc w:val="left"/>
      <w:pPr>
        <w:tabs>
          <w:tab w:val="num" w:pos="2880"/>
        </w:tabs>
        <w:ind w:left="2880" w:hanging="360"/>
      </w:pPr>
    </w:lvl>
    <w:lvl w:ilvl="4" w:tplc="1236F5A8" w:tentative="1">
      <w:start w:val="1"/>
      <w:numFmt w:val="decimal"/>
      <w:lvlText w:val="%5."/>
      <w:lvlJc w:val="left"/>
      <w:pPr>
        <w:tabs>
          <w:tab w:val="num" w:pos="3600"/>
        </w:tabs>
        <w:ind w:left="3600" w:hanging="360"/>
      </w:pPr>
    </w:lvl>
    <w:lvl w:ilvl="5" w:tplc="EB8ABA58" w:tentative="1">
      <w:start w:val="1"/>
      <w:numFmt w:val="decimal"/>
      <w:lvlText w:val="%6."/>
      <w:lvlJc w:val="left"/>
      <w:pPr>
        <w:tabs>
          <w:tab w:val="num" w:pos="4320"/>
        </w:tabs>
        <w:ind w:left="4320" w:hanging="360"/>
      </w:pPr>
    </w:lvl>
    <w:lvl w:ilvl="6" w:tplc="73700430" w:tentative="1">
      <w:start w:val="1"/>
      <w:numFmt w:val="decimal"/>
      <w:lvlText w:val="%7."/>
      <w:lvlJc w:val="left"/>
      <w:pPr>
        <w:tabs>
          <w:tab w:val="num" w:pos="5040"/>
        </w:tabs>
        <w:ind w:left="5040" w:hanging="360"/>
      </w:pPr>
    </w:lvl>
    <w:lvl w:ilvl="7" w:tplc="DCD801C0" w:tentative="1">
      <w:start w:val="1"/>
      <w:numFmt w:val="decimal"/>
      <w:lvlText w:val="%8."/>
      <w:lvlJc w:val="left"/>
      <w:pPr>
        <w:tabs>
          <w:tab w:val="num" w:pos="5760"/>
        </w:tabs>
        <w:ind w:left="5760" w:hanging="360"/>
      </w:pPr>
    </w:lvl>
    <w:lvl w:ilvl="8" w:tplc="6964C0C8" w:tentative="1">
      <w:start w:val="1"/>
      <w:numFmt w:val="decimal"/>
      <w:lvlText w:val="%9."/>
      <w:lvlJc w:val="left"/>
      <w:pPr>
        <w:tabs>
          <w:tab w:val="num" w:pos="6480"/>
        </w:tabs>
        <w:ind w:left="6480" w:hanging="360"/>
      </w:pPr>
    </w:lvl>
  </w:abstractNum>
  <w:abstractNum w:abstractNumId="47" w15:restartNumberingAfterBreak="0">
    <w:nsid w:val="1C89677F"/>
    <w:multiLevelType w:val="hybridMultilevel"/>
    <w:tmpl w:val="A470F7A2"/>
    <w:lvl w:ilvl="0" w:tplc="A41C2EB2">
      <w:start w:val="2"/>
      <w:numFmt w:val="lowerRoman"/>
      <w:lvlText w:val="%1."/>
      <w:lvlJc w:val="right"/>
      <w:pPr>
        <w:tabs>
          <w:tab w:val="num" w:pos="720"/>
        </w:tabs>
        <w:ind w:left="720" w:hanging="360"/>
      </w:pPr>
    </w:lvl>
    <w:lvl w:ilvl="1" w:tplc="C2EEC166" w:tentative="1">
      <w:start w:val="1"/>
      <w:numFmt w:val="decimal"/>
      <w:lvlText w:val="%2."/>
      <w:lvlJc w:val="left"/>
      <w:pPr>
        <w:tabs>
          <w:tab w:val="num" w:pos="1440"/>
        </w:tabs>
        <w:ind w:left="1440" w:hanging="360"/>
      </w:pPr>
    </w:lvl>
    <w:lvl w:ilvl="2" w:tplc="E7289E28" w:tentative="1">
      <w:start w:val="1"/>
      <w:numFmt w:val="decimal"/>
      <w:lvlText w:val="%3."/>
      <w:lvlJc w:val="left"/>
      <w:pPr>
        <w:tabs>
          <w:tab w:val="num" w:pos="2160"/>
        </w:tabs>
        <w:ind w:left="2160" w:hanging="360"/>
      </w:pPr>
    </w:lvl>
    <w:lvl w:ilvl="3" w:tplc="DACEB448" w:tentative="1">
      <w:start w:val="1"/>
      <w:numFmt w:val="decimal"/>
      <w:lvlText w:val="%4."/>
      <w:lvlJc w:val="left"/>
      <w:pPr>
        <w:tabs>
          <w:tab w:val="num" w:pos="2880"/>
        </w:tabs>
        <w:ind w:left="2880" w:hanging="360"/>
      </w:pPr>
    </w:lvl>
    <w:lvl w:ilvl="4" w:tplc="B6EADFB0" w:tentative="1">
      <w:start w:val="1"/>
      <w:numFmt w:val="decimal"/>
      <w:lvlText w:val="%5."/>
      <w:lvlJc w:val="left"/>
      <w:pPr>
        <w:tabs>
          <w:tab w:val="num" w:pos="3600"/>
        </w:tabs>
        <w:ind w:left="3600" w:hanging="360"/>
      </w:pPr>
    </w:lvl>
    <w:lvl w:ilvl="5" w:tplc="250A37C2" w:tentative="1">
      <w:start w:val="1"/>
      <w:numFmt w:val="decimal"/>
      <w:lvlText w:val="%6."/>
      <w:lvlJc w:val="left"/>
      <w:pPr>
        <w:tabs>
          <w:tab w:val="num" w:pos="4320"/>
        </w:tabs>
        <w:ind w:left="4320" w:hanging="360"/>
      </w:pPr>
    </w:lvl>
    <w:lvl w:ilvl="6" w:tplc="9B58FD8A" w:tentative="1">
      <w:start w:val="1"/>
      <w:numFmt w:val="decimal"/>
      <w:lvlText w:val="%7."/>
      <w:lvlJc w:val="left"/>
      <w:pPr>
        <w:tabs>
          <w:tab w:val="num" w:pos="5040"/>
        </w:tabs>
        <w:ind w:left="5040" w:hanging="360"/>
      </w:pPr>
    </w:lvl>
    <w:lvl w:ilvl="7" w:tplc="1BF6098A" w:tentative="1">
      <w:start w:val="1"/>
      <w:numFmt w:val="decimal"/>
      <w:lvlText w:val="%8."/>
      <w:lvlJc w:val="left"/>
      <w:pPr>
        <w:tabs>
          <w:tab w:val="num" w:pos="5760"/>
        </w:tabs>
        <w:ind w:left="5760" w:hanging="360"/>
      </w:pPr>
    </w:lvl>
    <w:lvl w:ilvl="8" w:tplc="4FF4A31C" w:tentative="1">
      <w:start w:val="1"/>
      <w:numFmt w:val="decimal"/>
      <w:lvlText w:val="%9."/>
      <w:lvlJc w:val="left"/>
      <w:pPr>
        <w:tabs>
          <w:tab w:val="num" w:pos="6480"/>
        </w:tabs>
        <w:ind w:left="6480" w:hanging="360"/>
      </w:pPr>
    </w:lvl>
  </w:abstractNum>
  <w:abstractNum w:abstractNumId="48" w15:restartNumberingAfterBreak="0">
    <w:nsid w:val="1D7F3C28"/>
    <w:multiLevelType w:val="hybridMultilevel"/>
    <w:tmpl w:val="FE5EE606"/>
    <w:lvl w:ilvl="0" w:tplc="2B282944">
      <w:start w:val="3"/>
      <w:numFmt w:val="lowerLetter"/>
      <w:lvlText w:val="%1."/>
      <w:lvlJc w:val="left"/>
      <w:pPr>
        <w:tabs>
          <w:tab w:val="num" w:pos="720"/>
        </w:tabs>
        <w:ind w:left="720" w:hanging="360"/>
      </w:pPr>
    </w:lvl>
    <w:lvl w:ilvl="1" w:tplc="6BE0CD58" w:tentative="1">
      <w:start w:val="1"/>
      <w:numFmt w:val="decimal"/>
      <w:lvlText w:val="%2."/>
      <w:lvlJc w:val="left"/>
      <w:pPr>
        <w:tabs>
          <w:tab w:val="num" w:pos="1440"/>
        </w:tabs>
        <w:ind w:left="1440" w:hanging="360"/>
      </w:pPr>
    </w:lvl>
    <w:lvl w:ilvl="2" w:tplc="4AAE4758" w:tentative="1">
      <w:start w:val="1"/>
      <w:numFmt w:val="decimal"/>
      <w:lvlText w:val="%3."/>
      <w:lvlJc w:val="left"/>
      <w:pPr>
        <w:tabs>
          <w:tab w:val="num" w:pos="2160"/>
        </w:tabs>
        <w:ind w:left="2160" w:hanging="360"/>
      </w:pPr>
    </w:lvl>
    <w:lvl w:ilvl="3" w:tplc="6A6E9038" w:tentative="1">
      <w:start w:val="1"/>
      <w:numFmt w:val="decimal"/>
      <w:lvlText w:val="%4."/>
      <w:lvlJc w:val="left"/>
      <w:pPr>
        <w:tabs>
          <w:tab w:val="num" w:pos="2880"/>
        </w:tabs>
        <w:ind w:left="2880" w:hanging="360"/>
      </w:pPr>
    </w:lvl>
    <w:lvl w:ilvl="4" w:tplc="1CDC649C" w:tentative="1">
      <w:start w:val="1"/>
      <w:numFmt w:val="decimal"/>
      <w:lvlText w:val="%5."/>
      <w:lvlJc w:val="left"/>
      <w:pPr>
        <w:tabs>
          <w:tab w:val="num" w:pos="3600"/>
        </w:tabs>
        <w:ind w:left="3600" w:hanging="360"/>
      </w:pPr>
    </w:lvl>
    <w:lvl w:ilvl="5" w:tplc="1CC8A88E" w:tentative="1">
      <w:start w:val="1"/>
      <w:numFmt w:val="decimal"/>
      <w:lvlText w:val="%6."/>
      <w:lvlJc w:val="left"/>
      <w:pPr>
        <w:tabs>
          <w:tab w:val="num" w:pos="4320"/>
        </w:tabs>
        <w:ind w:left="4320" w:hanging="360"/>
      </w:pPr>
    </w:lvl>
    <w:lvl w:ilvl="6" w:tplc="03A2AC5E" w:tentative="1">
      <w:start w:val="1"/>
      <w:numFmt w:val="decimal"/>
      <w:lvlText w:val="%7."/>
      <w:lvlJc w:val="left"/>
      <w:pPr>
        <w:tabs>
          <w:tab w:val="num" w:pos="5040"/>
        </w:tabs>
        <w:ind w:left="5040" w:hanging="360"/>
      </w:pPr>
    </w:lvl>
    <w:lvl w:ilvl="7" w:tplc="0EAEAF54" w:tentative="1">
      <w:start w:val="1"/>
      <w:numFmt w:val="decimal"/>
      <w:lvlText w:val="%8."/>
      <w:lvlJc w:val="left"/>
      <w:pPr>
        <w:tabs>
          <w:tab w:val="num" w:pos="5760"/>
        </w:tabs>
        <w:ind w:left="5760" w:hanging="360"/>
      </w:pPr>
    </w:lvl>
    <w:lvl w:ilvl="8" w:tplc="CD4EDC32" w:tentative="1">
      <w:start w:val="1"/>
      <w:numFmt w:val="decimal"/>
      <w:lvlText w:val="%9."/>
      <w:lvlJc w:val="left"/>
      <w:pPr>
        <w:tabs>
          <w:tab w:val="num" w:pos="6480"/>
        </w:tabs>
        <w:ind w:left="6480" w:hanging="360"/>
      </w:pPr>
    </w:lvl>
  </w:abstractNum>
  <w:abstractNum w:abstractNumId="49" w15:restartNumberingAfterBreak="0">
    <w:nsid w:val="1D852CC9"/>
    <w:multiLevelType w:val="hybridMultilevel"/>
    <w:tmpl w:val="8CF4F69C"/>
    <w:lvl w:ilvl="0" w:tplc="7E8AE9D4">
      <w:start w:val="4"/>
      <w:numFmt w:val="lowerRoman"/>
      <w:lvlText w:val="%1."/>
      <w:lvlJc w:val="right"/>
      <w:pPr>
        <w:tabs>
          <w:tab w:val="num" w:pos="720"/>
        </w:tabs>
        <w:ind w:left="720" w:hanging="360"/>
      </w:pPr>
    </w:lvl>
    <w:lvl w:ilvl="1" w:tplc="EB608370" w:tentative="1">
      <w:start w:val="1"/>
      <w:numFmt w:val="decimal"/>
      <w:lvlText w:val="%2."/>
      <w:lvlJc w:val="left"/>
      <w:pPr>
        <w:tabs>
          <w:tab w:val="num" w:pos="1440"/>
        </w:tabs>
        <w:ind w:left="1440" w:hanging="360"/>
      </w:pPr>
    </w:lvl>
    <w:lvl w:ilvl="2" w:tplc="E946A4AE" w:tentative="1">
      <w:start w:val="1"/>
      <w:numFmt w:val="decimal"/>
      <w:lvlText w:val="%3."/>
      <w:lvlJc w:val="left"/>
      <w:pPr>
        <w:tabs>
          <w:tab w:val="num" w:pos="2160"/>
        </w:tabs>
        <w:ind w:left="2160" w:hanging="360"/>
      </w:pPr>
    </w:lvl>
    <w:lvl w:ilvl="3" w:tplc="49C6B572" w:tentative="1">
      <w:start w:val="1"/>
      <w:numFmt w:val="decimal"/>
      <w:lvlText w:val="%4."/>
      <w:lvlJc w:val="left"/>
      <w:pPr>
        <w:tabs>
          <w:tab w:val="num" w:pos="2880"/>
        </w:tabs>
        <w:ind w:left="2880" w:hanging="360"/>
      </w:pPr>
    </w:lvl>
    <w:lvl w:ilvl="4" w:tplc="4E2C6CA6" w:tentative="1">
      <w:start w:val="1"/>
      <w:numFmt w:val="decimal"/>
      <w:lvlText w:val="%5."/>
      <w:lvlJc w:val="left"/>
      <w:pPr>
        <w:tabs>
          <w:tab w:val="num" w:pos="3600"/>
        </w:tabs>
        <w:ind w:left="3600" w:hanging="360"/>
      </w:pPr>
    </w:lvl>
    <w:lvl w:ilvl="5" w:tplc="7624D096" w:tentative="1">
      <w:start w:val="1"/>
      <w:numFmt w:val="decimal"/>
      <w:lvlText w:val="%6."/>
      <w:lvlJc w:val="left"/>
      <w:pPr>
        <w:tabs>
          <w:tab w:val="num" w:pos="4320"/>
        </w:tabs>
        <w:ind w:left="4320" w:hanging="360"/>
      </w:pPr>
    </w:lvl>
    <w:lvl w:ilvl="6" w:tplc="AF5E1D6A" w:tentative="1">
      <w:start w:val="1"/>
      <w:numFmt w:val="decimal"/>
      <w:lvlText w:val="%7."/>
      <w:lvlJc w:val="left"/>
      <w:pPr>
        <w:tabs>
          <w:tab w:val="num" w:pos="5040"/>
        </w:tabs>
        <w:ind w:left="5040" w:hanging="360"/>
      </w:pPr>
    </w:lvl>
    <w:lvl w:ilvl="7" w:tplc="CDDAE060" w:tentative="1">
      <w:start w:val="1"/>
      <w:numFmt w:val="decimal"/>
      <w:lvlText w:val="%8."/>
      <w:lvlJc w:val="left"/>
      <w:pPr>
        <w:tabs>
          <w:tab w:val="num" w:pos="5760"/>
        </w:tabs>
        <w:ind w:left="5760" w:hanging="360"/>
      </w:pPr>
    </w:lvl>
    <w:lvl w:ilvl="8" w:tplc="5B924B9A" w:tentative="1">
      <w:start w:val="1"/>
      <w:numFmt w:val="decimal"/>
      <w:lvlText w:val="%9."/>
      <w:lvlJc w:val="left"/>
      <w:pPr>
        <w:tabs>
          <w:tab w:val="num" w:pos="6480"/>
        </w:tabs>
        <w:ind w:left="6480" w:hanging="360"/>
      </w:pPr>
    </w:lvl>
  </w:abstractNum>
  <w:abstractNum w:abstractNumId="50" w15:restartNumberingAfterBreak="0">
    <w:nsid w:val="1D9F02A7"/>
    <w:multiLevelType w:val="hybridMultilevel"/>
    <w:tmpl w:val="E9E8E972"/>
    <w:lvl w:ilvl="0" w:tplc="51B6328E">
      <w:start w:val="3"/>
      <w:numFmt w:val="lowerRoman"/>
      <w:lvlText w:val="%1."/>
      <w:lvlJc w:val="right"/>
      <w:pPr>
        <w:tabs>
          <w:tab w:val="num" w:pos="720"/>
        </w:tabs>
        <w:ind w:left="720" w:hanging="360"/>
      </w:pPr>
    </w:lvl>
    <w:lvl w:ilvl="1" w:tplc="C2F82D22" w:tentative="1">
      <w:start w:val="1"/>
      <w:numFmt w:val="decimal"/>
      <w:lvlText w:val="%2."/>
      <w:lvlJc w:val="left"/>
      <w:pPr>
        <w:tabs>
          <w:tab w:val="num" w:pos="1440"/>
        </w:tabs>
        <w:ind w:left="1440" w:hanging="360"/>
      </w:pPr>
    </w:lvl>
    <w:lvl w:ilvl="2" w:tplc="B686AA90" w:tentative="1">
      <w:start w:val="1"/>
      <w:numFmt w:val="decimal"/>
      <w:lvlText w:val="%3."/>
      <w:lvlJc w:val="left"/>
      <w:pPr>
        <w:tabs>
          <w:tab w:val="num" w:pos="2160"/>
        </w:tabs>
        <w:ind w:left="2160" w:hanging="360"/>
      </w:pPr>
    </w:lvl>
    <w:lvl w:ilvl="3" w:tplc="DDF6C7B2" w:tentative="1">
      <w:start w:val="1"/>
      <w:numFmt w:val="decimal"/>
      <w:lvlText w:val="%4."/>
      <w:lvlJc w:val="left"/>
      <w:pPr>
        <w:tabs>
          <w:tab w:val="num" w:pos="2880"/>
        </w:tabs>
        <w:ind w:left="2880" w:hanging="360"/>
      </w:pPr>
    </w:lvl>
    <w:lvl w:ilvl="4" w:tplc="9822E154" w:tentative="1">
      <w:start w:val="1"/>
      <w:numFmt w:val="decimal"/>
      <w:lvlText w:val="%5."/>
      <w:lvlJc w:val="left"/>
      <w:pPr>
        <w:tabs>
          <w:tab w:val="num" w:pos="3600"/>
        </w:tabs>
        <w:ind w:left="3600" w:hanging="360"/>
      </w:pPr>
    </w:lvl>
    <w:lvl w:ilvl="5" w:tplc="CE10F210" w:tentative="1">
      <w:start w:val="1"/>
      <w:numFmt w:val="decimal"/>
      <w:lvlText w:val="%6."/>
      <w:lvlJc w:val="left"/>
      <w:pPr>
        <w:tabs>
          <w:tab w:val="num" w:pos="4320"/>
        </w:tabs>
        <w:ind w:left="4320" w:hanging="360"/>
      </w:pPr>
    </w:lvl>
    <w:lvl w:ilvl="6" w:tplc="0EE02C8A" w:tentative="1">
      <w:start w:val="1"/>
      <w:numFmt w:val="decimal"/>
      <w:lvlText w:val="%7."/>
      <w:lvlJc w:val="left"/>
      <w:pPr>
        <w:tabs>
          <w:tab w:val="num" w:pos="5040"/>
        </w:tabs>
        <w:ind w:left="5040" w:hanging="360"/>
      </w:pPr>
    </w:lvl>
    <w:lvl w:ilvl="7" w:tplc="2FB6A294" w:tentative="1">
      <w:start w:val="1"/>
      <w:numFmt w:val="decimal"/>
      <w:lvlText w:val="%8."/>
      <w:lvlJc w:val="left"/>
      <w:pPr>
        <w:tabs>
          <w:tab w:val="num" w:pos="5760"/>
        </w:tabs>
        <w:ind w:left="5760" w:hanging="360"/>
      </w:pPr>
    </w:lvl>
    <w:lvl w:ilvl="8" w:tplc="778EE2C6" w:tentative="1">
      <w:start w:val="1"/>
      <w:numFmt w:val="decimal"/>
      <w:lvlText w:val="%9."/>
      <w:lvlJc w:val="left"/>
      <w:pPr>
        <w:tabs>
          <w:tab w:val="num" w:pos="6480"/>
        </w:tabs>
        <w:ind w:left="6480" w:hanging="360"/>
      </w:pPr>
    </w:lvl>
  </w:abstractNum>
  <w:abstractNum w:abstractNumId="51" w15:restartNumberingAfterBreak="0">
    <w:nsid w:val="1E793A33"/>
    <w:multiLevelType w:val="hybridMultilevel"/>
    <w:tmpl w:val="1098F6E0"/>
    <w:lvl w:ilvl="0" w:tplc="A6C8F096">
      <w:start w:val="4"/>
      <w:numFmt w:val="lowerLetter"/>
      <w:lvlText w:val="%1."/>
      <w:lvlJc w:val="left"/>
      <w:pPr>
        <w:tabs>
          <w:tab w:val="num" w:pos="720"/>
        </w:tabs>
        <w:ind w:left="720" w:hanging="360"/>
      </w:pPr>
    </w:lvl>
    <w:lvl w:ilvl="1" w:tplc="5830C47C" w:tentative="1">
      <w:start w:val="1"/>
      <w:numFmt w:val="decimal"/>
      <w:lvlText w:val="%2."/>
      <w:lvlJc w:val="left"/>
      <w:pPr>
        <w:tabs>
          <w:tab w:val="num" w:pos="1440"/>
        </w:tabs>
        <w:ind w:left="1440" w:hanging="360"/>
      </w:pPr>
    </w:lvl>
    <w:lvl w:ilvl="2" w:tplc="6CF20722" w:tentative="1">
      <w:start w:val="1"/>
      <w:numFmt w:val="decimal"/>
      <w:lvlText w:val="%3."/>
      <w:lvlJc w:val="left"/>
      <w:pPr>
        <w:tabs>
          <w:tab w:val="num" w:pos="2160"/>
        </w:tabs>
        <w:ind w:left="2160" w:hanging="360"/>
      </w:pPr>
    </w:lvl>
    <w:lvl w:ilvl="3" w:tplc="14E61942" w:tentative="1">
      <w:start w:val="1"/>
      <w:numFmt w:val="decimal"/>
      <w:lvlText w:val="%4."/>
      <w:lvlJc w:val="left"/>
      <w:pPr>
        <w:tabs>
          <w:tab w:val="num" w:pos="2880"/>
        </w:tabs>
        <w:ind w:left="2880" w:hanging="360"/>
      </w:pPr>
    </w:lvl>
    <w:lvl w:ilvl="4" w:tplc="5554E1F0" w:tentative="1">
      <w:start w:val="1"/>
      <w:numFmt w:val="decimal"/>
      <w:lvlText w:val="%5."/>
      <w:lvlJc w:val="left"/>
      <w:pPr>
        <w:tabs>
          <w:tab w:val="num" w:pos="3600"/>
        </w:tabs>
        <w:ind w:left="3600" w:hanging="360"/>
      </w:pPr>
    </w:lvl>
    <w:lvl w:ilvl="5" w:tplc="64185350" w:tentative="1">
      <w:start w:val="1"/>
      <w:numFmt w:val="decimal"/>
      <w:lvlText w:val="%6."/>
      <w:lvlJc w:val="left"/>
      <w:pPr>
        <w:tabs>
          <w:tab w:val="num" w:pos="4320"/>
        </w:tabs>
        <w:ind w:left="4320" w:hanging="360"/>
      </w:pPr>
    </w:lvl>
    <w:lvl w:ilvl="6" w:tplc="9F82D80C" w:tentative="1">
      <w:start w:val="1"/>
      <w:numFmt w:val="decimal"/>
      <w:lvlText w:val="%7."/>
      <w:lvlJc w:val="left"/>
      <w:pPr>
        <w:tabs>
          <w:tab w:val="num" w:pos="5040"/>
        </w:tabs>
        <w:ind w:left="5040" w:hanging="360"/>
      </w:pPr>
    </w:lvl>
    <w:lvl w:ilvl="7" w:tplc="F224FD56" w:tentative="1">
      <w:start w:val="1"/>
      <w:numFmt w:val="decimal"/>
      <w:lvlText w:val="%8."/>
      <w:lvlJc w:val="left"/>
      <w:pPr>
        <w:tabs>
          <w:tab w:val="num" w:pos="5760"/>
        </w:tabs>
        <w:ind w:left="5760" w:hanging="360"/>
      </w:pPr>
    </w:lvl>
    <w:lvl w:ilvl="8" w:tplc="63342808" w:tentative="1">
      <w:start w:val="1"/>
      <w:numFmt w:val="decimal"/>
      <w:lvlText w:val="%9."/>
      <w:lvlJc w:val="left"/>
      <w:pPr>
        <w:tabs>
          <w:tab w:val="num" w:pos="6480"/>
        </w:tabs>
        <w:ind w:left="6480" w:hanging="360"/>
      </w:pPr>
    </w:lvl>
  </w:abstractNum>
  <w:abstractNum w:abstractNumId="52" w15:restartNumberingAfterBreak="0">
    <w:nsid w:val="1EDB7CE4"/>
    <w:multiLevelType w:val="multilevel"/>
    <w:tmpl w:val="23A2725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1F29268A"/>
    <w:multiLevelType w:val="hybridMultilevel"/>
    <w:tmpl w:val="8562AA9E"/>
    <w:lvl w:ilvl="0" w:tplc="FB5E11E4">
      <w:start w:val="4"/>
      <w:numFmt w:val="lowerRoman"/>
      <w:lvlText w:val="%1."/>
      <w:lvlJc w:val="right"/>
      <w:pPr>
        <w:tabs>
          <w:tab w:val="num" w:pos="720"/>
        </w:tabs>
        <w:ind w:left="720" w:hanging="360"/>
      </w:pPr>
    </w:lvl>
    <w:lvl w:ilvl="1" w:tplc="CC08E10A" w:tentative="1">
      <w:start w:val="1"/>
      <w:numFmt w:val="decimal"/>
      <w:lvlText w:val="%2."/>
      <w:lvlJc w:val="left"/>
      <w:pPr>
        <w:tabs>
          <w:tab w:val="num" w:pos="1440"/>
        </w:tabs>
        <w:ind w:left="1440" w:hanging="360"/>
      </w:pPr>
    </w:lvl>
    <w:lvl w:ilvl="2" w:tplc="C78E43CE" w:tentative="1">
      <w:start w:val="1"/>
      <w:numFmt w:val="decimal"/>
      <w:lvlText w:val="%3."/>
      <w:lvlJc w:val="left"/>
      <w:pPr>
        <w:tabs>
          <w:tab w:val="num" w:pos="2160"/>
        </w:tabs>
        <w:ind w:left="2160" w:hanging="360"/>
      </w:pPr>
    </w:lvl>
    <w:lvl w:ilvl="3" w:tplc="B5C48F36" w:tentative="1">
      <w:start w:val="1"/>
      <w:numFmt w:val="decimal"/>
      <w:lvlText w:val="%4."/>
      <w:lvlJc w:val="left"/>
      <w:pPr>
        <w:tabs>
          <w:tab w:val="num" w:pos="2880"/>
        </w:tabs>
        <w:ind w:left="2880" w:hanging="360"/>
      </w:pPr>
    </w:lvl>
    <w:lvl w:ilvl="4" w:tplc="916A1DA6" w:tentative="1">
      <w:start w:val="1"/>
      <w:numFmt w:val="decimal"/>
      <w:lvlText w:val="%5."/>
      <w:lvlJc w:val="left"/>
      <w:pPr>
        <w:tabs>
          <w:tab w:val="num" w:pos="3600"/>
        </w:tabs>
        <w:ind w:left="3600" w:hanging="360"/>
      </w:pPr>
    </w:lvl>
    <w:lvl w:ilvl="5" w:tplc="E86AABBA" w:tentative="1">
      <w:start w:val="1"/>
      <w:numFmt w:val="decimal"/>
      <w:lvlText w:val="%6."/>
      <w:lvlJc w:val="left"/>
      <w:pPr>
        <w:tabs>
          <w:tab w:val="num" w:pos="4320"/>
        </w:tabs>
        <w:ind w:left="4320" w:hanging="360"/>
      </w:pPr>
    </w:lvl>
    <w:lvl w:ilvl="6" w:tplc="9DE840D2" w:tentative="1">
      <w:start w:val="1"/>
      <w:numFmt w:val="decimal"/>
      <w:lvlText w:val="%7."/>
      <w:lvlJc w:val="left"/>
      <w:pPr>
        <w:tabs>
          <w:tab w:val="num" w:pos="5040"/>
        </w:tabs>
        <w:ind w:left="5040" w:hanging="360"/>
      </w:pPr>
    </w:lvl>
    <w:lvl w:ilvl="7" w:tplc="1A6AB286" w:tentative="1">
      <w:start w:val="1"/>
      <w:numFmt w:val="decimal"/>
      <w:lvlText w:val="%8."/>
      <w:lvlJc w:val="left"/>
      <w:pPr>
        <w:tabs>
          <w:tab w:val="num" w:pos="5760"/>
        </w:tabs>
        <w:ind w:left="5760" w:hanging="360"/>
      </w:pPr>
    </w:lvl>
    <w:lvl w:ilvl="8" w:tplc="40101068" w:tentative="1">
      <w:start w:val="1"/>
      <w:numFmt w:val="decimal"/>
      <w:lvlText w:val="%9."/>
      <w:lvlJc w:val="left"/>
      <w:pPr>
        <w:tabs>
          <w:tab w:val="num" w:pos="6480"/>
        </w:tabs>
        <w:ind w:left="6480" w:hanging="360"/>
      </w:pPr>
    </w:lvl>
  </w:abstractNum>
  <w:abstractNum w:abstractNumId="54" w15:restartNumberingAfterBreak="0">
    <w:nsid w:val="20505260"/>
    <w:multiLevelType w:val="hybridMultilevel"/>
    <w:tmpl w:val="EACE7304"/>
    <w:lvl w:ilvl="0" w:tplc="C6CE5EC2">
      <w:start w:val="2"/>
      <w:numFmt w:val="lowerLetter"/>
      <w:lvlText w:val="%1."/>
      <w:lvlJc w:val="left"/>
      <w:pPr>
        <w:tabs>
          <w:tab w:val="num" w:pos="720"/>
        </w:tabs>
        <w:ind w:left="720" w:hanging="360"/>
      </w:pPr>
    </w:lvl>
    <w:lvl w:ilvl="1" w:tplc="98C8D358" w:tentative="1">
      <w:start w:val="1"/>
      <w:numFmt w:val="decimal"/>
      <w:lvlText w:val="%2."/>
      <w:lvlJc w:val="left"/>
      <w:pPr>
        <w:tabs>
          <w:tab w:val="num" w:pos="1440"/>
        </w:tabs>
        <w:ind w:left="1440" w:hanging="360"/>
      </w:pPr>
    </w:lvl>
    <w:lvl w:ilvl="2" w:tplc="4DC60EB0" w:tentative="1">
      <w:start w:val="1"/>
      <w:numFmt w:val="decimal"/>
      <w:lvlText w:val="%3."/>
      <w:lvlJc w:val="left"/>
      <w:pPr>
        <w:tabs>
          <w:tab w:val="num" w:pos="2160"/>
        </w:tabs>
        <w:ind w:left="2160" w:hanging="360"/>
      </w:pPr>
    </w:lvl>
    <w:lvl w:ilvl="3" w:tplc="F954B23E" w:tentative="1">
      <w:start w:val="1"/>
      <w:numFmt w:val="decimal"/>
      <w:lvlText w:val="%4."/>
      <w:lvlJc w:val="left"/>
      <w:pPr>
        <w:tabs>
          <w:tab w:val="num" w:pos="2880"/>
        </w:tabs>
        <w:ind w:left="2880" w:hanging="360"/>
      </w:pPr>
    </w:lvl>
    <w:lvl w:ilvl="4" w:tplc="6894709E" w:tentative="1">
      <w:start w:val="1"/>
      <w:numFmt w:val="decimal"/>
      <w:lvlText w:val="%5."/>
      <w:lvlJc w:val="left"/>
      <w:pPr>
        <w:tabs>
          <w:tab w:val="num" w:pos="3600"/>
        </w:tabs>
        <w:ind w:left="3600" w:hanging="360"/>
      </w:pPr>
    </w:lvl>
    <w:lvl w:ilvl="5" w:tplc="00B20ADC" w:tentative="1">
      <w:start w:val="1"/>
      <w:numFmt w:val="decimal"/>
      <w:lvlText w:val="%6."/>
      <w:lvlJc w:val="left"/>
      <w:pPr>
        <w:tabs>
          <w:tab w:val="num" w:pos="4320"/>
        </w:tabs>
        <w:ind w:left="4320" w:hanging="360"/>
      </w:pPr>
    </w:lvl>
    <w:lvl w:ilvl="6" w:tplc="0798A94A" w:tentative="1">
      <w:start w:val="1"/>
      <w:numFmt w:val="decimal"/>
      <w:lvlText w:val="%7."/>
      <w:lvlJc w:val="left"/>
      <w:pPr>
        <w:tabs>
          <w:tab w:val="num" w:pos="5040"/>
        </w:tabs>
        <w:ind w:left="5040" w:hanging="360"/>
      </w:pPr>
    </w:lvl>
    <w:lvl w:ilvl="7" w:tplc="F8C2CC78" w:tentative="1">
      <w:start w:val="1"/>
      <w:numFmt w:val="decimal"/>
      <w:lvlText w:val="%8."/>
      <w:lvlJc w:val="left"/>
      <w:pPr>
        <w:tabs>
          <w:tab w:val="num" w:pos="5760"/>
        </w:tabs>
        <w:ind w:left="5760" w:hanging="360"/>
      </w:pPr>
    </w:lvl>
    <w:lvl w:ilvl="8" w:tplc="9B464F16" w:tentative="1">
      <w:start w:val="1"/>
      <w:numFmt w:val="decimal"/>
      <w:lvlText w:val="%9."/>
      <w:lvlJc w:val="left"/>
      <w:pPr>
        <w:tabs>
          <w:tab w:val="num" w:pos="6480"/>
        </w:tabs>
        <w:ind w:left="6480" w:hanging="360"/>
      </w:pPr>
    </w:lvl>
  </w:abstractNum>
  <w:abstractNum w:abstractNumId="55" w15:restartNumberingAfterBreak="0">
    <w:nsid w:val="20516951"/>
    <w:multiLevelType w:val="multilevel"/>
    <w:tmpl w:val="081C9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206F0A61"/>
    <w:multiLevelType w:val="hybridMultilevel"/>
    <w:tmpl w:val="A58A50B0"/>
    <w:lvl w:ilvl="0" w:tplc="D854CEF8">
      <w:start w:val="8"/>
      <w:numFmt w:val="lowerRoman"/>
      <w:lvlText w:val="%1."/>
      <w:lvlJc w:val="right"/>
      <w:pPr>
        <w:tabs>
          <w:tab w:val="num" w:pos="720"/>
        </w:tabs>
        <w:ind w:left="720" w:hanging="360"/>
      </w:pPr>
    </w:lvl>
    <w:lvl w:ilvl="1" w:tplc="A11C232E" w:tentative="1">
      <w:start w:val="1"/>
      <w:numFmt w:val="decimal"/>
      <w:lvlText w:val="%2."/>
      <w:lvlJc w:val="left"/>
      <w:pPr>
        <w:tabs>
          <w:tab w:val="num" w:pos="1440"/>
        </w:tabs>
        <w:ind w:left="1440" w:hanging="360"/>
      </w:pPr>
    </w:lvl>
    <w:lvl w:ilvl="2" w:tplc="096026F0" w:tentative="1">
      <w:start w:val="1"/>
      <w:numFmt w:val="decimal"/>
      <w:lvlText w:val="%3."/>
      <w:lvlJc w:val="left"/>
      <w:pPr>
        <w:tabs>
          <w:tab w:val="num" w:pos="2160"/>
        </w:tabs>
        <w:ind w:left="2160" w:hanging="360"/>
      </w:pPr>
    </w:lvl>
    <w:lvl w:ilvl="3" w:tplc="0A163DC6" w:tentative="1">
      <w:start w:val="1"/>
      <w:numFmt w:val="decimal"/>
      <w:lvlText w:val="%4."/>
      <w:lvlJc w:val="left"/>
      <w:pPr>
        <w:tabs>
          <w:tab w:val="num" w:pos="2880"/>
        </w:tabs>
        <w:ind w:left="2880" w:hanging="360"/>
      </w:pPr>
    </w:lvl>
    <w:lvl w:ilvl="4" w:tplc="1E366A2A" w:tentative="1">
      <w:start w:val="1"/>
      <w:numFmt w:val="decimal"/>
      <w:lvlText w:val="%5."/>
      <w:lvlJc w:val="left"/>
      <w:pPr>
        <w:tabs>
          <w:tab w:val="num" w:pos="3600"/>
        </w:tabs>
        <w:ind w:left="3600" w:hanging="360"/>
      </w:pPr>
    </w:lvl>
    <w:lvl w:ilvl="5" w:tplc="5568F448" w:tentative="1">
      <w:start w:val="1"/>
      <w:numFmt w:val="decimal"/>
      <w:lvlText w:val="%6."/>
      <w:lvlJc w:val="left"/>
      <w:pPr>
        <w:tabs>
          <w:tab w:val="num" w:pos="4320"/>
        </w:tabs>
        <w:ind w:left="4320" w:hanging="360"/>
      </w:pPr>
    </w:lvl>
    <w:lvl w:ilvl="6" w:tplc="0C1E4CDC" w:tentative="1">
      <w:start w:val="1"/>
      <w:numFmt w:val="decimal"/>
      <w:lvlText w:val="%7."/>
      <w:lvlJc w:val="left"/>
      <w:pPr>
        <w:tabs>
          <w:tab w:val="num" w:pos="5040"/>
        </w:tabs>
        <w:ind w:left="5040" w:hanging="360"/>
      </w:pPr>
    </w:lvl>
    <w:lvl w:ilvl="7" w:tplc="E78A388A" w:tentative="1">
      <w:start w:val="1"/>
      <w:numFmt w:val="decimal"/>
      <w:lvlText w:val="%8."/>
      <w:lvlJc w:val="left"/>
      <w:pPr>
        <w:tabs>
          <w:tab w:val="num" w:pos="5760"/>
        </w:tabs>
        <w:ind w:left="5760" w:hanging="360"/>
      </w:pPr>
    </w:lvl>
    <w:lvl w:ilvl="8" w:tplc="8D72C55C" w:tentative="1">
      <w:start w:val="1"/>
      <w:numFmt w:val="decimal"/>
      <w:lvlText w:val="%9."/>
      <w:lvlJc w:val="left"/>
      <w:pPr>
        <w:tabs>
          <w:tab w:val="num" w:pos="6480"/>
        </w:tabs>
        <w:ind w:left="6480" w:hanging="360"/>
      </w:pPr>
    </w:lvl>
  </w:abstractNum>
  <w:abstractNum w:abstractNumId="57" w15:restartNumberingAfterBreak="0">
    <w:nsid w:val="210034AB"/>
    <w:multiLevelType w:val="hybridMultilevel"/>
    <w:tmpl w:val="68864E06"/>
    <w:lvl w:ilvl="0" w:tplc="BF7C86A4">
      <w:start w:val="2"/>
      <w:numFmt w:val="lowerRoman"/>
      <w:lvlText w:val="%1."/>
      <w:lvlJc w:val="right"/>
      <w:pPr>
        <w:tabs>
          <w:tab w:val="num" w:pos="720"/>
        </w:tabs>
        <w:ind w:left="720" w:hanging="360"/>
      </w:pPr>
    </w:lvl>
    <w:lvl w:ilvl="1" w:tplc="E7CAB294" w:tentative="1">
      <w:start w:val="1"/>
      <w:numFmt w:val="decimal"/>
      <w:lvlText w:val="%2."/>
      <w:lvlJc w:val="left"/>
      <w:pPr>
        <w:tabs>
          <w:tab w:val="num" w:pos="1440"/>
        </w:tabs>
        <w:ind w:left="1440" w:hanging="360"/>
      </w:pPr>
    </w:lvl>
    <w:lvl w:ilvl="2" w:tplc="46E2D95A" w:tentative="1">
      <w:start w:val="1"/>
      <w:numFmt w:val="decimal"/>
      <w:lvlText w:val="%3."/>
      <w:lvlJc w:val="left"/>
      <w:pPr>
        <w:tabs>
          <w:tab w:val="num" w:pos="2160"/>
        </w:tabs>
        <w:ind w:left="2160" w:hanging="360"/>
      </w:pPr>
    </w:lvl>
    <w:lvl w:ilvl="3" w:tplc="14D8DF40" w:tentative="1">
      <w:start w:val="1"/>
      <w:numFmt w:val="decimal"/>
      <w:lvlText w:val="%4."/>
      <w:lvlJc w:val="left"/>
      <w:pPr>
        <w:tabs>
          <w:tab w:val="num" w:pos="2880"/>
        </w:tabs>
        <w:ind w:left="2880" w:hanging="360"/>
      </w:pPr>
    </w:lvl>
    <w:lvl w:ilvl="4" w:tplc="4A96D6A4" w:tentative="1">
      <w:start w:val="1"/>
      <w:numFmt w:val="decimal"/>
      <w:lvlText w:val="%5."/>
      <w:lvlJc w:val="left"/>
      <w:pPr>
        <w:tabs>
          <w:tab w:val="num" w:pos="3600"/>
        </w:tabs>
        <w:ind w:left="3600" w:hanging="360"/>
      </w:pPr>
    </w:lvl>
    <w:lvl w:ilvl="5" w:tplc="FD621EEE" w:tentative="1">
      <w:start w:val="1"/>
      <w:numFmt w:val="decimal"/>
      <w:lvlText w:val="%6."/>
      <w:lvlJc w:val="left"/>
      <w:pPr>
        <w:tabs>
          <w:tab w:val="num" w:pos="4320"/>
        </w:tabs>
        <w:ind w:left="4320" w:hanging="360"/>
      </w:pPr>
    </w:lvl>
    <w:lvl w:ilvl="6" w:tplc="1A0C99FC" w:tentative="1">
      <w:start w:val="1"/>
      <w:numFmt w:val="decimal"/>
      <w:lvlText w:val="%7."/>
      <w:lvlJc w:val="left"/>
      <w:pPr>
        <w:tabs>
          <w:tab w:val="num" w:pos="5040"/>
        </w:tabs>
        <w:ind w:left="5040" w:hanging="360"/>
      </w:pPr>
    </w:lvl>
    <w:lvl w:ilvl="7" w:tplc="F10C07D0" w:tentative="1">
      <w:start w:val="1"/>
      <w:numFmt w:val="decimal"/>
      <w:lvlText w:val="%8."/>
      <w:lvlJc w:val="left"/>
      <w:pPr>
        <w:tabs>
          <w:tab w:val="num" w:pos="5760"/>
        </w:tabs>
        <w:ind w:left="5760" w:hanging="360"/>
      </w:pPr>
    </w:lvl>
    <w:lvl w:ilvl="8" w:tplc="FF6A10A0" w:tentative="1">
      <w:start w:val="1"/>
      <w:numFmt w:val="decimal"/>
      <w:lvlText w:val="%9."/>
      <w:lvlJc w:val="left"/>
      <w:pPr>
        <w:tabs>
          <w:tab w:val="num" w:pos="6480"/>
        </w:tabs>
        <w:ind w:left="6480" w:hanging="360"/>
      </w:pPr>
    </w:lvl>
  </w:abstractNum>
  <w:abstractNum w:abstractNumId="58" w15:restartNumberingAfterBreak="0">
    <w:nsid w:val="21352F66"/>
    <w:multiLevelType w:val="hybridMultilevel"/>
    <w:tmpl w:val="2E140010"/>
    <w:lvl w:ilvl="0" w:tplc="D6421C42">
      <w:start w:val="2"/>
      <w:numFmt w:val="lowerRoman"/>
      <w:lvlText w:val="%1."/>
      <w:lvlJc w:val="right"/>
      <w:pPr>
        <w:tabs>
          <w:tab w:val="num" w:pos="720"/>
        </w:tabs>
        <w:ind w:left="720" w:hanging="360"/>
      </w:pPr>
    </w:lvl>
    <w:lvl w:ilvl="1" w:tplc="7D64F47C" w:tentative="1">
      <w:start w:val="1"/>
      <w:numFmt w:val="decimal"/>
      <w:lvlText w:val="%2."/>
      <w:lvlJc w:val="left"/>
      <w:pPr>
        <w:tabs>
          <w:tab w:val="num" w:pos="1440"/>
        </w:tabs>
        <w:ind w:left="1440" w:hanging="360"/>
      </w:pPr>
    </w:lvl>
    <w:lvl w:ilvl="2" w:tplc="FA320BB2" w:tentative="1">
      <w:start w:val="1"/>
      <w:numFmt w:val="decimal"/>
      <w:lvlText w:val="%3."/>
      <w:lvlJc w:val="left"/>
      <w:pPr>
        <w:tabs>
          <w:tab w:val="num" w:pos="2160"/>
        </w:tabs>
        <w:ind w:left="2160" w:hanging="360"/>
      </w:pPr>
    </w:lvl>
    <w:lvl w:ilvl="3" w:tplc="FC608424" w:tentative="1">
      <w:start w:val="1"/>
      <w:numFmt w:val="decimal"/>
      <w:lvlText w:val="%4."/>
      <w:lvlJc w:val="left"/>
      <w:pPr>
        <w:tabs>
          <w:tab w:val="num" w:pos="2880"/>
        </w:tabs>
        <w:ind w:left="2880" w:hanging="360"/>
      </w:pPr>
    </w:lvl>
    <w:lvl w:ilvl="4" w:tplc="C7549460" w:tentative="1">
      <w:start w:val="1"/>
      <w:numFmt w:val="decimal"/>
      <w:lvlText w:val="%5."/>
      <w:lvlJc w:val="left"/>
      <w:pPr>
        <w:tabs>
          <w:tab w:val="num" w:pos="3600"/>
        </w:tabs>
        <w:ind w:left="3600" w:hanging="360"/>
      </w:pPr>
    </w:lvl>
    <w:lvl w:ilvl="5" w:tplc="D60654B0" w:tentative="1">
      <w:start w:val="1"/>
      <w:numFmt w:val="decimal"/>
      <w:lvlText w:val="%6."/>
      <w:lvlJc w:val="left"/>
      <w:pPr>
        <w:tabs>
          <w:tab w:val="num" w:pos="4320"/>
        </w:tabs>
        <w:ind w:left="4320" w:hanging="360"/>
      </w:pPr>
    </w:lvl>
    <w:lvl w:ilvl="6" w:tplc="434C23BC" w:tentative="1">
      <w:start w:val="1"/>
      <w:numFmt w:val="decimal"/>
      <w:lvlText w:val="%7."/>
      <w:lvlJc w:val="left"/>
      <w:pPr>
        <w:tabs>
          <w:tab w:val="num" w:pos="5040"/>
        </w:tabs>
        <w:ind w:left="5040" w:hanging="360"/>
      </w:pPr>
    </w:lvl>
    <w:lvl w:ilvl="7" w:tplc="3E827E7C" w:tentative="1">
      <w:start w:val="1"/>
      <w:numFmt w:val="decimal"/>
      <w:lvlText w:val="%8."/>
      <w:lvlJc w:val="left"/>
      <w:pPr>
        <w:tabs>
          <w:tab w:val="num" w:pos="5760"/>
        </w:tabs>
        <w:ind w:left="5760" w:hanging="360"/>
      </w:pPr>
    </w:lvl>
    <w:lvl w:ilvl="8" w:tplc="F3ACAF74" w:tentative="1">
      <w:start w:val="1"/>
      <w:numFmt w:val="decimal"/>
      <w:lvlText w:val="%9."/>
      <w:lvlJc w:val="left"/>
      <w:pPr>
        <w:tabs>
          <w:tab w:val="num" w:pos="6480"/>
        </w:tabs>
        <w:ind w:left="6480" w:hanging="360"/>
      </w:pPr>
    </w:lvl>
  </w:abstractNum>
  <w:abstractNum w:abstractNumId="59" w15:restartNumberingAfterBreak="0">
    <w:nsid w:val="22BF351C"/>
    <w:multiLevelType w:val="multilevel"/>
    <w:tmpl w:val="7554A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22C22ABA"/>
    <w:multiLevelType w:val="multilevel"/>
    <w:tmpl w:val="BE4E7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23995405"/>
    <w:multiLevelType w:val="hybridMultilevel"/>
    <w:tmpl w:val="174651F8"/>
    <w:lvl w:ilvl="0" w:tplc="E7287E8C">
      <w:start w:val="9"/>
      <w:numFmt w:val="lowerRoman"/>
      <w:lvlText w:val="%1."/>
      <w:lvlJc w:val="right"/>
      <w:pPr>
        <w:tabs>
          <w:tab w:val="num" w:pos="720"/>
        </w:tabs>
        <w:ind w:left="720" w:hanging="360"/>
      </w:pPr>
    </w:lvl>
    <w:lvl w:ilvl="1" w:tplc="268C0C6E" w:tentative="1">
      <w:start w:val="1"/>
      <w:numFmt w:val="decimal"/>
      <w:lvlText w:val="%2."/>
      <w:lvlJc w:val="left"/>
      <w:pPr>
        <w:tabs>
          <w:tab w:val="num" w:pos="1440"/>
        </w:tabs>
        <w:ind w:left="1440" w:hanging="360"/>
      </w:pPr>
    </w:lvl>
    <w:lvl w:ilvl="2" w:tplc="362236E8" w:tentative="1">
      <w:start w:val="1"/>
      <w:numFmt w:val="decimal"/>
      <w:lvlText w:val="%3."/>
      <w:lvlJc w:val="left"/>
      <w:pPr>
        <w:tabs>
          <w:tab w:val="num" w:pos="2160"/>
        </w:tabs>
        <w:ind w:left="2160" w:hanging="360"/>
      </w:pPr>
    </w:lvl>
    <w:lvl w:ilvl="3" w:tplc="B002BD50" w:tentative="1">
      <w:start w:val="1"/>
      <w:numFmt w:val="decimal"/>
      <w:lvlText w:val="%4."/>
      <w:lvlJc w:val="left"/>
      <w:pPr>
        <w:tabs>
          <w:tab w:val="num" w:pos="2880"/>
        </w:tabs>
        <w:ind w:left="2880" w:hanging="360"/>
      </w:pPr>
    </w:lvl>
    <w:lvl w:ilvl="4" w:tplc="3E281266" w:tentative="1">
      <w:start w:val="1"/>
      <w:numFmt w:val="decimal"/>
      <w:lvlText w:val="%5."/>
      <w:lvlJc w:val="left"/>
      <w:pPr>
        <w:tabs>
          <w:tab w:val="num" w:pos="3600"/>
        </w:tabs>
        <w:ind w:left="3600" w:hanging="360"/>
      </w:pPr>
    </w:lvl>
    <w:lvl w:ilvl="5" w:tplc="544694DC" w:tentative="1">
      <w:start w:val="1"/>
      <w:numFmt w:val="decimal"/>
      <w:lvlText w:val="%6."/>
      <w:lvlJc w:val="left"/>
      <w:pPr>
        <w:tabs>
          <w:tab w:val="num" w:pos="4320"/>
        </w:tabs>
        <w:ind w:left="4320" w:hanging="360"/>
      </w:pPr>
    </w:lvl>
    <w:lvl w:ilvl="6" w:tplc="572A409C" w:tentative="1">
      <w:start w:val="1"/>
      <w:numFmt w:val="decimal"/>
      <w:lvlText w:val="%7."/>
      <w:lvlJc w:val="left"/>
      <w:pPr>
        <w:tabs>
          <w:tab w:val="num" w:pos="5040"/>
        </w:tabs>
        <w:ind w:left="5040" w:hanging="360"/>
      </w:pPr>
    </w:lvl>
    <w:lvl w:ilvl="7" w:tplc="283E44FE" w:tentative="1">
      <w:start w:val="1"/>
      <w:numFmt w:val="decimal"/>
      <w:lvlText w:val="%8."/>
      <w:lvlJc w:val="left"/>
      <w:pPr>
        <w:tabs>
          <w:tab w:val="num" w:pos="5760"/>
        </w:tabs>
        <w:ind w:left="5760" w:hanging="360"/>
      </w:pPr>
    </w:lvl>
    <w:lvl w:ilvl="8" w:tplc="135C1928" w:tentative="1">
      <w:start w:val="1"/>
      <w:numFmt w:val="decimal"/>
      <w:lvlText w:val="%9."/>
      <w:lvlJc w:val="left"/>
      <w:pPr>
        <w:tabs>
          <w:tab w:val="num" w:pos="6480"/>
        </w:tabs>
        <w:ind w:left="6480" w:hanging="360"/>
      </w:pPr>
    </w:lvl>
  </w:abstractNum>
  <w:abstractNum w:abstractNumId="62" w15:restartNumberingAfterBreak="0">
    <w:nsid w:val="24545896"/>
    <w:multiLevelType w:val="multilevel"/>
    <w:tmpl w:val="899A5C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24E939E1"/>
    <w:multiLevelType w:val="multilevel"/>
    <w:tmpl w:val="5B9E4C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27592CBF"/>
    <w:multiLevelType w:val="multilevel"/>
    <w:tmpl w:val="9C72688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27872503"/>
    <w:multiLevelType w:val="hybridMultilevel"/>
    <w:tmpl w:val="33C8D316"/>
    <w:lvl w:ilvl="0" w:tplc="9942F832">
      <w:start w:val="3"/>
      <w:numFmt w:val="lowerLetter"/>
      <w:lvlText w:val="%1."/>
      <w:lvlJc w:val="left"/>
      <w:pPr>
        <w:tabs>
          <w:tab w:val="num" w:pos="720"/>
        </w:tabs>
        <w:ind w:left="720" w:hanging="360"/>
      </w:pPr>
    </w:lvl>
    <w:lvl w:ilvl="1" w:tplc="50D8F45E" w:tentative="1">
      <w:start w:val="1"/>
      <w:numFmt w:val="decimal"/>
      <w:lvlText w:val="%2."/>
      <w:lvlJc w:val="left"/>
      <w:pPr>
        <w:tabs>
          <w:tab w:val="num" w:pos="1440"/>
        </w:tabs>
        <w:ind w:left="1440" w:hanging="360"/>
      </w:pPr>
    </w:lvl>
    <w:lvl w:ilvl="2" w:tplc="54326254" w:tentative="1">
      <w:start w:val="1"/>
      <w:numFmt w:val="decimal"/>
      <w:lvlText w:val="%3."/>
      <w:lvlJc w:val="left"/>
      <w:pPr>
        <w:tabs>
          <w:tab w:val="num" w:pos="2160"/>
        </w:tabs>
        <w:ind w:left="2160" w:hanging="360"/>
      </w:pPr>
    </w:lvl>
    <w:lvl w:ilvl="3" w:tplc="BD9ED14E" w:tentative="1">
      <w:start w:val="1"/>
      <w:numFmt w:val="decimal"/>
      <w:lvlText w:val="%4."/>
      <w:lvlJc w:val="left"/>
      <w:pPr>
        <w:tabs>
          <w:tab w:val="num" w:pos="2880"/>
        </w:tabs>
        <w:ind w:left="2880" w:hanging="360"/>
      </w:pPr>
    </w:lvl>
    <w:lvl w:ilvl="4" w:tplc="20A00C80" w:tentative="1">
      <w:start w:val="1"/>
      <w:numFmt w:val="decimal"/>
      <w:lvlText w:val="%5."/>
      <w:lvlJc w:val="left"/>
      <w:pPr>
        <w:tabs>
          <w:tab w:val="num" w:pos="3600"/>
        </w:tabs>
        <w:ind w:left="3600" w:hanging="360"/>
      </w:pPr>
    </w:lvl>
    <w:lvl w:ilvl="5" w:tplc="FDD4651E" w:tentative="1">
      <w:start w:val="1"/>
      <w:numFmt w:val="decimal"/>
      <w:lvlText w:val="%6."/>
      <w:lvlJc w:val="left"/>
      <w:pPr>
        <w:tabs>
          <w:tab w:val="num" w:pos="4320"/>
        </w:tabs>
        <w:ind w:left="4320" w:hanging="360"/>
      </w:pPr>
    </w:lvl>
    <w:lvl w:ilvl="6" w:tplc="C2DE4C28" w:tentative="1">
      <w:start w:val="1"/>
      <w:numFmt w:val="decimal"/>
      <w:lvlText w:val="%7."/>
      <w:lvlJc w:val="left"/>
      <w:pPr>
        <w:tabs>
          <w:tab w:val="num" w:pos="5040"/>
        </w:tabs>
        <w:ind w:left="5040" w:hanging="360"/>
      </w:pPr>
    </w:lvl>
    <w:lvl w:ilvl="7" w:tplc="F63C14CC" w:tentative="1">
      <w:start w:val="1"/>
      <w:numFmt w:val="decimal"/>
      <w:lvlText w:val="%8."/>
      <w:lvlJc w:val="left"/>
      <w:pPr>
        <w:tabs>
          <w:tab w:val="num" w:pos="5760"/>
        </w:tabs>
        <w:ind w:left="5760" w:hanging="360"/>
      </w:pPr>
    </w:lvl>
    <w:lvl w:ilvl="8" w:tplc="554CCAB4" w:tentative="1">
      <w:start w:val="1"/>
      <w:numFmt w:val="decimal"/>
      <w:lvlText w:val="%9."/>
      <w:lvlJc w:val="left"/>
      <w:pPr>
        <w:tabs>
          <w:tab w:val="num" w:pos="6480"/>
        </w:tabs>
        <w:ind w:left="6480" w:hanging="360"/>
      </w:pPr>
    </w:lvl>
  </w:abstractNum>
  <w:abstractNum w:abstractNumId="66" w15:restartNumberingAfterBreak="0">
    <w:nsid w:val="27896F24"/>
    <w:multiLevelType w:val="hybridMultilevel"/>
    <w:tmpl w:val="013250B6"/>
    <w:lvl w:ilvl="0" w:tplc="EA3EDDE4">
      <w:start w:val="3"/>
      <w:numFmt w:val="lowerLetter"/>
      <w:lvlText w:val="%1."/>
      <w:lvlJc w:val="left"/>
      <w:pPr>
        <w:tabs>
          <w:tab w:val="num" w:pos="720"/>
        </w:tabs>
        <w:ind w:left="720" w:hanging="360"/>
      </w:pPr>
    </w:lvl>
    <w:lvl w:ilvl="1" w:tplc="137E3666" w:tentative="1">
      <w:start w:val="1"/>
      <w:numFmt w:val="decimal"/>
      <w:lvlText w:val="%2."/>
      <w:lvlJc w:val="left"/>
      <w:pPr>
        <w:tabs>
          <w:tab w:val="num" w:pos="1440"/>
        </w:tabs>
        <w:ind w:left="1440" w:hanging="360"/>
      </w:pPr>
    </w:lvl>
    <w:lvl w:ilvl="2" w:tplc="67360922" w:tentative="1">
      <w:start w:val="1"/>
      <w:numFmt w:val="decimal"/>
      <w:lvlText w:val="%3."/>
      <w:lvlJc w:val="left"/>
      <w:pPr>
        <w:tabs>
          <w:tab w:val="num" w:pos="2160"/>
        </w:tabs>
        <w:ind w:left="2160" w:hanging="360"/>
      </w:pPr>
    </w:lvl>
    <w:lvl w:ilvl="3" w:tplc="B77243D0" w:tentative="1">
      <w:start w:val="1"/>
      <w:numFmt w:val="decimal"/>
      <w:lvlText w:val="%4."/>
      <w:lvlJc w:val="left"/>
      <w:pPr>
        <w:tabs>
          <w:tab w:val="num" w:pos="2880"/>
        </w:tabs>
        <w:ind w:left="2880" w:hanging="360"/>
      </w:pPr>
    </w:lvl>
    <w:lvl w:ilvl="4" w:tplc="193C5684" w:tentative="1">
      <w:start w:val="1"/>
      <w:numFmt w:val="decimal"/>
      <w:lvlText w:val="%5."/>
      <w:lvlJc w:val="left"/>
      <w:pPr>
        <w:tabs>
          <w:tab w:val="num" w:pos="3600"/>
        </w:tabs>
        <w:ind w:left="3600" w:hanging="360"/>
      </w:pPr>
    </w:lvl>
    <w:lvl w:ilvl="5" w:tplc="9488B888" w:tentative="1">
      <w:start w:val="1"/>
      <w:numFmt w:val="decimal"/>
      <w:lvlText w:val="%6."/>
      <w:lvlJc w:val="left"/>
      <w:pPr>
        <w:tabs>
          <w:tab w:val="num" w:pos="4320"/>
        </w:tabs>
        <w:ind w:left="4320" w:hanging="360"/>
      </w:pPr>
    </w:lvl>
    <w:lvl w:ilvl="6" w:tplc="CF42D5D4" w:tentative="1">
      <w:start w:val="1"/>
      <w:numFmt w:val="decimal"/>
      <w:lvlText w:val="%7."/>
      <w:lvlJc w:val="left"/>
      <w:pPr>
        <w:tabs>
          <w:tab w:val="num" w:pos="5040"/>
        </w:tabs>
        <w:ind w:left="5040" w:hanging="360"/>
      </w:pPr>
    </w:lvl>
    <w:lvl w:ilvl="7" w:tplc="B17ECDFC" w:tentative="1">
      <w:start w:val="1"/>
      <w:numFmt w:val="decimal"/>
      <w:lvlText w:val="%8."/>
      <w:lvlJc w:val="left"/>
      <w:pPr>
        <w:tabs>
          <w:tab w:val="num" w:pos="5760"/>
        </w:tabs>
        <w:ind w:left="5760" w:hanging="360"/>
      </w:pPr>
    </w:lvl>
    <w:lvl w:ilvl="8" w:tplc="F4D6438C" w:tentative="1">
      <w:start w:val="1"/>
      <w:numFmt w:val="decimal"/>
      <w:lvlText w:val="%9."/>
      <w:lvlJc w:val="left"/>
      <w:pPr>
        <w:tabs>
          <w:tab w:val="num" w:pos="6480"/>
        </w:tabs>
        <w:ind w:left="6480" w:hanging="360"/>
      </w:pPr>
    </w:lvl>
  </w:abstractNum>
  <w:abstractNum w:abstractNumId="67" w15:restartNumberingAfterBreak="0">
    <w:nsid w:val="283413A1"/>
    <w:multiLevelType w:val="multilevel"/>
    <w:tmpl w:val="9CBC3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2A01170D"/>
    <w:multiLevelType w:val="multilevel"/>
    <w:tmpl w:val="1B2CCD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2A38598F"/>
    <w:multiLevelType w:val="hybridMultilevel"/>
    <w:tmpl w:val="01C42EA2"/>
    <w:lvl w:ilvl="0" w:tplc="58BCB0DC">
      <w:start w:val="2"/>
      <w:numFmt w:val="lowerLetter"/>
      <w:lvlText w:val="%1."/>
      <w:lvlJc w:val="left"/>
      <w:pPr>
        <w:tabs>
          <w:tab w:val="num" w:pos="720"/>
        </w:tabs>
        <w:ind w:left="720" w:hanging="360"/>
      </w:pPr>
    </w:lvl>
    <w:lvl w:ilvl="1" w:tplc="64F0CD3A" w:tentative="1">
      <w:start w:val="1"/>
      <w:numFmt w:val="decimal"/>
      <w:lvlText w:val="%2."/>
      <w:lvlJc w:val="left"/>
      <w:pPr>
        <w:tabs>
          <w:tab w:val="num" w:pos="1440"/>
        </w:tabs>
        <w:ind w:left="1440" w:hanging="360"/>
      </w:pPr>
    </w:lvl>
    <w:lvl w:ilvl="2" w:tplc="AB8832A4" w:tentative="1">
      <w:start w:val="1"/>
      <w:numFmt w:val="decimal"/>
      <w:lvlText w:val="%3."/>
      <w:lvlJc w:val="left"/>
      <w:pPr>
        <w:tabs>
          <w:tab w:val="num" w:pos="2160"/>
        </w:tabs>
        <w:ind w:left="2160" w:hanging="360"/>
      </w:pPr>
    </w:lvl>
    <w:lvl w:ilvl="3" w:tplc="10087358" w:tentative="1">
      <w:start w:val="1"/>
      <w:numFmt w:val="decimal"/>
      <w:lvlText w:val="%4."/>
      <w:lvlJc w:val="left"/>
      <w:pPr>
        <w:tabs>
          <w:tab w:val="num" w:pos="2880"/>
        </w:tabs>
        <w:ind w:left="2880" w:hanging="360"/>
      </w:pPr>
    </w:lvl>
    <w:lvl w:ilvl="4" w:tplc="7326F446" w:tentative="1">
      <w:start w:val="1"/>
      <w:numFmt w:val="decimal"/>
      <w:lvlText w:val="%5."/>
      <w:lvlJc w:val="left"/>
      <w:pPr>
        <w:tabs>
          <w:tab w:val="num" w:pos="3600"/>
        </w:tabs>
        <w:ind w:left="3600" w:hanging="360"/>
      </w:pPr>
    </w:lvl>
    <w:lvl w:ilvl="5" w:tplc="E750AF3A" w:tentative="1">
      <w:start w:val="1"/>
      <w:numFmt w:val="decimal"/>
      <w:lvlText w:val="%6."/>
      <w:lvlJc w:val="left"/>
      <w:pPr>
        <w:tabs>
          <w:tab w:val="num" w:pos="4320"/>
        </w:tabs>
        <w:ind w:left="4320" w:hanging="360"/>
      </w:pPr>
    </w:lvl>
    <w:lvl w:ilvl="6" w:tplc="BDD64228" w:tentative="1">
      <w:start w:val="1"/>
      <w:numFmt w:val="decimal"/>
      <w:lvlText w:val="%7."/>
      <w:lvlJc w:val="left"/>
      <w:pPr>
        <w:tabs>
          <w:tab w:val="num" w:pos="5040"/>
        </w:tabs>
        <w:ind w:left="5040" w:hanging="360"/>
      </w:pPr>
    </w:lvl>
    <w:lvl w:ilvl="7" w:tplc="636EDA38" w:tentative="1">
      <w:start w:val="1"/>
      <w:numFmt w:val="decimal"/>
      <w:lvlText w:val="%8."/>
      <w:lvlJc w:val="left"/>
      <w:pPr>
        <w:tabs>
          <w:tab w:val="num" w:pos="5760"/>
        </w:tabs>
        <w:ind w:left="5760" w:hanging="360"/>
      </w:pPr>
    </w:lvl>
    <w:lvl w:ilvl="8" w:tplc="5136F736" w:tentative="1">
      <w:start w:val="1"/>
      <w:numFmt w:val="decimal"/>
      <w:lvlText w:val="%9."/>
      <w:lvlJc w:val="left"/>
      <w:pPr>
        <w:tabs>
          <w:tab w:val="num" w:pos="6480"/>
        </w:tabs>
        <w:ind w:left="6480" w:hanging="360"/>
      </w:pPr>
    </w:lvl>
  </w:abstractNum>
  <w:abstractNum w:abstractNumId="70" w15:restartNumberingAfterBreak="0">
    <w:nsid w:val="2A5126EC"/>
    <w:multiLevelType w:val="multilevel"/>
    <w:tmpl w:val="A650BF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2B115445"/>
    <w:multiLevelType w:val="multilevel"/>
    <w:tmpl w:val="3BCEA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2C061D8D"/>
    <w:multiLevelType w:val="multilevel"/>
    <w:tmpl w:val="D958BDD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2C1426C3"/>
    <w:multiLevelType w:val="hybridMultilevel"/>
    <w:tmpl w:val="620828C2"/>
    <w:lvl w:ilvl="0" w:tplc="EA405796">
      <w:start w:val="7"/>
      <w:numFmt w:val="lowerLetter"/>
      <w:lvlText w:val="%1."/>
      <w:lvlJc w:val="left"/>
      <w:pPr>
        <w:tabs>
          <w:tab w:val="num" w:pos="720"/>
        </w:tabs>
        <w:ind w:left="720" w:hanging="360"/>
      </w:pPr>
    </w:lvl>
    <w:lvl w:ilvl="1" w:tplc="AF84DA9E" w:tentative="1">
      <w:start w:val="1"/>
      <w:numFmt w:val="decimal"/>
      <w:lvlText w:val="%2."/>
      <w:lvlJc w:val="left"/>
      <w:pPr>
        <w:tabs>
          <w:tab w:val="num" w:pos="1440"/>
        </w:tabs>
        <w:ind w:left="1440" w:hanging="360"/>
      </w:pPr>
    </w:lvl>
    <w:lvl w:ilvl="2" w:tplc="86E0AC5C" w:tentative="1">
      <w:start w:val="1"/>
      <w:numFmt w:val="decimal"/>
      <w:lvlText w:val="%3."/>
      <w:lvlJc w:val="left"/>
      <w:pPr>
        <w:tabs>
          <w:tab w:val="num" w:pos="2160"/>
        </w:tabs>
        <w:ind w:left="2160" w:hanging="360"/>
      </w:pPr>
    </w:lvl>
    <w:lvl w:ilvl="3" w:tplc="ED66F2FC" w:tentative="1">
      <w:start w:val="1"/>
      <w:numFmt w:val="decimal"/>
      <w:lvlText w:val="%4."/>
      <w:lvlJc w:val="left"/>
      <w:pPr>
        <w:tabs>
          <w:tab w:val="num" w:pos="2880"/>
        </w:tabs>
        <w:ind w:left="2880" w:hanging="360"/>
      </w:pPr>
    </w:lvl>
    <w:lvl w:ilvl="4" w:tplc="4A3426DA" w:tentative="1">
      <w:start w:val="1"/>
      <w:numFmt w:val="decimal"/>
      <w:lvlText w:val="%5."/>
      <w:lvlJc w:val="left"/>
      <w:pPr>
        <w:tabs>
          <w:tab w:val="num" w:pos="3600"/>
        </w:tabs>
        <w:ind w:left="3600" w:hanging="360"/>
      </w:pPr>
    </w:lvl>
    <w:lvl w:ilvl="5" w:tplc="D1842C16" w:tentative="1">
      <w:start w:val="1"/>
      <w:numFmt w:val="decimal"/>
      <w:lvlText w:val="%6."/>
      <w:lvlJc w:val="left"/>
      <w:pPr>
        <w:tabs>
          <w:tab w:val="num" w:pos="4320"/>
        </w:tabs>
        <w:ind w:left="4320" w:hanging="360"/>
      </w:pPr>
    </w:lvl>
    <w:lvl w:ilvl="6" w:tplc="C450E1C4" w:tentative="1">
      <w:start w:val="1"/>
      <w:numFmt w:val="decimal"/>
      <w:lvlText w:val="%7."/>
      <w:lvlJc w:val="left"/>
      <w:pPr>
        <w:tabs>
          <w:tab w:val="num" w:pos="5040"/>
        </w:tabs>
        <w:ind w:left="5040" w:hanging="360"/>
      </w:pPr>
    </w:lvl>
    <w:lvl w:ilvl="7" w:tplc="9DC8A0E2" w:tentative="1">
      <w:start w:val="1"/>
      <w:numFmt w:val="decimal"/>
      <w:lvlText w:val="%8."/>
      <w:lvlJc w:val="left"/>
      <w:pPr>
        <w:tabs>
          <w:tab w:val="num" w:pos="5760"/>
        </w:tabs>
        <w:ind w:left="5760" w:hanging="360"/>
      </w:pPr>
    </w:lvl>
    <w:lvl w:ilvl="8" w:tplc="A9CA2B42" w:tentative="1">
      <w:start w:val="1"/>
      <w:numFmt w:val="decimal"/>
      <w:lvlText w:val="%9."/>
      <w:lvlJc w:val="left"/>
      <w:pPr>
        <w:tabs>
          <w:tab w:val="num" w:pos="6480"/>
        </w:tabs>
        <w:ind w:left="6480" w:hanging="360"/>
      </w:pPr>
    </w:lvl>
  </w:abstractNum>
  <w:abstractNum w:abstractNumId="74" w15:restartNumberingAfterBreak="0">
    <w:nsid w:val="2C58699C"/>
    <w:multiLevelType w:val="multilevel"/>
    <w:tmpl w:val="86B659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2C5F7891"/>
    <w:multiLevelType w:val="multilevel"/>
    <w:tmpl w:val="4B2ADCD4"/>
    <w:lvl w:ilvl="0">
      <w:start w:val="1"/>
      <w:numFmt w:val="decimal"/>
      <w:pStyle w:val="GPSL1CLAUSEHEADING"/>
      <w:lvlText w:val="%1."/>
      <w:lvlJc w:val="left"/>
      <w:pPr>
        <w:ind w:left="720" w:hanging="360"/>
      </w:pPr>
    </w:lvl>
    <w:lvl w:ilvl="1">
      <w:start w:val="1"/>
      <w:numFmt w:val="decimal"/>
      <w:pStyle w:val="GPSL2numberedclause"/>
      <w:lvlText w:val="%2."/>
      <w:lvlJc w:val="left"/>
      <w:pPr>
        <w:ind w:left="1440" w:hanging="360"/>
      </w:pPr>
    </w:lvl>
    <w:lvl w:ilvl="2">
      <w:start w:val="1"/>
      <w:numFmt w:val="decimal"/>
      <w:pStyle w:val="GPSL3numberedclause"/>
      <w:lvlText w:val="%3."/>
      <w:lvlJc w:val="left"/>
      <w:pPr>
        <w:ind w:left="2160" w:hanging="360"/>
      </w:pPr>
    </w:lvl>
    <w:lvl w:ilvl="3">
      <w:start w:val="1"/>
      <w:numFmt w:val="decimal"/>
      <w:pStyle w:val="GPSL4numberedclause"/>
      <w:lvlText w:val="%4."/>
      <w:lvlJc w:val="left"/>
      <w:pPr>
        <w:ind w:left="2880" w:hanging="360"/>
      </w:pPr>
    </w:lvl>
    <w:lvl w:ilvl="4">
      <w:start w:val="1"/>
      <w:numFmt w:val="decimal"/>
      <w:pStyle w:val="GPSL5numberedclause"/>
      <w:lvlText w:val="%5."/>
      <w:lvlJc w:val="left"/>
      <w:pPr>
        <w:ind w:left="3600" w:hanging="360"/>
      </w:pPr>
    </w:lvl>
    <w:lvl w:ilvl="5">
      <w:start w:val="1"/>
      <w:numFmt w:val="decimal"/>
      <w:pStyle w:val="GPSL6numbered"/>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2CA32DF9"/>
    <w:multiLevelType w:val="multilevel"/>
    <w:tmpl w:val="B366EC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2D054AA0"/>
    <w:multiLevelType w:val="hybridMultilevel"/>
    <w:tmpl w:val="29ECCF10"/>
    <w:lvl w:ilvl="0" w:tplc="221003E2">
      <w:start w:val="2"/>
      <w:numFmt w:val="lowerRoman"/>
      <w:lvlText w:val="%1."/>
      <w:lvlJc w:val="right"/>
      <w:pPr>
        <w:tabs>
          <w:tab w:val="num" w:pos="720"/>
        </w:tabs>
        <w:ind w:left="720" w:hanging="360"/>
      </w:pPr>
    </w:lvl>
    <w:lvl w:ilvl="1" w:tplc="4A4E0862" w:tentative="1">
      <w:start w:val="1"/>
      <w:numFmt w:val="decimal"/>
      <w:lvlText w:val="%2."/>
      <w:lvlJc w:val="left"/>
      <w:pPr>
        <w:tabs>
          <w:tab w:val="num" w:pos="1440"/>
        </w:tabs>
        <w:ind w:left="1440" w:hanging="360"/>
      </w:pPr>
    </w:lvl>
    <w:lvl w:ilvl="2" w:tplc="FCA6F8B4" w:tentative="1">
      <w:start w:val="1"/>
      <w:numFmt w:val="decimal"/>
      <w:lvlText w:val="%3."/>
      <w:lvlJc w:val="left"/>
      <w:pPr>
        <w:tabs>
          <w:tab w:val="num" w:pos="2160"/>
        </w:tabs>
        <w:ind w:left="2160" w:hanging="360"/>
      </w:pPr>
    </w:lvl>
    <w:lvl w:ilvl="3" w:tplc="A0EAAAD0" w:tentative="1">
      <w:start w:val="1"/>
      <w:numFmt w:val="decimal"/>
      <w:lvlText w:val="%4."/>
      <w:lvlJc w:val="left"/>
      <w:pPr>
        <w:tabs>
          <w:tab w:val="num" w:pos="2880"/>
        </w:tabs>
        <w:ind w:left="2880" w:hanging="360"/>
      </w:pPr>
    </w:lvl>
    <w:lvl w:ilvl="4" w:tplc="64B26A82" w:tentative="1">
      <w:start w:val="1"/>
      <w:numFmt w:val="decimal"/>
      <w:lvlText w:val="%5."/>
      <w:lvlJc w:val="left"/>
      <w:pPr>
        <w:tabs>
          <w:tab w:val="num" w:pos="3600"/>
        </w:tabs>
        <w:ind w:left="3600" w:hanging="360"/>
      </w:pPr>
    </w:lvl>
    <w:lvl w:ilvl="5" w:tplc="7784642A" w:tentative="1">
      <w:start w:val="1"/>
      <w:numFmt w:val="decimal"/>
      <w:lvlText w:val="%6."/>
      <w:lvlJc w:val="left"/>
      <w:pPr>
        <w:tabs>
          <w:tab w:val="num" w:pos="4320"/>
        </w:tabs>
        <w:ind w:left="4320" w:hanging="360"/>
      </w:pPr>
    </w:lvl>
    <w:lvl w:ilvl="6" w:tplc="FE1620AA" w:tentative="1">
      <w:start w:val="1"/>
      <w:numFmt w:val="decimal"/>
      <w:lvlText w:val="%7."/>
      <w:lvlJc w:val="left"/>
      <w:pPr>
        <w:tabs>
          <w:tab w:val="num" w:pos="5040"/>
        </w:tabs>
        <w:ind w:left="5040" w:hanging="360"/>
      </w:pPr>
    </w:lvl>
    <w:lvl w:ilvl="7" w:tplc="59F803F8" w:tentative="1">
      <w:start w:val="1"/>
      <w:numFmt w:val="decimal"/>
      <w:lvlText w:val="%8."/>
      <w:lvlJc w:val="left"/>
      <w:pPr>
        <w:tabs>
          <w:tab w:val="num" w:pos="5760"/>
        </w:tabs>
        <w:ind w:left="5760" w:hanging="360"/>
      </w:pPr>
    </w:lvl>
    <w:lvl w:ilvl="8" w:tplc="82ECF534" w:tentative="1">
      <w:start w:val="1"/>
      <w:numFmt w:val="decimal"/>
      <w:lvlText w:val="%9."/>
      <w:lvlJc w:val="left"/>
      <w:pPr>
        <w:tabs>
          <w:tab w:val="num" w:pos="6480"/>
        </w:tabs>
        <w:ind w:left="6480" w:hanging="360"/>
      </w:pPr>
    </w:lvl>
  </w:abstractNum>
  <w:abstractNum w:abstractNumId="78" w15:restartNumberingAfterBreak="0">
    <w:nsid w:val="2D1544FE"/>
    <w:multiLevelType w:val="hybridMultilevel"/>
    <w:tmpl w:val="3188ACCC"/>
    <w:lvl w:ilvl="0" w:tplc="BEFC8350">
      <w:start w:val="2"/>
      <w:numFmt w:val="lowerLetter"/>
      <w:lvlText w:val="%1."/>
      <w:lvlJc w:val="left"/>
      <w:pPr>
        <w:tabs>
          <w:tab w:val="num" w:pos="720"/>
        </w:tabs>
        <w:ind w:left="720" w:hanging="360"/>
      </w:pPr>
    </w:lvl>
    <w:lvl w:ilvl="1" w:tplc="04708DDC" w:tentative="1">
      <w:start w:val="1"/>
      <w:numFmt w:val="decimal"/>
      <w:lvlText w:val="%2."/>
      <w:lvlJc w:val="left"/>
      <w:pPr>
        <w:tabs>
          <w:tab w:val="num" w:pos="1440"/>
        </w:tabs>
        <w:ind w:left="1440" w:hanging="360"/>
      </w:pPr>
    </w:lvl>
    <w:lvl w:ilvl="2" w:tplc="9B2C5F84" w:tentative="1">
      <w:start w:val="1"/>
      <w:numFmt w:val="decimal"/>
      <w:lvlText w:val="%3."/>
      <w:lvlJc w:val="left"/>
      <w:pPr>
        <w:tabs>
          <w:tab w:val="num" w:pos="2160"/>
        </w:tabs>
        <w:ind w:left="2160" w:hanging="360"/>
      </w:pPr>
    </w:lvl>
    <w:lvl w:ilvl="3" w:tplc="BF8AB602" w:tentative="1">
      <w:start w:val="1"/>
      <w:numFmt w:val="decimal"/>
      <w:lvlText w:val="%4."/>
      <w:lvlJc w:val="left"/>
      <w:pPr>
        <w:tabs>
          <w:tab w:val="num" w:pos="2880"/>
        </w:tabs>
        <w:ind w:left="2880" w:hanging="360"/>
      </w:pPr>
    </w:lvl>
    <w:lvl w:ilvl="4" w:tplc="F600287C" w:tentative="1">
      <w:start w:val="1"/>
      <w:numFmt w:val="decimal"/>
      <w:lvlText w:val="%5."/>
      <w:lvlJc w:val="left"/>
      <w:pPr>
        <w:tabs>
          <w:tab w:val="num" w:pos="3600"/>
        </w:tabs>
        <w:ind w:left="3600" w:hanging="360"/>
      </w:pPr>
    </w:lvl>
    <w:lvl w:ilvl="5" w:tplc="8AAED770" w:tentative="1">
      <w:start w:val="1"/>
      <w:numFmt w:val="decimal"/>
      <w:lvlText w:val="%6."/>
      <w:lvlJc w:val="left"/>
      <w:pPr>
        <w:tabs>
          <w:tab w:val="num" w:pos="4320"/>
        </w:tabs>
        <w:ind w:left="4320" w:hanging="360"/>
      </w:pPr>
    </w:lvl>
    <w:lvl w:ilvl="6" w:tplc="A4502E76" w:tentative="1">
      <w:start w:val="1"/>
      <w:numFmt w:val="decimal"/>
      <w:lvlText w:val="%7."/>
      <w:lvlJc w:val="left"/>
      <w:pPr>
        <w:tabs>
          <w:tab w:val="num" w:pos="5040"/>
        </w:tabs>
        <w:ind w:left="5040" w:hanging="360"/>
      </w:pPr>
    </w:lvl>
    <w:lvl w:ilvl="7" w:tplc="BAEA2870" w:tentative="1">
      <w:start w:val="1"/>
      <w:numFmt w:val="decimal"/>
      <w:lvlText w:val="%8."/>
      <w:lvlJc w:val="left"/>
      <w:pPr>
        <w:tabs>
          <w:tab w:val="num" w:pos="5760"/>
        </w:tabs>
        <w:ind w:left="5760" w:hanging="360"/>
      </w:pPr>
    </w:lvl>
    <w:lvl w:ilvl="8" w:tplc="DBD285C6" w:tentative="1">
      <w:start w:val="1"/>
      <w:numFmt w:val="decimal"/>
      <w:lvlText w:val="%9."/>
      <w:lvlJc w:val="left"/>
      <w:pPr>
        <w:tabs>
          <w:tab w:val="num" w:pos="6480"/>
        </w:tabs>
        <w:ind w:left="6480" w:hanging="360"/>
      </w:pPr>
    </w:lvl>
  </w:abstractNum>
  <w:abstractNum w:abstractNumId="79" w15:restartNumberingAfterBreak="0">
    <w:nsid w:val="2E7B566B"/>
    <w:multiLevelType w:val="multilevel"/>
    <w:tmpl w:val="07F6CC8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2EE8238B"/>
    <w:multiLevelType w:val="hybridMultilevel"/>
    <w:tmpl w:val="82EE5C36"/>
    <w:lvl w:ilvl="0" w:tplc="0A721E18">
      <w:start w:val="5"/>
      <w:numFmt w:val="lowerRoman"/>
      <w:lvlText w:val="%1."/>
      <w:lvlJc w:val="right"/>
      <w:pPr>
        <w:tabs>
          <w:tab w:val="num" w:pos="720"/>
        </w:tabs>
        <w:ind w:left="720" w:hanging="360"/>
      </w:pPr>
    </w:lvl>
    <w:lvl w:ilvl="1" w:tplc="CCA2E2D8" w:tentative="1">
      <w:start w:val="1"/>
      <w:numFmt w:val="decimal"/>
      <w:lvlText w:val="%2."/>
      <w:lvlJc w:val="left"/>
      <w:pPr>
        <w:tabs>
          <w:tab w:val="num" w:pos="1440"/>
        </w:tabs>
        <w:ind w:left="1440" w:hanging="360"/>
      </w:pPr>
    </w:lvl>
    <w:lvl w:ilvl="2" w:tplc="176E4018" w:tentative="1">
      <w:start w:val="1"/>
      <w:numFmt w:val="decimal"/>
      <w:lvlText w:val="%3."/>
      <w:lvlJc w:val="left"/>
      <w:pPr>
        <w:tabs>
          <w:tab w:val="num" w:pos="2160"/>
        </w:tabs>
        <w:ind w:left="2160" w:hanging="360"/>
      </w:pPr>
    </w:lvl>
    <w:lvl w:ilvl="3" w:tplc="678015EA" w:tentative="1">
      <w:start w:val="1"/>
      <w:numFmt w:val="decimal"/>
      <w:lvlText w:val="%4."/>
      <w:lvlJc w:val="left"/>
      <w:pPr>
        <w:tabs>
          <w:tab w:val="num" w:pos="2880"/>
        </w:tabs>
        <w:ind w:left="2880" w:hanging="360"/>
      </w:pPr>
    </w:lvl>
    <w:lvl w:ilvl="4" w:tplc="0584E1BA" w:tentative="1">
      <w:start w:val="1"/>
      <w:numFmt w:val="decimal"/>
      <w:lvlText w:val="%5."/>
      <w:lvlJc w:val="left"/>
      <w:pPr>
        <w:tabs>
          <w:tab w:val="num" w:pos="3600"/>
        </w:tabs>
        <w:ind w:left="3600" w:hanging="360"/>
      </w:pPr>
    </w:lvl>
    <w:lvl w:ilvl="5" w:tplc="3FB6AE52" w:tentative="1">
      <w:start w:val="1"/>
      <w:numFmt w:val="decimal"/>
      <w:lvlText w:val="%6."/>
      <w:lvlJc w:val="left"/>
      <w:pPr>
        <w:tabs>
          <w:tab w:val="num" w:pos="4320"/>
        </w:tabs>
        <w:ind w:left="4320" w:hanging="360"/>
      </w:pPr>
    </w:lvl>
    <w:lvl w:ilvl="6" w:tplc="F5B4B4CC" w:tentative="1">
      <w:start w:val="1"/>
      <w:numFmt w:val="decimal"/>
      <w:lvlText w:val="%7."/>
      <w:lvlJc w:val="left"/>
      <w:pPr>
        <w:tabs>
          <w:tab w:val="num" w:pos="5040"/>
        </w:tabs>
        <w:ind w:left="5040" w:hanging="360"/>
      </w:pPr>
    </w:lvl>
    <w:lvl w:ilvl="7" w:tplc="A58EC71E" w:tentative="1">
      <w:start w:val="1"/>
      <w:numFmt w:val="decimal"/>
      <w:lvlText w:val="%8."/>
      <w:lvlJc w:val="left"/>
      <w:pPr>
        <w:tabs>
          <w:tab w:val="num" w:pos="5760"/>
        </w:tabs>
        <w:ind w:left="5760" w:hanging="360"/>
      </w:pPr>
    </w:lvl>
    <w:lvl w:ilvl="8" w:tplc="49FA5ACA" w:tentative="1">
      <w:start w:val="1"/>
      <w:numFmt w:val="decimal"/>
      <w:lvlText w:val="%9."/>
      <w:lvlJc w:val="left"/>
      <w:pPr>
        <w:tabs>
          <w:tab w:val="num" w:pos="6480"/>
        </w:tabs>
        <w:ind w:left="6480" w:hanging="360"/>
      </w:pPr>
    </w:lvl>
  </w:abstractNum>
  <w:abstractNum w:abstractNumId="81" w15:restartNumberingAfterBreak="0">
    <w:nsid w:val="2F4B00D6"/>
    <w:multiLevelType w:val="multilevel"/>
    <w:tmpl w:val="7346E5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2FDA7B5D"/>
    <w:multiLevelType w:val="hybridMultilevel"/>
    <w:tmpl w:val="DE2E2A34"/>
    <w:lvl w:ilvl="0" w:tplc="5FA4896C">
      <w:start w:val="10"/>
      <w:numFmt w:val="lowerRoman"/>
      <w:lvlText w:val="%1."/>
      <w:lvlJc w:val="right"/>
      <w:pPr>
        <w:tabs>
          <w:tab w:val="num" w:pos="720"/>
        </w:tabs>
        <w:ind w:left="720" w:hanging="360"/>
      </w:pPr>
    </w:lvl>
    <w:lvl w:ilvl="1" w:tplc="78B40992" w:tentative="1">
      <w:start w:val="1"/>
      <w:numFmt w:val="decimal"/>
      <w:lvlText w:val="%2."/>
      <w:lvlJc w:val="left"/>
      <w:pPr>
        <w:tabs>
          <w:tab w:val="num" w:pos="1440"/>
        </w:tabs>
        <w:ind w:left="1440" w:hanging="360"/>
      </w:pPr>
    </w:lvl>
    <w:lvl w:ilvl="2" w:tplc="7C287DF2" w:tentative="1">
      <w:start w:val="1"/>
      <w:numFmt w:val="decimal"/>
      <w:lvlText w:val="%3."/>
      <w:lvlJc w:val="left"/>
      <w:pPr>
        <w:tabs>
          <w:tab w:val="num" w:pos="2160"/>
        </w:tabs>
        <w:ind w:left="2160" w:hanging="360"/>
      </w:pPr>
    </w:lvl>
    <w:lvl w:ilvl="3" w:tplc="116A4BF6" w:tentative="1">
      <w:start w:val="1"/>
      <w:numFmt w:val="decimal"/>
      <w:lvlText w:val="%4."/>
      <w:lvlJc w:val="left"/>
      <w:pPr>
        <w:tabs>
          <w:tab w:val="num" w:pos="2880"/>
        </w:tabs>
        <w:ind w:left="2880" w:hanging="360"/>
      </w:pPr>
    </w:lvl>
    <w:lvl w:ilvl="4" w:tplc="A1C4830E" w:tentative="1">
      <w:start w:val="1"/>
      <w:numFmt w:val="decimal"/>
      <w:lvlText w:val="%5."/>
      <w:lvlJc w:val="left"/>
      <w:pPr>
        <w:tabs>
          <w:tab w:val="num" w:pos="3600"/>
        </w:tabs>
        <w:ind w:left="3600" w:hanging="360"/>
      </w:pPr>
    </w:lvl>
    <w:lvl w:ilvl="5" w:tplc="44166124" w:tentative="1">
      <w:start w:val="1"/>
      <w:numFmt w:val="decimal"/>
      <w:lvlText w:val="%6."/>
      <w:lvlJc w:val="left"/>
      <w:pPr>
        <w:tabs>
          <w:tab w:val="num" w:pos="4320"/>
        </w:tabs>
        <w:ind w:left="4320" w:hanging="360"/>
      </w:pPr>
    </w:lvl>
    <w:lvl w:ilvl="6" w:tplc="0A909BFE" w:tentative="1">
      <w:start w:val="1"/>
      <w:numFmt w:val="decimal"/>
      <w:lvlText w:val="%7."/>
      <w:lvlJc w:val="left"/>
      <w:pPr>
        <w:tabs>
          <w:tab w:val="num" w:pos="5040"/>
        </w:tabs>
        <w:ind w:left="5040" w:hanging="360"/>
      </w:pPr>
    </w:lvl>
    <w:lvl w:ilvl="7" w:tplc="E9A87D88" w:tentative="1">
      <w:start w:val="1"/>
      <w:numFmt w:val="decimal"/>
      <w:lvlText w:val="%8."/>
      <w:lvlJc w:val="left"/>
      <w:pPr>
        <w:tabs>
          <w:tab w:val="num" w:pos="5760"/>
        </w:tabs>
        <w:ind w:left="5760" w:hanging="360"/>
      </w:pPr>
    </w:lvl>
    <w:lvl w:ilvl="8" w:tplc="5B5EA13C" w:tentative="1">
      <w:start w:val="1"/>
      <w:numFmt w:val="decimal"/>
      <w:lvlText w:val="%9."/>
      <w:lvlJc w:val="left"/>
      <w:pPr>
        <w:tabs>
          <w:tab w:val="num" w:pos="6480"/>
        </w:tabs>
        <w:ind w:left="6480" w:hanging="360"/>
      </w:pPr>
    </w:lvl>
  </w:abstractNum>
  <w:abstractNum w:abstractNumId="83" w15:restartNumberingAfterBreak="0">
    <w:nsid w:val="2FE76A7E"/>
    <w:multiLevelType w:val="hybridMultilevel"/>
    <w:tmpl w:val="676E3E1C"/>
    <w:lvl w:ilvl="0" w:tplc="45F2B59E">
      <w:start w:val="5"/>
      <w:numFmt w:val="lowerRoman"/>
      <w:lvlText w:val="%1."/>
      <w:lvlJc w:val="right"/>
      <w:pPr>
        <w:tabs>
          <w:tab w:val="num" w:pos="720"/>
        </w:tabs>
        <w:ind w:left="720" w:hanging="360"/>
      </w:pPr>
    </w:lvl>
    <w:lvl w:ilvl="1" w:tplc="1A42C490" w:tentative="1">
      <w:start w:val="1"/>
      <w:numFmt w:val="decimal"/>
      <w:lvlText w:val="%2."/>
      <w:lvlJc w:val="left"/>
      <w:pPr>
        <w:tabs>
          <w:tab w:val="num" w:pos="1440"/>
        </w:tabs>
        <w:ind w:left="1440" w:hanging="360"/>
      </w:pPr>
    </w:lvl>
    <w:lvl w:ilvl="2" w:tplc="57C47F72" w:tentative="1">
      <w:start w:val="1"/>
      <w:numFmt w:val="decimal"/>
      <w:lvlText w:val="%3."/>
      <w:lvlJc w:val="left"/>
      <w:pPr>
        <w:tabs>
          <w:tab w:val="num" w:pos="2160"/>
        </w:tabs>
        <w:ind w:left="2160" w:hanging="360"/>
      </w:pPr>
    </w:lvl>
    <w:lvl w:ilvl="3" w:tplc="C4BE538E" w:tentative="1">
      <w:start w:val="1"/>
      <w:numFmt w:val="decimal"/>
      <w:lvlText w:val="%4."/>
      <w:lvlJc w:val="left"/>
      <w:pPr>
        <w:tabs>
          <w:tab w:val="num" w:pos="2880"/>
        </w:tabs>
        <w:ind w:left="2880" w:hanging="360"/>
      </w:pPr>
    </w:lvl>
    <w:lvl w:ilvl="4" w:tplc="CCD4A024" w:tentative="1">
      <w:start w:val="1"/>
      <w:numFmt w:val="decimal"/>
      <w:lvlText w:val="%5."/>
      <w:lvlJc w:val="left"/>
      <w:pPr>
        <w:tabs>
          <w:tab w:val="num" w:pos="3600"/>
        </w:tabs>
        <w:ind w:left="3600" w:hanging="360"/>
      </w:pPr>
    </w:lvl>
    <w:lvl w:ilvl="5" w:tplc="2402C886" w:tentative="1">
      <w:start w:val="1"/>
      <w:numFmt w:val="decimal"/>
      <w:lvlText w:val="%6."/>
      <w:lvlJc w:val="left"/>
      <w:pPr>
        <w:tabs>
          <w:tab w:val="num" w:pos="4320"/>
        </w:tabs>
        <w:ind w:left="4320" w:hanging="360"/>
      </w:pPr>
    </w:lvl>
    <w:lvl w:ilvl="6" w:tplc="3334AD00" w:tentative="1">
      <w:start w:val="1"/>
      <w:numFmt w:val="decimal"/>
      <w:lvlText w:val="%7."/>
      <w:lvlJc w:val="left"/>
      <w:pPr>
        <w:tabs>
          <w:tab w:val="num" w:pos="5040"/>
        </w:tabs>
        <w:ind w:left="5040" w:hanging="360"/>
      </w:pPr>
    </w:lvl>
    <w:lvl w:ilvl="7" w:tplc="46905AF6" w:tentative="1">
      <w:start w:val="1"/>
      <w:numFmt w:val="decimal"/>
      <w:lvlText w:val="%8."/>
      <w:lvlJc w:val="left"/>
      <w:pPr>
        <w:tabs>
          <w:tab w:val="num" w:pos="5760"/>
        </w:tabs>
        <w:ind w:left="5760" w:hanging="360"/>
      </w:pPr>
    </w:lvl>
    <w:lvl w:ilvl="8" w:tplc="24F8C000" w:tentative="1">
      <w:start w:val="1"/>
      <w:numFmt w:val="decimal"/>
      <w:lvlText w:val="%9."/>
      <w:lvlJc w:val="left"/>
      <w:pPr>
        <w:tabs>
          <w:tab w:val="num" w:pos="6480"/>
        </w:tabs>
        <w:ind w:left="6480" w:hanging="360"/>
      </w:pPr>
    </w:lvl>
  </w:abstractNum>
  <w:abstractNum w:abstractNumId="84" w15:restartNumberingAfterBreak="0">
    <w:nsid w:val="30197290"/>
    <w:multiLevelType w:val="multilevel"/>
    <w:tmpl w:val="9DA405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31B06375"/>
    <w:multiLevelType w:val="hybridMultilevel"/>
    <w:tmpl w:val="94E21274"/>
    <w:lvl w:ilvl="0" w:tplc="44D400B8">
      <w:start w:val="3"/>
      <w:numFmt w:val="lowerRoman"/>
      <w:lvlText w:val="%1."/>
      <w:lvlJc w:val="right"/>
      <w:pPr>
        <w:tabs>
          <w:tab w:val="num" w:pos="720"/>
        </w:tabs>
        <w:ind w:left="720" w:hanging="360"/>
      </w:pPr>
    </w:lvl>
    <w:lvl w:ilvl="1" w:tplc="FC68C5E4" w:tentative="1">
      <w:start w:val="1"/>
      <w:numFmt w:val="decimal"/>
      <w:lvlText w:val="%2."/>
      <w:lvlJc w:val="left"/>
      <w:pPr>
        <w:tabs>
          <w:tab w:val="num" w:pos="1440"/>
        </w:tabs>
        <w:ind w:left="1440" w:hanging="360"/>
      </w:pPr>
    </w:lvl>
    <w:lvl w:ilvl="2" w:tplc="6F2096EC" w:tentative="1">
      <w:start w:val="1"/>
      <w:numFmt w:val="decimal"/>
      <w:lvlText w:val="%3."/>
      <w:lvlJc w:val="left"/>
      <w:pPr>
        <w:tabs>
          <w:tab w:val="num" w:pos="2160"/>
        </w:tabs>
        <w:ind w:left="2160" w:hanging="360"/>
      </w:pPr>
    </w:lvl>
    <w:lvl w:ilvl="3" w:tplc="7578F6D4" w:tentative="1">
      <w:start w:val="1"/>
      <w:numFmt w:val="decimal"/>
      <w:lvlText w:val="%4."/>
      <w:lvlJc w:val="left"/>
      <w:pPr>
        <w:tabs>
          <w:tab w:val="num" w:pos="2880"/>
        </w:tabs>
        <w:ind w:left="2880" w:hanging="360"/>
      </w:pPr>
    </w:lvl>
    <w:lvl w:ilvl="4" w:tplc="C9428392" w:tentative="1">
      <w:start w:val="1"/>
      <w:numFmt w:val="decimal"/>
      <w:lvlText w:val="%5."/>
      <w:lvlJc w:val="left"/>
      <w:pPr>
        <w:tabs>
          <w:tab w:val="num" w:pos="3600"/>
        </w:tabs>
        <w:ind w:left="3600" w:hanging="360"/>
      </w:pPr>
    </w:lvl>
    <w:lvl w:ilvl="5" w:tplc="0792BEC6" w:tentative="1">
      <w:start w:val="1"/>
      <w:numFmt w:val="decimal"/>
      <w:lvlText w:val="%6."/>
      <w:lvlJc w:val="left"/>
      <w:pPr>
        <w:tabs>
          <w:tab w:val="num" w:pos="4320"/>
        </w:tabs>
        <w:ind w:left="4320" w:hanging="360"/>
      </w:pPr>
    </w:lvl>
    <w:lvl w:ilvl="6" w:tplc="518A7506" w:tentative="1">
      <w:start w:val="1"/>
      <w:numFmt w:val="decimal"/>
      <w:lvlText w:val="%7."/>
      <w:lvlJc w:val="left"/>
      <w:pPr>
        <w:tabs>
          <w:tab w:val="num" w:pos="5040"/>
        </w:tabs>
        <w:ind w:left="5040" w:hanging="360"/>
      </w:pPr>
    </w:lvl>
    <w:lvl w:ilvl="7" w:tplc="DFB6D25E" w:tentative="1">
      <w:start w:val="1"/>
      <w:numFmt w:val="decimal"/>
      <w:lvlText w:val="%8."/>
      <w:lvlJc w:val="left"/>
      <w:pPr>
        <w:tabs>
          <w:tab w:val="num" w:pos="5760"/>
        </w:tabs>
        <w:ind w:left="5760" w:hanging="360"/>
      </w:pPr>
    </w:lvl>
    <w:lvl w:ilvl="8" w:tplc="E15C3B82" w:tentative="1">
      <w:start w:val="1"/>
      <w:numFmt w:val="decimal"/>
      <w:lvlText w:val="%9."/>
      <w:lvlJc w:val="left"/>
      <w:pPr>
        <w:tabs>
          <w:tab w:val="num" w:pos="6480"/>
        </w:tabs>
        <w:ind w:left="6480" w:hanging="360"/>
      </w:pPr>
    </w:lvl>
  </w:abstractNum>
  <w:abstractNum w:abstractNumId="86" w15:restartNumberingAfterBreak="0">
    <w:nsid w:val="31CF1DAA"/>
    <w:multiLevelType w:val="multilevel"/>
    <w:tmpl w:val="56289B4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32B625A2"/>
    <w:multiLevelType w:val="hybridMultilevel"/>
    <w:tmpl w:val="EE446BD6"/>
    <w:lvl w:ilvl="0" w:tplc="6CF0A3E6">
      <w:start w:val="7"/>
      <w:numFmt w:val="lowerRoman"/>
      <w:lvlText w:val="%1."/>
      <w:lvlJc w:val="right"/>
      <w:pPr>
        <w:tabs>
          <w:tab w:val="num" w:pos="720"/>
        </w:tabs>
        <w:ind w:left="720" w:hanging="360"/>
      </w:pPr>
    </w:lvl>
    <w:lvl w:ilvl="1" w:tplc="5128F854" w:tentative="1">
      <w:start w:val="1"/>
      <w:numFmt w:val="decimal"/>
      <w:lvlText w:val="%2."/>
      <w:lvlJc w:val="left"/>
      <w:pPr>
        <w:tabs>
          <w:tab w:val="num" w:pos="1440"/>
        </w:tabs>
        <w:ind w:left="1440" w:hanging="360"/>
      </w:pPr>
    </w:lvl>
    <w:lvl w:ilvl="2" w:tplc="5ABAFE34" w:tentative="1">
      <w:start w:val="1"/>
      <w:numFmt w:val="decimal"/>
      <w:lvlText w:val="%3."/>
      <w:lvlJc w:val="left"/>
      <w:pPr>
        <w:tabs>
          <w:tab w:val="num" w:pos="2160"/>
        </w:tabs>
        <w:ind w:left="2160" w:hanging="360"/>
      </w:pPr>
    </w:lvl>
    <w:lvl w:ilvl="3" w:tplc="96B6504E" w:tentative="1">
      <w:start w:val="1"/>
      <w:numFmt w:val="decimal"/>
      <w:lvlText w:val="%4."/>
      <w:lvlJc w:val="left"/>
      <w:pPr>
        <w:tabs>
          <w:tab w:val="num" w:pos="2880"/>
        </w:tabs>
        <w:ind w:left="2880" w:hanging="360"/>
      </w:pPr>
    </w:lvl>
    <w:lvl w:ilvl="4" w:tplc="42C60E24" w:tentative="1">
      <w:start w:val="1"/>
      <w:numFmt w:val="decimal"/>
      <w:lvlText w:val="%5."/>
      <w:lvlJc w:val="left"/>
      <w:pPr>
        <w:tabs>
          <w:tab w:val="num" w:pos="3600"/>
        </w:tabs>
        <w:ind w:left="3600" w:hanging="360"/>
      </w:pPr>
    </w:lvl>
    <w:lvl w:ilvl="5" w:tplc="F702C4B0" w:tentative="1">
      <w:start w:val="1"/>
      <w:numFmt w:val="decimal"/>
      <w:lvlText w:val="%6."/>
      <w:lvlJc w:val="left"/>
      <w:pPr>
        <w:tabs>
          <w:tab w:val="num" w:pos="4320"/>
        </w:tabs>
        <w:ind w:left="4320" w:hanging="360"/>
      </w:pPr>
    </w:lvl>
    <w:lvl w:ilvl="6" w:tplc="3DB8356E" w:tentative="1">
      <w:start w:val="1"/>
      <w:numFmt w:val="decimal"/>
      <w:lvlText w:val="%7."/>
      <w:lvlJc w:val="left"/>
      <w:pPr>
        <w:tabs>
          <w:tab w:val="num" w:pos="5040"/>
        </w:tabs>
        <w:ind w:left="5040" w:hanging="360"/>
      </w:pPr>
    </w:lvl>
    <w:lvl w:ilvl="7" w:tplc="2F10C15E" w:tentative="1">
      <w:start w:val="1"/>
      <w:numFmt w:val="decimal"/>
      <w:lvlText w:val="%8."/>
      <w:lvlJc w:val="left"/>
      <w:pPr>
        <w:tabs>
          <w:tab w:val="num" w:pos="5760"/>
        </w:tabs>
        <w:ind w:left="5760" w:hanging="360"/>
      </w:pPr>
    </w:lvl>
    <w:lvl w:ilvl="8" w:tplc="A6E65F64" w:tentative="1">
      <w:start w:val="1"/>
      <w:numFmt w:val="decimal"/>
      <w:lvlText w:val="%9."/>
      <w:lvlJc w:val="left"/>
      <w:pPr>
        <w:tabs>
          <w:tab w:val="num" w:pos="6480"/>
        </w:tabs>
        <w:ind w:left="6480" w:hanging="360"/>
      </w:pPr>
    </w:lvl>
  </w:abstractNum>
  <w:abstractNum w:abstractNumId="88" w15:restartNumberingAfterBreak="0">
    <w:nsid w:val="330C1F61"/>
    <w:multiLevelType w:val="multilevel"/>
    <w:tmpl w:val="1890B2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33267DF5"/>
    <w:multiLevelType w:val="hybridMultilevel"/>
    <w:tmpl w:val="E60635BA"/>
    <w:lvl w:ilvl="0" w:tplc="8DCC5444">
      <w:start w:val="3"/>
      <w:numFmt w:val="lowerRoman"/>
      <w:lvlText w:val="%1."/>
      <w:lvlJc w:val="right"/>
      <w:pPr>
        <w:tabs>
          <w:tab w:val="num" w:pos="720"/>
        </w:tabs>
        <w:ind w:left="720" w:hanging="360"/>
      </w:pPr>
    </w:lvl>
    <w:lvl w:ilvl="1" w:tplc="1A7C6BDE" w:tentative="1">
      <w:start w:val="1"/>
      <w:numFmt w:val="decimal"/>
      <w:lvlText w:val="%2."/>
      <w:lvlJc w:val="left"/>
      <w:pPr>
        <w:tabs>
          <w:tab w:val="num" w:pos="1440"/>
        </w:tabs>
        <w:ind w:left="1440" w:hanging="360"/>
      </w:pPr>
    </w:lvl>
    <w:lvl w:ilvl="2" w:tplc="AB404898" w:tentative="1">
      <w:start w:val="1"/>
      <w:numFmt w:val="decimal"/>
      <w:lvlText w:val="%3."/>
      <w:lvlJc w:val="left"/>
      <w:pPr>
        <w:tabs>
          <w:tab w:val="num" w:pos="2160"/>
        </w:tabs>
        <w:ind w:left="2160" w:hanging="360"/>
      </w:pPr>
    </w:lvl>
    <w:lvl w:ilvl="3" w:tplc="6E8EAE44" w:tentative="1">
      <w:start w:val="1"/>
      <w:numFmt w:val="decimal"/>
      <w:lvlText w:val="%4."/>
      <w:lvlJc w:val="left"/>
      <w:pPr>
        <w:tabs>
          <w:tab w:val="num" w:pos="2880"/>
        </w:tabs>
        <w:ind w:left="2880" w:hanging="360"/>
      </w:pPr>
    </w:lvl>
    <w:lvl w:ilvl="4" w:tplc="14DCAD6A" w:tentative="1">
      <w:start w:val="1"/>
      <w:numFmt w:val="decimal"/>
      <w:lvlText w:val="%5."/>
      <w:lvlJc w:val="left"/>
      <w:pPr>
        <w:tabs>
          <w:tab w:val="num" w:pos="3600"/>
        </w:tabs>
        <w:ind w:left="3600" w:hanging="360"/>
      </w:pPr>
    </w:lvl>
    <w:lvl w:ilvl="5" w:tplc="5D867708" w:tentative="1">
      <w:start w:val="1"/>
      <w:numFmt w:val="decimal"/>
      <w:lvlText w:val="%6."/>
      <w:lvlJc w:val="left"/>
      <w:pPr>
        <w:tabs>
          <w:tab w:val="num" w:pos="4320"/>
        </w:tabs>
        <w:ind w:left="4320" w:hanging="360"/>
      </w:pPr>
    </w:lvl>
    <w:lvl w:ilvl="6" w:tplc="13C4C396" w:tentative="1">
      <w:start w:val="1"/>
      <w:numFmt w:val="decimal"/>
      <w:lvlText w:val="%7."/>
      <w:lvlJc w:val="left"/>
      <w:pPr>
        <w:tabs>
          <w:tab w:val="num" w:pos="5040"/>
        </w:tabs>
        <w:ind w:left="5040" w:hanging="360"/>
      </w:pPr>
    </w:lvl>
    <w:lvl w:ilvl="7" w:tplc="05E451CC" w:tentative="1">
      <w:start w:val="1"/>
      <w:numFmt w:val="decimal"/>
      <w:lvlText w:val="%8."/>
      <w:lvlJc w:val="left"/>
      <w:pPr>
        <w:tabs>
          <w:tab w:val="num" w:pos="5760"/>
        </w:tabs>
        <w:ind w:left="5760" w:hanging="360"/>
      </w:pPr>
    </w:lvl>
    <w:lvl w:ilvl="8" w:tplc="91B40866" w:tentative="1">
      <w:start w:val="1"/>
      <w:numFmt w:val="decimal"/>
      <w:lvlText w:val="%9."/>
      <w:lvlJc w:val="left"/>
      <w:pPr>
        <w:tabs>
          <w:tab w:val="num" w:pos="6480"/>
        </w:tabs>
        <w:ind w:left="6480" w:hanging="360"/>
      </w:pPr>
    </w:lvl>
  </w:abstractNum>
  <w:abstractNum w:abstractNumId="90" w15:restartNumberingAfterBreak="0">
    <w:nsid w:val="33796504"/>
    <w:multiLevelType w:val="multilevel"/>
    <w:tmpl w:val="341ECF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3385344F"/>
    <w:multiLevelType w:val="hybridMultilevel"/>
    <w:tmpl w:val="FDEC0CBC"/>
    <w:lvl w:ilvl="0" w:tplc="F7F07EBA">
      <w:start w:val="4"/>
      <w:numFmt w:val="lowerRoman"/>
      <w:lvlText w:val="%1."/>
      <w:lvlJc w:val="right"/>
      <w:pPr>
        <w:tabs>
          <w:tab w:val="num" w:pos="720"/>
        </w:tabs>
        <w:ind w:left="720" w:hanging="360"/>
      </w:pPr>
    </w:lvl>
    <w:lvl w:ilvl="1" w:tplc="03CE6AC8" w:tentative="1">
      <w:start w:val="1"/>
      <w:numFmt w:val="decimal"/>
      <w:lvlText w:val="%2."/>
      <w:lvlJc w:val="left"/>
      <w:pPr>
        <w:tabs>
          <w:tab w:val="num" w:pos="1440"/>
        </w:tabs>
        <w:ind w:left="1440" w:hanging="360"/>
      </w:pPr>
    </w:lvl>
    <w:lvl w:ilvl="2" w:tplc="EB269500" w:tentative="1">
      <w:start w:val="1"/>
      <w:numFmt w:val="decimal"/>
      <w:lvlText w:val="%3."/>
      <w:lvlJc w:val="left"/>
      <w:pPr>
        <w:tabs>
          <w:tab w:val="num" w:pos="2160"/>
        </w:tabs>
        <w:ind w:left="2160" w:hanging="360"/>
      </w:pPr>
    </w:lvl>
    <w:lvl w:ilvl="3" w:tplc="85A8287C" w:tentative="1">
      <w:start w:val="1"/>
      <w:numFmt w:val="decimal"/>
      <w:lvlText w:val="%4."/>
      <w:lvlJc w:val="left"/>
      <w:pPr>
        <w:tabs>
          <w:tab w:val="num" w:pos="2880"/>
        </w:tabs>
        <w:ind w:left="2880" w:hanging="360"/>
      </w:pPr>
    </w:lvl>
    <w:lvl w:ilvl="4" w:tplc="6958D708" w:tentative="1">
      <w:start w:val="1"/>
      <w:numFmt w:val="decimal"/>
      <w:lvlText w:val="%5."/>
      <w:lvlJc w:val="left"/>
      <w:pPr>
        <w:tabs>
          <w:tab w:val="num" w:pos="3600"/>
        </w:tabs>
        <w:ind w:left="3600" w:hanging="360"/>
      </w:pPr>
    </w:lvl>
    <w:lvl w:ilvl="5" w:tplc="FED86A30" w:tentative="1">
      <w:start w:val="1"/>
      <w:numFmt w:val="decimal"/>
      <w:lvlText w:val="%6."/>
      <w:lvlJc w:val="left"/>
      <w:pPr>
        <w:tabs>
          <w:tab w:val="num" w:pos="4320"/>
        </w:tabs>
        <w:ind w:left="4320" w:hanging="360"/>
      </w:pPr>
    </w:lvl>
    <w:lvl w:ilvl="6" w:tplc="145A0476" w:tentative="1">
      <w:start w:val="1"/>
      <w:numFmt w:val="decimal"/>
      <w:lvlText w:val="%7."/>
      <w:lvlJc w:val="left"/>
      <w:pPr>
        <w:tabs>
          <w:tab w:val="num" w:pos="5040"/>
        </w:tabs>
        <w:ind w:left="5040" w:hanging="360"/>
      </w:pPr>
    </w:lvl>
    <w:lvl w:ilvl="7" w:tplc="9A42590C" w:tentative="1">
      <w:start w:val="1"/>
      <w:numFmt w:val="decimal"/>
      <w:lvlText w:val="%8."/>
      <w:lvlJc w:val="left"/>
      <w:pPr>
        <w:tabs>
          <w:tab w:val="num" w:pos="5760"/>
        </w:tabs>
        <w:ind w:left="5760" w:hanging="360"/>
      </w:pPr>
    </w:lvl>
    <w:lvl w:ilvl="8" w:tplc="7CF07132" w:tentative="1">
      <w:start w:val="1"/>
      <w:numFmt w:val="decimal"/>
      <w:lvlText w:val="%9."/>
      <w:lvlJc w:val="left"/>
      <w:pPr>
        <w:tabs>
          <w:tab w:val="num" w:pos="6480"/>
        </w:tabs>
        <w:ind w:left="6480" w:hanging="360"/>
      </w:pPr>
    </w:lvl>
  </w:abstractNum>
  <w:abstractNum w:abstractNumId="92" w15:restartNumberingAfterBreak="0">
    <w:nsid w:val="33BE3327"/>
    <w:multiLevelType w:val="hybridMultilevel"/>
    <w:tmpl w:val="263E9810"/>
    <w:lvl w:ilvl="0" w:tplc="1652CB98">
      <w:start w:val="4"/>
      <w:numFmt w:val="lowerRoman"/>
      <w:lvlText w:val="%1."/>
      <w:lvlJc w:val="right"/>
      <w:pPr>
        <w:tabs>
          <w:tab w:val="num" w:pos="720"/>
        </w:tabs>
        <w:ind w:left="720" w:hanging="360"/>
      </w:pPr>
    </w:lvl>
    <w:lvl w:ilvl="1" w:tplc="44D88558" w:tentative="1">
      <w:start w:val="1"/>
      <w:numFmt w:val="decimal"/>
      <w:lvlText w:val="%2."/>
      <w:lvlJc w:val="left"/>
      <w:pPr>
        <w:tabs>
          <w:tab w:val="num" w:pos="1440"/>
        </w:tabs>
        <w:ind w:left="1440" w:hanging="360"/>
      </w:pPr>
    </w:lvl>
    <w:lvl w:ilvl="2" w:tplc="0BA65DB8" w:tentative="1">
      <w:start w:val="1"/>
      <w:numFmt w:val="decimal"/>
      <w:lvlText w:val="%3."/>
      <w:lvlJc w:val="left"/>
      <w:pPr>
        <w:tabs>
          <w:tab w:val="num" w:pos="2160"/>
        </w:tabs>
        <w:ind w:left="2160" w:hanging="360"/>
      </w:pPr>
    </w:lvl>
    <w:lvl w:ilvl="3" w:tplc="CA64E378" w:tentative="1">
      <w:start w:val="1"/>
      <w:numFmt w:val="decimal"/>
      <w:lvlText w:val="%4."/>
      <w:lvlJc w:val="left"/>
      <w:pPr>
        <w:tabs>
          <w:tab w:val="num" w:pos="2880"/>
        </w:tabs>
        <w:ind w:left="2880" w:hanging="360"/>
      </w:pPr>
    </w:lvl>
    <w:lvl w:ilvl="4" w:tplc="26C85396" w:tentative="1">
      <w:start w:val="1"/>
      <w:numFmt w:val="decimal"/>
      <w:lvlText w:val="%5."/>
      <w:lvlJc w:val="left"/>
      <w:pPr>
        <w:tabs>
          <w:tab w:val="num" w:pos="3600"/>
        </w:tabs>
        <w:ind w:left="3600" w:hanging="360"/>
      </w:pPr>
    </w:lvl>
    <w:lvl w:ilvl="5" w:tplc="0D0024C2" w:tentative="1">
      <w:start w:val="1"/>
      <w:numFmt w:val="decimal"/>
      <w:lvlText w:val="%6."/>
      <w:lvlJc w:val="left"/>
      <w:pPr>
        <w:tabs>
          <w:tab w:val="num" w:pos="4320"/>
        </w:tabs>
        <w:ind w:left="4320" w:hanging="360"/>
      </w:pPr>
    </w:lvl>
    <w:lvl w:ilvl="6" w:tplc="B30438F2" w:tentative="1">
      <w:start w:val="1"/>
      <w:numFmt w:val="decimal"/>
      <w:lvlText w:val="%7."/>
      <w:lvlJc w:val="left"/>
      <w:pPr>
        <w:tabs>
          <w:tab w:val="num" w:pos="5040"/>
        </w:tabs>
        <w:ind w:left="5040" w:hanging="360"/>
      </w:pPr>
    </w:lvl>
    <w:lvl w:ilvl="7" w:tplc="EDCE91DE" w:tentative="1">
      <w:start w:val="1"/>
      <w:numFmt w:val="decimal"/>
      <w:lvlText w:val="%8."/>
      <w:lvlJc w:val="left"/>
      <w:pPr>
        <w:tabs>
          <w:tab w:val="num" w:pos="5760"/>
        </w:tabs>
        <w:ind w:left="5760" w:hanging="360"/>
      </w:pPr>
    </w:lvl>
    <w:lvl w:ilvl="8" w:tplc="7E04CC82" w:tentative="1">
      <w:start w:val="1"/>
      <w:numFmt w:val="decimal"/>
      <w:lvlText w:val="%9."/>
      <w:lvlJc w:val="left"/>
      <w:pPr>
        <w:tabs>
          <w:tab w:val="num" w:pos="6480"/>
        </w:tabs>
        <w:ind w:left="6480" w:hanging="360"/>
      </w:pPr>
    </w:lvl>
  </w:abstractNum>
  <w:abstractNum w:abstractNumId="93" w15:restartNumberingAfterBreak="0">
    <w:nsid w:val="35D860BD"/>
    <w:multiLevelType w:val="multilevel"/>
    <w:tmpl w:val="FA7E46C6"/>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36406928"/>
    <w:multiLevelType w:val="hybridMultilevel"/>
    <w:tmpl w:val="CA385C0C"/>
    <w:lvl w:ilvl="0" w:tplc="B8E6FD38">
      <w:start w:val="2"/>
      <w:numFmt w:val="lowerRoman"/>
      <w:lvlText w:val="%1."/>
      <w:lvlJc w:val="right"/>
      <w:pPr>
        <w:tabs>
          <w:tab w:val="num" w:pos="720"/>
        </w:tabs>
        <w:ind w:left="720" w:hanging="360"/>
      </w:pPr>
    </w:lvl>
    <w:lvl w:ilvl="1" w:tplc="EE105B56" w:tentative="1">
      <w:start w:val="1"/>
      <w:numFmt w:val="decimal"/>
      <w:lvlText w:val="%2."/>
      <w:lvlJc w:val="left"/>
      <w:pPr>
        <w:tabs>
          <w:tab w:val="num" w:pos="1440"/>
        </w:tabs>
        <w:ind w:left="1440" w:hanging="360"/>
      </w:pPr>
    </w:lvl>
    <w:lvl w:ilvl="2" w:tplc="65F876AC" w:tentative="1">
      <w:start w:val="1"/>
      <w:numFmt w:val="decimal"/>
      <w:lvlText w:val="%3."/>
      <w:lvlJc w:val="left"/>
      <w:pPr>
        <w:tabs>
          <w:tab w:val="num" w:pos="2160"/>
        </w:tabs>
        <w:ind w:left="2160" w:hanging="360"/>
      </w:pPr>
    </w:lvl>
    <w:lvl w:ilvl="3" w:tplc="3508E38A" w:tentative="1">
      <w:start w:val="1"/>
      <w:numFmt w:val="decimal"/>
      <w:lvlText w:val="%4."/>
      <w:lvlJc w:val="left"/>
      <w:pPr>
        <w:tabs>
          <w:tab w:val="num" w:pos="2880"/>
        </w:tabs>
        <w:ind w:left="2880" w:hanging="360"/>
      </w:pPr>
    </w:lvl>
    <w:lvl w:ilvl="4" w:tplc="DF3EE67C" w:tentative="1">
      <w:start w:val="1"/>
      <w:numFmt w:val="decimal"/>
      <w:lvlText w:val="%5."/>
      <w:lvlJc w:val="left"/>
      <w:pPr>
        <w:tabs>
          <w:tab w:val="num" w:pos="3600"/>
        </w:tabs>
        <w:ind w:left="3600" w:hanging="360"/>
      </w:pPr>
    </w:lvl>
    <w:lvl w:ilvl="5" w:tplc="B8C27DFC" w:tentative="1">
      <w:start w:val="1"/>
      <w:numFmt w:val="decimal"/>
      <w:lvlText w:val="%6."/>
      <w:lvlJc w:val="left"/>
      <w:pPr>
        <w:tabs>
          <w:tab w:val="num" w:pos="4320"/>
        </w:tabs>
        <w:ind w:left="4320" w:hanging="360"/>
      </w:pPr>
    </w:lvl>
    <w:lvl w:ilvl="6" w:tplc="9E940488" w:tentative="1">
      <w:start w:val="1"/>
      <w:numFmt w:val="decimal"/>
      <w:lvlText w:val="%7."/>
      <w:lvlJc w:val="left"/>
      <w:pPr>
        <w:tabs>
          <w:tab w:val="num" w:pos="5040"/>
        </w:tabs>
        <w:ind w:left="5040" w:hanging="360"/>
      </w:pPr>
    </w:lvl>
    <w:lvl w:ilvl="7" w:tplc="23249208" w:tentative="1">
      <w:start w:val="1"/>
      <w:numFmt w:val="decimal"/>
      <w:lvlText w:val="%8."/>
      <w:lvlJc w:val="left"/>
      <w:pPr>
        <w:tabs>
          <w:tab w:val="num" w:pos="5760"/>
        </w:tabs>
        <w:ind w:left="5760" w:hanging="360"/>
      </w:pPr>
    </w:lvl>
    <w:lvl w:ilvl="8" w:tplc="B93E2D88" w:tentative="1">
      <w:start w:val="1"/>
      <w:numFmt w:val="decimal"/>
      <w:lvlText w:val="%9."/>
      <w:lvlJc w:val="left"/>
      <w:pPr>
        <w:tabs>
          <w:tab w:val="num" w:pos="6480"/>
        </w:tabs>
        <w:ind w:left="6480" w:hanging="360"/>
      </w:pPr>
    </w:lvl>
  </w:abstractNum>
  <w:abstractNum w:abstractNumId="95" w15:restartNumberingAfterBreak="0">
    <w:nsid w:val="37504927"/>
    <w:multiLevelType w:val="multilevel"/>
    <w:tmpl w:val="38AA3D1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376320FD"/>
    <w:multiLevelType w:val="multilevel"/>
    <w:tmpl w:val="A1B4191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379C2071"/>
    <w:multiLevelType w:val="hybridMultilevel"/>
    <w:tmpl w:val="7D1C2C62"/>
    <w:lvl w:ilvl="0" w:tplc="0834EDEC">
      <w:start w:val="2"/>
      <w:numFmt w:val="lowerRoman"/>
      <w:lvlText w:val="%1."/>
      <w:lvlJc w:val="right"/>
      <w:pPr>
        <w:tabs>
          <w:tab w:val="num" w:pos="720"/>
        </w:tabs>
        <w:ind w:left="720" w:hanging="360"/>
      </w:pPr>
    </w:lvl>
    <w:lvl w:ilvl="1" w:tplc="36B08356" w:tentative="1">
      <w:start w:val="1"/>
      <w:numFmt w:val="decimal"/>
      <w:lvlText w:val="%2."/>
      <w:lvlJc w:val="left"/>
      <w:pPr>
        <w:tabs>
          <w:tab w:val="num" w:pos="1440"/>
        </w:tabs>
        <w:ind w:left="1440" w:hanging="360"/>
      </w:pPr>
    </w:lvl>
    <w:lvl w:ilvl="2" w:tplc="1B20FF62" w:tentative="1">
      <w:start w:val="1"/>
      <w:numFmt w:val="decimal"/>
      <w:lvlText w:val="%3."/>
      <w:lvlJc w:val="left"/>
      <w:pPr>
        <w:tabs>
          <w:tab w:val="num" w:pos="2160"/>
        </w:tabs>
        <w:ind w:left="2160" w:hanging="360"/>
      </w:pPr>
    </w:lvl>
    <w:lvl w:ilvl="3" w:tplc="FE662A82" w:tentative="1">
      <w:start w:val="1"/>
      <w:numFmt w:val="decimal"/>
      <w:lvlText w:val="%4."/>
      <w:lvlJc w:val="left"/>
      <w:pPr>
        <w:tabs>
          <w:tab w:val="num" w:pos="2880"/>
        </w:tabs>
        <w:ind w:left="2880" w:hanging="360"/>
      </w:pPr>
    </w:lvl>
    <w:lvl w:ilvl="4" w:tplc="33B282EC" w:tentative="1">
      <w:start w:val="1"/>
      <w:numFmt w:val="decimal"/>
      <w:lvlText w:val="%5."/>
      <w:lvlJc w:val="left"/>
      <w:pPr>
        <w:tabs>
          <w:tab w:val="num" w:pos="3600"/>
        </w:tabs>
        <w:ind w:left="3600" w:hanging="360"/>
      </w:pPr>
    </w:lvl>
    <w:lvl w:ilvl="5" w:tplc="F9ACE83E" w:tentative="1">
      <w:start w:val="1"/>
      <w:numFmt w:val="decimal"/>
      <w:lvlText w:val="%6."/>
      <w:lvlJc w:val="left"/>
      <w:pPr>
        <w:tabs>
          <w:tab w:val="num" w:pos="4320"/>
        </w:tabs>
        <w:ind w:left="4320" w:hanging="360"/>
      </w:pPr>
    </w:lvl>
    <w:lvl w:ilvl="6" w:tplc="1F9C08E4" w:tentative="1">
      <w:start w:val="1"/>
      <w:numFmt w:val="decimal"/>
      <w:lvlText w:val="%7."/>
      <w:lvlJc w:val="left"/>
      <w:pPr>
        <w:tabs>
          <w:tab w:val="num" w:pos="5040"/>
        </w:tabs>
        <w:ind w:left="5040" w:hanging="360"/>
      </w:pPr>
    </w:lvl>
    <w:lvl w:ilvl="7" w:tplc="87F06F58" w:tentative="1">
      <w:start w:val="1"/>
      <w:numFmt w:val="decimal"/>
      <w:lvlText w:val="%8."/>
      <w:lvlJc w:val="left"/>
      <w:pPr>
        <w:tabs>
          <w:tab w:val="num" w:pos="5760"/>
        </w:tabs>
        <w:ind w:left="5760" w:hanging="360"/>
      </w:pPr>
    </w:lvl>
    <w:lvl w:ilvl="8" w:tplc="FA0C5F7A" w:tentative="1">
      <w:start w:val="1"/>
      <w:numFmt w:val="decimal"/>
      <w:lvlText w:val="%9."/>
      <w:lvlJc w:val="left"/>
      <w:pPr>
        <w:tabs>
          <w:tab w:val="num" w:pos="6480"/>
        </w:tabs>
        <w:ind w:left="6480" w:hanging="360"/>
      </w:pPr>
    </w:lvl>
  </w:abstractNum>
  <w:abstractNum w:abstractNumId="98" w15:restartNumberingAfterBreak="0">
    <w:nsid w:val="37EA5155"/>
    <w:multiLevelType w:val="hybridMultilevel"/>
    <w:tmpl w:val="FC26D934"/>
    <w:lvl w:ilvl="0" w:tplc="3F5E67D0">
      <w:start w:val="3"/>
      <w:numFmt w:val="lowerRoman"/>
      <w:lvlText w:val="%1."/>
      <w:lvlJc w:val="right"/>
      <w:pPr>
        <w:tabs>
          <w:tab w:val="num" w:pos="720"/>
        </w:tabs>
        <w:ind w:left="720" w:hanging="360"/>
      </w:pPr>
    </w:lvl>
    <w:lvl w:ilvl="1" w:tplc="3572C9DA" w:tentative="1">
      <w:start w:val="1"/>
      <w:numFmt w:val="decimal"/>
      <w:lvlText w:val="%2."/>
      <w:lvlJc w:val="left"/>
      <w:pPr>
        <w:tabs>
          <w:tab w:val="num" w:pos="1440"/>
        </w:tabs>
        <w:ind w:left="1440" w:hanging="360"/>
      </w:pPr>
    </w:lvl>
    <w:lvl w:ilvl="2" w:tplc="5DE20DCC" w:tentative="1">
      <w:start w:val="1"/>
      <w:numFmt w:val="decimal"/>
      <w:lvlText w:val="%3."/>
      <w:lvlJc w:val="left"/>
      <w:pPr>
        <w:tabs>
          <w:tab w:val="num" w:pos="2160"/>
        </w:tabs>
        <w:ind w:left="2160" w:hanging="360"/>
      </w:pPr>
    </w:lvl>
    <w:lvl w:ilvl="3" w:tplc="C136EF9A" w:tentative="1">
      <w:start w:val="1"/>
      <w:numFmt w:val="decimal"/>
      <w:lvlText w:val="%4."/>
      <w:lvlJc w:val="left"/>
      <w:pPr>
        <w:tabs>
          <w:tab w:val="num" w:pos="2880"/>
        </w:tabs>
        <w:ind w:left="2880" w:hanging="360"/>
      </w:pPr>
    </w:lvl>
    <w:lvl w:ilvl="4" w:tplc="74E04636" w:tentative="1">
      <w:start w:val="1"/>
      <w:numFmt w:val="decimal"/>
      <w:lvlText w:val="%5."/>
      <w:lvlJc w:val="left"/>
      <w:pPr>
        <w:tabs>
          <w:tab w:val="num" w:pos="3600"/>
        </w:tabs>
        <w:ind w:left="3600" w:hanging="360"/>
      </w:pPr>
    </w:lvl>
    <w:lvl w:ilvl="5" w:tplc="E684FA8E" w:tentative="1">
      <w:start w:val="1"/>
      <w:numFmt w:val="decimal"/>
      <w:lvlText w:val="%6."/>
      <w:lvlJc w:val="left"/>
      <w:pPr>
        <w:tabs>
          <w:tab w:val="num" w:pos="4320"/>
        </w:tabs>
        <w:ind w:left="4320" w:hanging="360"/>
      </w:pPr>
    </w:lvl>
    <w:lvl w:ilvl="6" w:tplc="AF8E6EF4" w:tentative="1">
      <w:start w:val="1"/>
      <w:numFmt w:val="decimal"/>
      <w:lvlText w:val="%7."/>
      <w:lvlJc w:val="left"/>
      <w:pPr>
        <w:tabs>
          <w:tab w:val="num" w:pos="5040"/>
        </w:tabs>
        <w:ind w:left="5040" w:hanging="360"/>
      </w:pPr>
    </w:lvl>
    <w:lvl w:ilvl="7" w:tplc="E73EBBF6" w:tentative="1">
      <w:start w:val="1"/>
      <w:numFmt w:val="decimal"/>
      <w:lvlText w:val="%8."/>
      <w:lvlJc w:val="left"/>
      <w:pPr>
        <w:tabs>
          <w:tab w:val="num" w:pos="5760"/>
        </w:tabs>
        <w:ind w:left="5760" w:hanging="360"/>
      </w:pPr>
    </w:lvl>
    <w:lvl w:ilvl="8" w:tplc="63984272" w:tentative="1">
      <w:start w:val="1"/>
      <w:numFmt w:val="decimal"/>
      <w:lvlText w:val="%9."/>
      <w:lvlJc w:val="left"/>
      <w:pPr>
        <w:tabs>
          <w:tab w:val="num" w:pos="6480"/>
        </w:tabs>
        <w:ind w:left="6480" w:hanging="360"/>
      </w:pPr>
    </w:lvl>
  </w:abstractNum>
  <w:abstractNum w:abstractNumId="99" w15:restartNumberingAfterBreak="0">
    <w:nsid w:val="37EE6EE1"/>
    <w:multiLevelType w:val="multilevel"/>
    <w:tmpl w:val="001816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380A0FD6"/>
    <w:multiLevelType w:val="multilevel"/>
    <w:tmpl w:val="5F243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38763841"/>
    <w:multiLevelType w:val="multilevel"/>
    <w:tmpl w:val="CB727C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392E5490"/>
    <w:multiLevelType w:val="hybridMultilevel"/>
    <w:tmpl w:val="AD82DC3A"/>
    <w:lvl w:ilvl="0" w:tplc="59A4735E">
      <w:start w:val="3"/>
      <w:numFmt w:val="lowerRoman"/>
      <w:lvlText w:val="%1."/>
      <w:lvlJc w:val="right"/>
      <w:pPr>
        <w:tabs>
          <w:tab w:val="num" w:pos="720"/>
        </w:tabs>
        <w:ind w:left="720" w:hanging="360"/>
      </w:pPr>
    </w:lvl>
    <w:lvl w:ilvl="1" w:tplc="69AE9E96" w:tentative="1">
      <w:start w:val="1"/>
      <w:numFmt w:val="decimal"/>
      <w:lvlText w:val="%2."/>
      <w:lvlJc w:val="left"/>
      <w:pPr>
        <w:tabs>
          <w:tab w:val="num" w:pos="1440"/>
        </w:tabs>
        <w:ind w:left="1440" w:hanging="360"/>
      </w:pPr>
    </w:lvl>
    <w:lvl w:ilvl="2" w:tplc="73DAFBE6" w:tentative="1">
      <w:start w:val="1"/>
      <w:numFmt w:val="decimal"/>
      <w:lvlText w:val="%3."/>
      <w:lvlJc w:val="left"/>
      <w:pPr>
        <w:tabs>
          <w:tab w:val="num" w:pos="2160"/>
        </w:tabs>
        <w:ind w:left="2160" w:hanging="360"/>
      </w:pPr>
    </w:lvl>
    <w:lvl w:ilvl="3" w:tplc="5B509972" w:tentative="1">
      <w:start w:val="1"/>
      <w:numFmt w:val="decimal"/>
      <w:lvlText w:val="%4."/>
      <w:lvlJc w:val="left"/>
      <w:pPr>
        <w:tabs>
          <w:tab w:val="num" w:pos="2880"/>
        </w:tabs>
        <w:ind w:left="2880" w:hanging="360"/>
      </w:pPr>
    </w:lvl>
    <w:lvl w:ilvl="4" w:tplc="15524F52" w:tentative="1">
      <w:start w:val="1"/>
      <w:numFmt w:val="decimal"/>
      <w:lvlText w:val="%5."/>
      <w:lvlJc w:val="left"/>
      <w:pPr>
        <w:tabs>
          <w:tab w:val="num" w:pos="3600"/>
        </w:tabs>
        <w:ind w:left="3600" w:hanging="360"/>
      </w:pPr>
    </w:lvl>
    <w:lvl w:ilvl="5" w:tplc="8E42E71A" w:tentative="1">
      <w:start w:val="1"/>
      <w:numFmt w:val="decimal"/>
      <w:lvlText w:val="%6."/>
      <w:lvlJc w:val="left"/>
      <w:pPr>
        <w:tabs>
          <w:tab w:val="num" w:pos="4320"/>
        </w:tabs>
        <w:ind w:left="4320" w:hanging="360"/>
      </w:pPr>
    </w:lvl>
    <w:lvl w:ilvl="6" w:tplc="6546A1AA" w:tentative="1">
      <w:start w:val="1"/>
      <w:numFmt w:val="decimal"/>
      <w:lvlText w:val="%7."/>
      <w:lvlJc w:val="left"/>
      <w:pPr>
        <w:tabs>
          <w:tab w:val="num" w:pos="5040"/>
        </w:tabs>
        <w:ind w:left="5040" w:hanging="360"/>
      </w:pPr>
    </w:lvl>
    <w:lvl w:ilvl="7" w:tplc="604223C0" w:tentative="1">
      <w:start w:val="1"/>
      <w:numFmt w:val="decimal"/>
      <w:lvlText w:val="%8."/>
      <w:lvlJc w:val="left"/>
      <w:pPr>
        <w:tabs>
          <w:tab w:val="num" w:pos="5760"/>
        </w:tabs>
        <w:ind w:left="5760" w:hanging="360"/>
      </w:pPr>
    </w:lvl>
    <w:lvl w:ilvl="8" w:tplc="FDD0A810" w:tentative="1">
      <w:start w:val="1"/>
      <w:numFmt w:val="decimal"/>
      <w:lvlText w:val="%9."/>
      <w:lvlJc w:val="left"/>
      <w:pPr>
        <w:tabs>
          <w:tab w:val="num" w:pos="6480"/>
        </w:tabs>
        <w:ind w:left="6480" w:hanging="360"/>
      </w:pPr>
    </w:lvl>
  </w:abstractNum>
  <w:abstractNum w:abstractNumId="103" w15:restartNumberingAfterBreak="0">
    <w:nsid w:val="39D01B3F"/>
    <w:multiLevelType w:val="multilevel"/>
    <w:tmpl w:val="EADEC4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3A102FC1"/>
    <w:multiLevelType w:val="hybridMultilevel"/>
    <w:tmpl w:val="951A6A8A"/>
    <w:lvl w:ilvl="0" w:tplc="86C6F566">
      <w:start w:val="2"/>
      <w:numFmt w:val="lowerLetter"/>
      <w:lvlText w:val="%1."/>
      <w:lvlJc w:val="left"/>
      <w:pPr>
        <w:tabs>
          <w:tab w:val="num" w:pos="720"/>
        </w:tabs>
        <w:ind w:left="720" w:hanging="360"/>
      </w:pPr>
    </w:lvl>
    <w:lvl w:ilvl="1" w:tplc="D1A072D4" w:tentative="1">
      <w:start w:val="1"/>
      <w:numFmt w:val="decimal"/>
      <w:lvlText w:val="%2."/>
      <w:lvlJc w:val="left"/>
      <w:pPr>
        <w:tabs>
          <w:tab w:val="num" w:pos="1440"/>
        </w:tabs>
        <w:ind w:left="1440" w:hanging="360"/>
      </w:pPr>
    </w:lvl>
    <w:lvl w:ilvl="2" w:tplc="C5A4CABE" w:tentative="1">
      <w:start w:val="1"/>
      <w:numFmt w:val="decimal"/>
      <w:lvlText w:val="%3."/>
      <w:lvlJc w:val="left"/>
      <w:pPr>
        <w:tabs>
          <w:tab w:val="num" w:pos="2160"/>
        </w:tabs>
        <w:ind w:left="2160" w:hanging="360"/>
      </w:pPr>
    </w:lvl>
    <w:lvl w:ilvl="3" w:tplc="4E18767A" w:tentative="1">
      <w:start w:val="1"/>
      <w:numFmt w:val="decimal"/>
      <w:lvlText w:val="%4."/>
      <w:lvlJc w:val="left"/>
      <w:pPr>
        <w:tabs>
          <w:tab w:val="num" w:pos="2880"/>
        </w:tabs>
        <w:ind w:left="2880" w:hanging="360"/>
      </w:pPr>
    </w:lvl>
    <w:lvl w:ilvl="4" w:tplc="BB0A21E2" w:tentative="1">
      <w:start w:val="1"/>
      <w:numFmt w:val="decimal"/>
      <w:lvlText w:val="%5."/>
      <w:lvlJc w:val="left"/>
      <w:pPr>
        <w:tabs>
          <w:tab w:val="num" w:pos="3600"/>
        </w:tabs>
        <w:ind w:left="3600" w:hanging="360"/>
      </w:pPr>
    </w:lvl>
    <w:lvl w:ilvl="5" w:tplc="1C3211DE" w:tentative="1">
      <w:start w:val="1"/>
      <w:numFmt w:val="decimal"/>
      <w:lvlText w:val="%6."/>
      <w:lvlJc w:val="left"/>
      <w:pPr>
        <w:tabs>
          <w:tab w:val="num" w:pos="4320"/>
        </w:tabs>
        <w:ind w:left="4320" w:hanging="360"/>
      </w:pPr>
    </w:lvl>
    <w:lvl w:ilvl="6" w:tplc="D95ACD0C" w:tentative="1">
      <w:start w:val="1"/>
      <w:numFmt w:val="decimal"/>
      <w:lvlText w:val="%7."/>
      <w:lvlJc w:val="left"/>
      <w:pPr>
        <w:tabs>
          <w:tab w:val="num" w:pos="5040"/>
        </w:tabs>
        <w:ind w:left="5040" w:hanging="360"/>
      </w:pPr>
    </w:lvl>
    <w:lvl w:ilvl="7" w:tplc="CEC01FDE" w:tentative="1">
      <w:start w:val="1"/>
      <w:numFmt w:val="decimal"/>
      <w:lvlText w:val="%8."/>
      <w:lvlJc w:val="left"/>
      <w:pPr>
        <w:tabs>
          <w:tab w:val="num" w:pos="5760"/>
        </w:tabs>
        <w:ind w:left="5760" w:hanging="360"/>
      </w:pPr>
    </w:lvl>
    <w:lvl w:ilvl="8" w:tplc="0C22DF06" w:tentative="1">
      <w:start w:val="1"/>
      <w:numFmt w:val="decimal"/>
      <w:lvlText w:val="%9."/>
      <w:lvlJc w:val="left"/>
      <w:pPr>
        <w:tabs>
          <w:tab w:val="num" w:pos="6480"/>
        </w:tabs>
        <w:ind w:left="6480" w:hanging="360"/>
      </w:pPr>
    </w:lvl>
  </w:abstractNum>
  <w:abstractNum w:abstractNumId="105" w15:restartNumberingAfterBreak="0">
    <w:nsid w:val="3A3E1C7B"/>
    <w:multiLevelType w:val="multilevel"/>
    <w:tmpl w:val="A76ED4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3B235C17"/>
    <w:multiLevelType w:val="multilevel"/>
    <w:tmpl w:val="5A8295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3BBD0930"/>
    <w:multiLevelType w:val="multilevel"/>
    <w:tmpl w:val="72EC24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3C1B097F"/>
    <w:multiLevelType w:val="multilevel"/>
    <w:tmpl w:val="DA5A3A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3C3747B4"/>
    <w:multiLevelType w:val="hybridMultilevel"/>
    <w:tmpl w:val="1E46D58E"/>
    <w:lvl w:ilvl="0" w:tplc="63C4C974">
      <w:start w:val="2"/>
      <w:numFmt w:val="lowerRoman"/>
      <w:lvlText w:val="%1."/>
      <w:lvlJc w:val="right"/>
      <w:pPr>
        <w:tabs>
          <w:tab w:val="num" w:pos="720"/>
        </w:tabs>
        <w:ind w:left="720" w:hanging="360"/>
      </w:pPr>
    </w:lvl>
    <w:lvl w:ilvl="1" w:tplc="FDCADD5A" w:tentative="1">
      <w:start w:val="1"/>
      <w:numFmt w:val="decimal"/>
      <w:lvlText w:val="%2."/>
      <w:lvlJc w:val="left"/>
      <w:pPr>
        <w:tabs>
          <w:tab w:val="num" w:pos="1440"/>
        </w:tabs>
        <w:ind w:left="1440" w:hanging="360"/>
      </w:pPr>
    </w:lvl>
    <w:lvl w:ilvl="2" w:tplc="5574C3DC" w:tentative="1">
      <w:start w:val="1"/>
      <w:numFmt w:val="decimal"/>
      <w:lvlText w:val="%3."/>
      <w:lvlJc w:val="left"/>
      <w:pPr>
        <w:tabs>
          <w:tab w:val="num" w:pos="2160"/>
        </w:tabs>
        <w:ind w:left="2160" w:hanging="360"/>
      </w:pPr>
    </w:lvl>
    <w:lvl w:ilvl="3" w:tplc="5E30D0B8" w:tentative="1">
      <w:start w:val="1"/>
      <w:numFmt w:val="decimal"/>
      <w:lvlText w:val="%4."/>
      <w:lvlJc w:val="left"/>
      <w:pPr>
        <w:tabs>
          <w:tab w:val="num" w:pos="2880"/>
        </w:tabs>
        <w:ind w:left="2880" w:hanging="360"/>
      </w:pPr>
    </w:lvl>
    <w:lvl w:ilvl="4" w:tplc="B464CDD0" w:tentative="1">
      <w:start w:val="1"/>
      <w:numFmt w:val="decimal"/>
      <w:lvlText w:val="%5."/>
      <w:lvlJc w:val="left"/>
      <w:pPr>
        <w:tabs>
          <w:tab w:val="num" w:pos="3600"/>
        </w:tabs>
        <w:ind w:left="3600" w:hanging="360"/>
      </w:pPr>
    </w:lvl>
    <w:lvl w:ilvl="5" w:tplc="38020F2A" w:tentative="1">
      <w:start w:val="1"/>
      <w:numFmt w:val="decimal"/>
      <w:lvlText w:val="%6."/>
      <w:lvlJc w:val="left"/>
      <w:pPr>
        <w:tabs>
          <w:tab w:val="num" w:pos="4320"/>
        </w:tabs>
        <w:ind w:left="4320" w:hanging="360"/>
      </w:pPr>
    </w:lvl>
    <w:lvl w:ilvl="6" w:tplc="23CEFA2E" w:tentative="1">
      <w:start w:val="1"/>
      <w:numFmt w:val="decimal"/>
      <w:lvlText w:val="%7."/>
      <w:lvlJc w:val="left"/>
      <w:pPr>
        <w:tabs>
          <w:tab w:val="num" w:pos="5040"/>
        </w:tabs>
        <w:ind w:left="5040" w:hanging="360"/>
      </w:pPr>
    </w:lvl>
    <w:lvl w:ilvl="7" w:tplc="7160DCC8" w:tentative="1">
      <w:start w:val="1"/>
      <w:numFmt w:val="decimal"/>
      <w:lvlText w:val="%8."/>
      <w:lvlJc w:val="left"/>
      <w:pPr>
        <w:tabs>
          <w:tab w:val="num" w:pos="5760"/>
        </w:tabs>
        <w:ind w:left="5760" w:hanging="360"/>
      </w:pPr>
    </w:lvl>
    <w:lvl w:ilvl="8" w:tplc="92ECEE92" w:tentative="1">
      <w:start w:val="1"/>
      <w:numFmt w:val="decimal"/>
      <w:lvlText w:val="%9."/>
      <w:lvlJc w:val="left"/>
      <w:pPr>
        <w:tabs>
          <w:tab w:val="num" w:pos="6480"/>
        </w:tabs>
        <w:ind w:left="6480" w:hanging="360"/>
      </w:pPr>
    </w:lvl>
  </w:abstractNum>
  <w:abstractNum w:abstractNumId="110" w15:restartNumberingAfterBreak="0">
    <w:nsid w:val="3CAB2C9D"/>
    <w:multiLevelType w:val="hybridMultilevel"/>
    <w:tmpl w:val="77D217E0"/>
    <w:lvl w:ilvl="0" w:tplc="33325366">
      <w:start w:val="5"/>
      <w:numFmt w:val="lowerRoman"/>
      <w:lvlText w:val="%1."/>
      <w:lvlJc w:val="right"/>
      <w:pPr>
        <w:tabs>
          <w:tab w:val="num" w:pos="720"/>
        </w:tabs>
        <w:ind w:left="720" w:hanging="360"/>
      </w:pPr>
    </w:lvl>
    <w:lvl w:ilvl="1" w:tplc="E4AC2582" w:tentative="1">
      <w:start w:val="1"/>
      <w:numFmt w:val="decimal"/>
      <w:lvlText w:val="%2."/>
      <w:lvlJc w:val="left"/>
      <w:pPr>
        <w:tabs>
          <w:tab w:val="num" w:pos="1440"/>
        </w:tabs>
        <w:ind w:left="1440" w:hanging="360"/>
      </w:pPr>
    </w:lvl>
    <w:lvl w:ilvl="2" w:tplc="4202A96C" w:tentative="1">
      <w:start w:val="1"/>
      <w:numFmt w:val="decimal"/>
      <w:lvlText w:val="%3."/>
      <w:lvlJc w:val="left"/>
      <w:pPr>
        <w:tabs>
          <w:tab w:val="num" w:pos="2160"/>
        </w:tabs>
        <w:ind w:left="2160" w:hanging="360"/>
      </w:pPr>
    </w:lvl>
    <w:lvl w:ilvl="3" w:tplc="39780D8E" w:tentative="1">
      <w:start w:val="1"/>
      <w:numFmt w:val="decimal"/>
      <w:lvlText w:val="%4."/>
      <w:lvlJc w:val="left"/>
      <w:pPr>
        <w:tabs>
          <w:tab w:val="num" w:pos="2880"/>
        </w:tabs>
        <w:ind w:left="2880" w:hanging="360"/>
      </w:pPr>
    </w:lvl>
    <w:lvl w:ilvl="4" w:tplc="7FF8CF08" w:tentative="1">
      <w:start w:val="1"/>
      <w:numFmt w:val="decimal"/>
      <w:lvlText w:val="%5."/>
      <w:lvlJc w:val="left"/>
      <w:pPr>
        <w:tabs>
          <w:tab w:val="num" w:pos="3600"/>
        </w:tabs>
        <w:ind w:left="3600" w:hanging="360"/>
      </w:pPr>
    </w:lvl>
    <w:lvl w:ilvl="5" w:tplc="01547430" w:tentative="1">
      <w:start w:val="1"/>
      <w:numFmt w:val="decimal"/>
      <w:lvlText w:val="%6."/>
      <w:lvlJc w:val="left"/>
      <w:pPr>
        <w:tabs>
          <w:tab w:val="num" w:pos="4320"/>
        </w:tabs>
        <w:ind w:left="4320" w:hanging="360"/>
      </w:pPr>
    </w:lvl>
    <w:lvl w:ilvl="6" w:tplc="B20E326C" w:tentative="1">
      <w:start w:val="1"/>
      <w:numFmt w:val="decimal"/>
      <w:lvlText w:val="%7."/>
      <w:lvlJc w:val="left"/>
      <w:pPr>
        <w:tabs>
          <w:tab w:val="num" w:pos="5040"/>
        </w:tabs>
        <w:ind w:left="5040" w:hanging="360"/>
      </w:pPr>
    </w:lvl>
    <w:lvl w:ilvl="7" w:tplc="D938E70C" w:tentative="1">
      <w:start w:val="1"/>
      <w:numFmt w:val="decimal"/>
      <w:lvlText w:val="%8."/>
      <w:lvlJc w:val="left"/>
      <w:pPr>
        <w:tabs>
          <w:tab w:val="num" w:pos="5760"/>
        </w:tabs>
        <w:ind w:left="5760" w:hanging="360"/>
      </w:pPr>
    </w:lvl>
    <w:lvl w:ilvl="8" w:tplc="3EC0A9E8" w:tentative="1">
      <w:start w:val="1"/>
      <w:numFmt w:val="decimal"/>
      <w:lvlText w:val="%9."/>
      <w:lvlJc w:val="left"/>
      <w:pPr>
        <w:tabs>
          <w:tab w:val="num" w:pos="6480"/>
        </w:tabs>
        <w:ind w:left="6480" w:hanging="360"/>
      </w:pPr>
    </w:lvl>
  </w:abstractNum>
  <w:abstractNum w:abstractNumId="111" w15:restartNumberingAfterBreak="0">
    <w:nsid w:val="3DC03C94"/>
    <w:multiLevelType w:val="hybridMultilevel"/>
    <w:tmpl w:val="8D2093D6"/>
    <w:lvl w:ilvl="0" w:tplc="E33ACFD8">
      <w:start w:val="3"/>
      <w:numFmt w:val="lowerLetter"/>
      <w:lvlText w:val="%1."/>
      <w:lvlJc w:val="left"/>
      <w:pPr>
        <w:tabs>
          <w:tab w:val="num" w:pos="720"/>
        </w:tabs>
        <w:ind w:left="720" w:hanging="360"/>
      </w:pPr>
    </w:lvl>
    <w:lvl w:ilvl="1" w:tplc="44C6E7B6" w:tentative="1">
      <w:start w:val="1"/>
      <w:numFmt w:val="decimal"/>
      <w:lvlText w:val="%2."/>
      <w:lvlJc w:val="left"/>
      <w:pPr>
        <w:tabs>
          <w:tab w:val="num" w:pos="1440"/>
        </w:tabs>
        <w:ind w:left="1440" w:hanging="360"/>
      </w:pPr>
    </w:lvl>
    <w:lvl w:ilvl="2" w:tplc="B1F80F06" w:tentative="1">
      <w:start w:val="1"/>
      <w:numFmt w:val="decimal"/>
      <w:lvlText w:val="%3."/>
      <w:lvlJc w:val="left"/>
      <w:pPr>
        <w:tabs>
          <w:tab w:val="num" w:pos="2160"/>
        </w:tabs>
        <w:ind w:left="2160" w:hanging="360"/>
      </w:pPr>
    </w:lvl>
    <w:lvl w:ilvl="3" w:tplc="CFA8094E" w:tentative="1">
      <w:start w:val="1"/>
      <w:numFmt w:val="decimal"/>
      <w:lvlText w:val="%4."/>
      <w:lvlJc w:val="left"/>
      <w:pPr>
        <w:tabs>
          <w:tab w:val="num" w:pos="2880"/>
        </w:tabs>
        <w:ind w:left="2880" w:hanging="360"/>
      </w:pPr>
    </w:lvl>
    <w:lvl w:ilvl="4" w:tplc="60CCE4C6" w:tentative="1">
      <w:start w:val="1"/>
      <w:numFmt w:val="decimal"/>
      <w:lvlText w:val="%5."/>
      <w:lvlJc w:val="left"/>
      <w:pPr>
        <w:tabs>
          <w:tab w:val="num" w:pos="3600"/>
        </w:tabs>
        <w:ind w:left="3600" w:hanging="360"/>
      </w:pPr>
    </w:lvl>
    <w:lvl w:ilvl="5" w:tplc="1BDE55BE" w:tentative="1">
      <w:start w:val="1"/>
      <w:numFmt w:val="decimal"/>
      <w:lvlText w:val="%6."/>
      <w:lvlJc w:val="left"/>
      <w:pPr>
        <w:tabs>
          <w:tab w:val="num" w:pos="4320"/>
        </w:tabs>
        <w:ind w:left="4320" w:hanging="360"/>
      </w:pPr>
    </w:lvl>
    <w:lvl w:ilvl="6" w:tplc="AC70CD1C" w:tentative="1">
      <w:start w:val="1"/>
      <w:numFmt w:val="decimal"/>
      <w:lvlText w:val="%7."/>
      <w:lvlJc w:val="left"/>
      <w:pPr>
        <w:tabs>
          <w:tab w:val="num" w:pos="5040"/>
        </w:tabs>
        <w:ind w:left="5040" w:hanging="360"/>
      </w:pPr>
    </w:lvl>
    <w:lvl w:ilvl="7" w:tplc="24B46C68" w:tentative="1">
      <w:start w:val="1"/>
      <w:numFmt w:val="decimal"/>
      <w:lvlText w:val="%8."/>
      <w:lvlJc w:val="left"/>
      <w:pPr>
        <w:tabs>
          <w:tab w:val="num" w:pos="5760"/>
        </w:tabs>
        <w:ind w:left="5760" w:hanging="360"/>
      </w:pPr>
    </w:lvl>
    <w:lvl w:ilvl="8" w:tplc="2E62D21C" w:tentative="1">
      <w:start w:val="1"/>
      <w:numFmt w:val="decimal"/>
      <w:lvlText w:val="%9."/>
      <w:lvlJc w:val="left"/>
      <w:pPr>
        <w:tabs>
          <w:tab w:val="num" w:pos="6480"/>
        </w:tabs>
        <w:ind w:left="6480" w:hanging="360"/>
      </w:pPr>
    </w:lvl>
  </w:abstractNum>
  <w:abstractNum w:abstractNumId="112" w15:restartNumberingAfterBreak="0">
    <w:nsid w:val="3E5865CF"/>
    <w:multiLevelType w:val="multilevel"/>
    <w:tmpl w:val="177895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3F4E65C5"/>
    <w:multiLevelType w:val="multilevel"/>
    <w:tmpl w:val="289AF4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3F5A18CA"/>
    <w:multiLevelType w:val="multilevel"/>
    <w:tmpl w:val="558648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3FA13D3B"/>
    <w:multiLevelType w:val="hybridMultilevel"/>
    <w:tmpl w:val="9410A2EA"/>
    <w:lvl w:ilvl="0" w:tplc="82927A26">
      <w:start w:val="2"/>
      <w:numFmt w:val="lowerRoman"/>
      <w:lvlText w:val="%1."/>
      <w:lvlJc w:val="right"/>
      <w:pPr>
        <w:tabs>
          <w:tab w:val="num" w:pos="720"/>
        </w:tabs>
        <w:ind w:left="720" w:hanging="360"/>
      </w:pPr>
    </w:lvl>
    <w:lvl w:ilvl="1" w:tplc="75441052" w:tentative="1">
      <w:start w:val="1"/>
      <w:numFmt w:val="decimal"/>
      <w:lvlText w:val="%2."/>
      <w:lvlJc w:val="left"/>
      <w:pPr>
        <w:tabs>
          <w:tab w:val="num" w:pos="1440"/>
        </w:tabs>
        <w:ind w:left="1440" w:hanging="360"/>
      </w:pPr>
    </w:lvl>
    <w:lvl w:ilvl="2" w:tplc="604E11C2" w:tentative="1">
      <w:start w:val="1"/>
      <w:numFmt w:val="decimal"/>
      <w:lvlText w:val="%3."/>
      <w:lvlJc w:val="left"/>
      <w:pPr>
        <w:tabs>
          <w:tab w:val="num" w:pos="2160"/>
        </w:tabs>
        <w:ind w:left="2160" w:hanging="360"/>
      </w:pPr>
    </w:lvl>
    <w:lvl w:ilvl="3" w:tplc="C08C45C4" w:tentative="1">
      <w:start w:val="1"/>
      <w:numFmt w:val="decimal"/>
      <w:lvlText w:val="%4."/>
      <w:lvlJc w:val="left"/>
      <w:pPr>
        <w:tabs>
          <w:tab w:val="num" w:pos="2880"/>
        </w:tabs>
        <w:ind w:left="2880" w:hanging="360"/>
      </w:pPr>
    </w:lvl>
    <w:lvl w:ilvl="4" w:tplc="00C25400" w:tentative="1">
      <w:start w:val="1"/>
      <w:numFmt w:val="decimal"/>
      <w:lvlText w:val="%5."/>
      <w:lvlJc w:val="left"/>
      <w:pPr>
        <w:tabs>
          <w:tab w:val="num" w:pos="3600"/>
        </w:tabs>
        <w:ind w:left="3600" w:hanging="360"/>
      </w:pPr>
    </w:lvl>
    <w:lvl w:ilvl="5" w:tplc="EC82BFB2" w:tentative="1">
      <w:start w:val="1"/>
      <w:numFmt w:val="decimal"/>
      <w:lvlText w:val="%6."/>
      <w:lvlJc w:val="left"/>
      <w:pPr>
        <w:tabs>
          <w:tab w:val="num" w:pos="4320"/>
        </w:tabs>
        <w:ind w:left="4320" w:hanging="360"/>
      </w:pPr>
    </w:lvl>
    <w:lvl w:ilvl="6" w:tplc="AAFAB552" w:tentative="1">
      <w:start w:val="1"/>
      <w:numFmt w:val="decimal"/>
      <w:lvlText w:val="%7."/>
      <w:lvlJc w:val="left"/>
      <w:pPr>
        <w:tabs>
          <w:tab w:val="num" w:pos="5040"/>
        </w:tabs>
        <w:ind w:left="5040" w:hanging="360"/>
      </w:pPr>
    </w:lvl>
    <w:lvl w:ilvl="7" w:tplc="8E5CD2FE" w:tentative="1">
      <w:start w:val="1"/>
      <w:numFmt w:val="decimal"/>
      <w:lvlText w:val="%8."/>
      <w:lvlJc w:val="left"/>
      <w:pPr>
        <w:tabs>
          <w:tab w:val="num" w:pos="5760"/>
        </w:tabs>
        <w:ind w:left="5760" w:hanging="360"/>
      </w:pPr>
    </w:lvl>
    <w:lvl w:ilvl="8" w:tplc="F110BD18" w:tentative="1">
      <w:start w:val="1"/>
      <w:numFmt w:val="decimal"/>
      <w:lvlText w:val="%9."/>
      <w:lvlJc w:val="left"/>
      <w:pPr>
        <w:tabs>
          <w:tab w:val="num" w:pos="6480"/>
        </w:tabs>
        <w:ind w:left="6480" w:hanging="360"/>
      </w:pPr>
    </w:lvl>
  </w:abstractNum>
  <w:abstractNum w:abstractNumId="116" w15:restartNumberingAfterBreak="0">
    <w:nsid w:val="40582C70"/>
    <w:multiLevelType w:val="hybridMultilevel"/>
    <w:tmpl w:val="02AE26B0"/>
    <w:lvl w:ilvl="0" w:tplc="983A7604">
      <w:start w:val="3"/>
      <w:numFmt w:val="lowerRoman"/>
      <w:lvlText w:val="%1."/>
      <w:lvlJc w:val="right"/>
      <w:pPr>
        <w:tabs>
          <w:tab w:val="num" w:pos="720"/>
        </w:tabs>
        <w:ind w:left="720" w:hanging="360"/>
      </w:pPr>
    </w:lvl>
    <w:lvl w:ilvl="1" w:tplc="E1C01F72" w:tentative="1">
      <w:start w:val="1"/>
      <w:numFmt w:val="decimal"/>
      <w:lvlText w:val="%2."/>
      <w:lvlJc w:val="left"/>
      <w:pPr>
        <w:tabs>
          <w:tab w:val="num" w:pos="1440"/>
        </w:tabs>
        <w:ind w:left="1440" w:hanging="360"/>
      </w:pPr>
    </w:lvl>
    <w:lvl w:ilvl="2" w:tplc="CC488BBC" w:tentative="1">
      <w:start w:val="1"/>
      <w:numFmt w:val="decimal"/>
      <w:lvlText w:val="%3."/>
      <w:lvlJc w:val="left"/>
      <w:pPr>
        <w:tabs>
          <w:tab w:val="num" w:pos="2160"/>
        </w:tabs>
        <w:ind w:left="2160" w:hanging="360"/>
      </w:pPr>
    </w:lvl>
    <w:lvl w:ilvl="3" w:tplc="25605544" w:tentative="1">
      <w:start w:val="1"/>
      <w:numFmt w:val="decimal"/>
      <w:lvlText w:val="%4."/>
      <w:lvlJc w:val="left"/>
      <w:pPr>
        <w:tabs>
          <w:tab w:val="num" w:pos="2880"/>
        </w:tabs>
        <w:ind w:left="2880" w:hanging="360"/>
      </w:pPr>
    </w:lvl>
    <w:lvl w:ilvl="4" w:tplc="AA4C9D52" w:tentative="1">
      <w:start w:val="1"/>
      <w:numFmt w:val="decimal"/>
      <w:lvlText w:val="%5."/>
      <w:lvlJc w:val="left"/>
      <w:pPr>
        <w:tabs>
          <w:tab w:val="num" w:pos="3600"/>
        </w:tabs>
        <w:ind w:left="3600" w:hanging="360"/>
      </w:pPr>
    </w:lvl>
    <w:lvl w:ilvl="5" w:tplc="FD0688F8" w:tentative="1">
      <w:start w:val="1"/>
      <w:numFmt w:val="decimal"/>
      <w:lvlText w:val="%6."/>
      <w:lvlJc w:val="left"/>
      <w:pPr>
        <w:tabs>
          <w:tab w:val="num" w:pos="4320"/>
        </w:tabs>
        <w:ind w:left="4320" w:hanging="360"/>
      </w:pPr>
    </w:lvl>
    <w:lvl w:ilvl="6" w:tplc="39BC6874" w:tentative="1">
      <w:start w:val="1"/>
      <w:numFmt w:val="decimal"/>
      <w:lvlText w:val="%7."/>
      <w:lvlJc w:val="left"/>
      <w:pPr>
        <w:tabs>
          <w:tab w:val="num" w:pos="5040"/>
        </w:tabs>
        <w:ind w:left="5040" w:hanging="360"/>
      </w:pPr>
    </w:lvl>
    <w:lvl w:ilvl="7" w:tplc="CB9A5F10" w:tentative="1">
      <w:start w:val="1"/>
      <w:numFmt w:val="decimal"/>
      <w:lvlText w:val="%8."/>
      <w:lvlJc w:val="left"/>
      <w:pPr>
        <w:tabs>
          <w:tab w:val="num" w:pos="5760"/>
        </w:tabs>
        <w:ind w:left="5760" w:hanging="360"/>
      </w:pPr>
    </w:lvl>
    <w:lvl w:ilvl="8" w:tplc="82A8EC94" w:tentative="1">
      <w:start w:val="1"/>
      <w:numFmt w:val="decimal"/>
      <w:lvlText w:val="%9."/>
      <w:lvlJc w:val="left"/>
      <w:pPr>
        <w:tabs>
          <w:tab w:val="num" w:pos="6480"/>
        </w:tabs>
        <w:ind w:left="6480" w:hanging="360"/>
      </w:pPr>
    </w:lvl>
  </w:abstractNum>
  <w:abstractNum w:abstractNumId="117" w15:restartNumberingAfterBreak="0">
    <w:nsid w:val="40F82357"/>
    <w:multiLevelType w:val="multilevel"/>
    <w:tmpl w:val="D6842C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41273456"/>
    <w:multiLevelType w:val="hybridMultilevel"/>
    <w:tmpl w:val="1C24D7B6"/>
    <w:lvl w:ilvl="0" w:tplc="F7FC096A">
      <w:start w:val="3"/>
      <w:numFmt w:val="lowerRoman"/>
      <w:lvlText w:val="%1."/>
      <w:lvlJc w:val="right"/>
      <w:pPr>
        <w:tabs>
          <w:tab w:val="num" w:pos="720"/>
        </w:tabs>
        <w:ind w:left="720" w:hanging="360"/>
      </w:pPr>
    </w:lvl>
    <w:lvl w:ilvl="1" w:tplc="862254DA" w:tentative="1">
      <w:start w:val="1"/>
      <w:numFmt w:val="decimal"/>
      <w:lvlText w:val="%2."/>
      <w:lvlJc w:val="left"/>
      <w:pPr>
        <w:tabs>
          <w:tab w:val="num" w:pos="1440"/>
        </w:tabs>
        <w:ind w:left="1440" w:hanging="360"/>
      </w:pPr>
    </w:lvl>
    <w:lvl w:ilvl="2" w:tplc="A94E9D98" w:tentative="1">
      <w:start w:val="1"/>
      <w:numFmt w:val="decimal"/>
      <w:lvlText w:val="%3."/>
      <w:lvlJc w:val="left"/>
      <w:pPr>
        <w:tabs>
          <w:tab w:val="num" w:pos="2160"/>
        </w:tabs>
        <w:ind w:left="2160" w:hanging="360"/>
      </w:pPr>
    </w:lvl>
    <w:lvl w:ilvl="3" w:tplc="3DF8E2E2" w:tentative="1">
      <w:start w:val="1"/>
      <w:numFmt w:val="decimal"/>
      <w:lvlText w:val="%4."/>
      <w:lvlJc w:val="left"/>
      <w:pPr>
        <w:tabs>
          <w:tab w:val="num" w:pos="2880"/>
        </w:tabs>
        <w:ind w:left="2880" w:hanging="360"/>
      </w:pPr>
    </w:lvl>
    <w:lvl w:ilvl="4" w:tplc="BAA2675E" w:tentative="1">
      <w:start w:val="1"/>
      <w:numFmt w:val="decimal"/>
      <w:lvlText w:val="%5."/>
      <w:lvlJc w:val="left"/>
      <w:pPr>
        <w:tabs>
          <w:tab w:val="num" w:pos="3600"/>
        </w:tabs>
        <w:ind w:left="3600" w:hanging="360"/>
      </w:pPr>
    </w:lvl>
    <w:lvl w:ilvl="5" w:tplc="0C4877F4" w:tentative="1">
      <w:start w:val="1"/>
      <w:numFmt w:val="decimal"/>
      <w:lvlText w:val="%6."/>
      <w:lvlJc w:val="left"/>
      <w:pPr>
        <w:tabs>
          <w:tab w:val="num" w:pos="4320"/>
        </w:tabs>
        <w:ind w:left="4320" w:hanging="360"/>
      </w:pPr>
    </w:lvl>
    <w:lvl w:ilvl="6" w:tplc="32369408" w:tentative="1">
      <w:start w:val="1"/>
      <w:numFmt w:val="decimal"/>
      <w:lvlText w:val="%7."/>
      <w:lvlJc w:val="left"/>
      <w:pPr>
        <w:tabs>
          <w:tab w:val="num" w:pos="5040"/>
        </w:tabs>
        <w:ind w:left="5040" w:hanging="360"/>
      </w:pPr>
    </w:lvl>
    <w:lvl w:ilvl="7" w:tplc="7BB67E7A" w:tentative="1">
      <w:start w:val="1"/>
      <w:numFmt w:val="decimal"/>
      <w:lvlText w:val="%8."/>
      <w:lvlJc w:val="left"/>
      <w:pPr>
        <w:tabs>
          <w:tab w:val="num" w:pos="5760"/>
        </w:tabs>
        <w:ind w:left="5760" w:hanging="360"/>
      </w:pPr>
    </w:lvl>
    <w:lvl w:ilvl="8" w:tplc="8C62132C" w:tentative="1">
      <w:start w:val="1"/>
      <w:numFmt w:val="decimal"/>
      <w:lvlText w:val="%9."/>
      <w:lvlJc w:val="left"/>
      <w:pPr>
        <w:tabs>
          <w:tab w:val="num" w:pos="6480"/>
        </w:tabs>
        <w:ind w:left="6480" w:hanging="360"/>
      </w:pPr>
    </w:lvl>
  </w:abstractNum>
  <w:abstractNum w:abstractNumId="119" w15:restartNumberingAfterBreak="0">
    <w:nsid w:val="41D552C6"/>
    <w:multiLevelType w:val="hybridMultilevel"/>
    <w:tmpl w:val="7326DCCC"/>
    <w:lvl w:ilvl="0" w:tplc="03C64206">
      <w:start w:val="6"/>
      <w:numFmt w:val="lowerRoman"/>
      <w:lvlText w:val="%1."/>
      <w:lvlJc w:val="right"/>
      <w:pPr>
        <w:tabs>
          <w:tab w:val="num" w:pos="720"/>
        </w:tabs>
        <w:ind w:left="720" w:hanging="360"/>
      </w:pPr>
    </w:lvl>
    <w:lvl w:ilvl="1" w:tplc="712C1BD4" w:tentative="1">
      <w:start w:val="1"/>
      <w:numFmt w:val="decimal"/>
      <w:lvlText w:val="%2."/>
      <w:lvlJc w:val="left"/>
      <w:pPr>
        <w:tabs>
          <w:tab w:val="num" w:pos="1440"/>
        </w:tabs>
        <w:ind w:left="1440" w:hanging="360"/>
      </w:pPr>
    </w:lvl>
    <w:lvl w:ilvl="2" w:tplc="0E88CA52" w:tentative="1">
      <w:start w:val="1"/>
      <w:numFmt w:val="decimal"/>
      <w:lvlText w:val="%3."/>
      <w:lvlJc w:val="left"/>
      <w:pPr>
        <w:tabs>
          <w:tab w:val="num" w:pos="2160"/>
        </w:tabs>
        <w:ind w:left="2160" w:hanging="360"/>
      </w:pPr>
    </w:lvl>
    <w:lvl w:ilvl="3" w:tplc="3BEE7546" w:tentative="1">
      <w:start w:val="1"/>
      <w:numFmt w:val="decimal"/>
      <w:lvlText w:val="%4."/>
      <w:lvlJc w:val="left"/>
      <w:pPr>
        <w:tabs>
          <w:tab w:val="num" w:pos="2880"/>
        </w:tabs>
        <w:ind w:left="2880" w:hanging="360"/>
      </w:pPr>
    </w:lvl>
    <w:lvl w:ilvl="4" w:tplc="8E2A7E50" w:tentative="1">
      <w:start w:val="1"/>
      <w:numFmt w:val="decimal"/>
      <w:lvlText w:val="%5."/>
      <w:lvlJc w:val="left"/>
      <w:pPr>
        <w:tabs>
          <w:tab w:val="num" w:pos="3600"/>
        </w:tabs>
        <w:ind w:left="3600" w:hanging="360"/>
      </w:pPr>
    </w:lvl>
    <w:lvl w:ilvl="5" w:tplc="556A5938" w:tentative="1">
      <w:start w:val="1"/>
      <w:numFmt w:val="decimal"/>
      <w:lvlText w:val="%6."/>
      <w:lvlJc w:val="left"/>
      <w:pPr>
        <w:tabs>
          <w:tab w:val="num" w:pos="4320"/>
        </w:tabs>
        <w:ind w:left="4320" w:hanging="360"/>
      </w:pPr>
    </w:lvl>
    <w:lvl w:ilvl="6" w:tplc="353489F0" w:tentative="1">
      <w:start w:val="1"/>
      <w:numFmt w:val="decimal"/>
      <w:lvlText w:val="%7."/>
      <w:lvlJc w:val="left"/>
      <w:pPr>
        <w:tabs>
          <w:tab w:val="num" w:pos="5040"/>
        </w:tabs>
        <w:ind w:left="5040" w:hanging="360"/>
      </w:pPr>
    </w:lvl>
    <w:lvl w:ilvl="7" w:tplc="587C0FB6" w:tentative="1">
      <w:start w:val="1"/>
      <w:numFmt w:val="decimal"/>
      <w:lvlText w:val="%8."/>
      <w:lvlJc w:val="left"/>
      <w:pPr>
        <w:tabs>
          <w:tab w:val="num" w:pos="5760"/>
        </w:tabs>
        <w:ind w:left="5760" w:hanging="360"/>
      </w:pPr>
    </w:lvl>
    <w:lvl w:ilvl="8" w:tplc="20C22B44" w:tentative="1">
      <w:start w:val="1"/>
      <w:numFmt w:val="decimal"/>
      <w:lvlText w:val="%9."/>
      <w:lvlJc w:val="left"/>
      <w:pPr>
        <w:tabs>
          <w:tab w:val="num" w:pos="6480"/>
        </w:tabs>
        <w:ind w:left="6480" w:hanging="360"/>
      </w:pPr>
    </w:lvl>
  </w:abstractNum>
  <w:abstractNum w:abstractNumId="120" w15:restartNumberingAfterBreak="0">
    <w:nsid w:val="42167DFE"/>
    <w:multiLevelType w:val="hybridMultilevel"/>
    <w:tmpl w:val="84A8B28E"/>
    <w:lvl w:ilvl="0" w:tplc="7EC2394E">
      <w:start w:val="2"/>
      <w:numFmt w:val="lowerLetter"/>
      <w:lvlText w:val="%1."/>
      <w:lvlJc w:val="left"/>
      <w:pPr>
        <w:tabs>
          <w:tab w:val="num" w:pos="720"/>
        </w:tabs>
        <w:ind w:left="720" w:hanging="360"/>
      </w:pPr>
    </w:lvl>
    <w:lvl w:ilvl="1" w:tplc="C64E4226" w:tentative="1">
      <w:start w:val="1"/>
      <w:numFmt w:val="decimal"/>
      <w:lvlText w:val="%2."/>
      <w:lvlJc w:val="left"/>
      <w:pPr>
        <w:tabs>
          <w:tab w:val="num" w:pos="1440"/>
        </w:tabs>
        <w:ind w:left="1440" w:hanging="360"/>
      </w:pPr>
    </w:lvl>
    <w:lvl w:ilvl="2" w:tplc="0700F122" w:tentative="1">
      <w:start w:val="1"/>
      <w:numFmt w:val="decimal"/>
      <w:lvlText w:val="%3."/>
      <w:lvlJc w:val="left"/>
      <w:pPr>
        <w:tabs>
          <w:tab w:val="num" w:pos="2160"/>
        </w:tabs>
        <w:ind w:left="2160" w:hanging="360"/>
      </w:pPr>
    </w:lvl>
    <w:lvl w:ilvl="3" w:tplc="32429018" w:tentative="1">
      <w:start w:val="1"/>
      <w:numFmt w:val="decimal"/>
      <w:lvlText w:val="%4."/>
      <w:lvlJc w:val="left"/>
      <w:pPr>
        <w:tabs>
          <w:tab w:val="num" w:pos="2880"/>
        </w:tabs>
        <w:ind w:left="2880" w:hanging="360"/>
      </w:pPr>
    </w:lvl>
    <w:lvl w:ilvl="4" w:tplc="57E2F3D6" w:tentative="1">
      <w:start w:val="1"/>
      <w:numFmt w:val="decimal"/>
      <w:lvlText w:val="%5."/>
      <w:lvlJc w:val="left"/>
      <w:pPr>
        <w:tabs>
          <w:tab w:val="num" w:pos="3600"/>
        </w:tabs>
        <w:ind w:left="3600" w:hanging="360"/>
      </w:pPr>
    </w:lvl>
    <w:lvl w:ilvl="5" w:tplc="03C4C834" w:tentative="1">
      <w:start w:val="1"/>
      <w:numFmt w:val="decimal"/>
      <w:lvlText w:val="%6."/>
      <w:lvlJc w:val="left"/>
      <w:pPr>
        <w:tabs>
          <w:tab w:val="num" w:pos="4320"/>
        </w:tabs>
        <w:ind w:left="4320" w:hanging="360"/>
      </w:pPr>
    </w:lvl>
    <w:lvl w:ilvl="6" w:tplc="24D672AC" w:tentative="1">
      <w:start w:val="1"/>
      <w:numFmt w:val="decimal"/>
      <w:lvlText w:val="%7."/>
      <w:lvlJc w:val="left"/>
      <w:pPr>
        <w:tabs>
          <w:tab w:val="num" w:pos="5040"/>
        </w:tabs>
        <w:ind w:left="5040" w:hanging="360"/>
      </w:pPr>
    </w:lvl>
    <w:lvl w:ilvl="7" w:tplc="CD1AFA10" w:tentative="1">
      <w:start w:val="1"/>
      <w:numFmt w:val="decimal"/>
      <w:lvlText w:val="%8."/>
      <w:lvlJc w:val="left"/>
      <w:pPr>
        <w:tabs>
          <w:tab w:val="num" w:pos="5760"/>
        </w:tabs>
        <w:ind w:left="5760" w:hanging="360"/>
      </w:pPr>
    </w:lvl>
    <w:lvl w:ilvl="8" w:tplc="D312D314" w:tentative="1">
      <w:start w:val="1"/>
      <w:numFmt w:val="decimal"/>
      <w:lvlText w:val="%9."/>
      <w:lvlJc w:val="left"/>
      <w:pPr>
        <w:tabs>
          <w:tab w:val="num" w:pos="6480"/>
        </w:tabs>
        <w:ind w:left="6480" w:hanging="360"/>
      </w:pPr>
    </w:lvl>
  </w:abstractNum>
  <w:abstractNum w:abstractNumId="121" w15:restartNumberingAfterBreak="0">
    <w:nsid w:val="42B27322"/>
    <w:multiLevelType w:val="hybridMultilevel"/>
    <w:tmpl w:val="4C7CAFEC"/>
    <w:lvl w:ilvl="0" w:tplc="7D92A7AC">
      <w:start w:val="2"/>
      <w:numFmt w:val="lowerLetter"/>
      <w:lvlText w:val="%1."/>
      <w:lvlJc w:val="left"/>
      <w:pPr>
        <w:tabs>
          <w:tab w:val="num" w:pos="720"/>
        </w:tabs>
        <w:ind w:left="720" w:hanging="360"/>
      </w:pPr>
    </w:lvl>
    <w:lvl w:ilvl="1" w:tplc="E8ACD374" w:tentative="1">
      <w:start w:val="1"/>
      <w:numFmt w:val="decimal"/>
      <w:lvlText w:val="%2."/>
      <w:lvlJc w:val="left"/>
      <w:pPr>
        <w:tabs>
          <w:tab w:val="num" w:pos="1440"/>
        </w:tabs>
        <w:ind w:left="1440" w:hanging="360"/>
      </w:pPr>
    </w:lvl>
    <w:lvl w:ilvl="2" w:tplc="8C7E21D4" w:tentative="1">
      <w:start w:val="1"/>
      <w:numFmt w:val="decimal"/>
      <w:lvlText w:val="%3."/>
      <w:lvlJc w:val="left"/>
      <w:pPr>
        <w:tabs>
          <w:tab w:val="num" w:pos="2160"/>
        </w:tabs>
        <w:ind w:left="2160" w:hanging="360"/>
      </w:pPr>
    </w:lvl>
    <w:lvl w:ilvl="3" w:tplc="19AC45A4" w:tentative="1">
      <w:start w:val="1"/>
      <w:numFmt w:val="decimal"/>
      <w:lvlText w:val="%4."/>
      <w:lvlJc w:val="left"/>
      <w:pPr>
        <w:tabs>
          <w:tab w:val="num" w:pos="2880"/>
        </w:tabs>
        <w:ind w:left="2880" w:hanging="360"/>
      </w:pPr>
    </w:lvl>
    <w:lvl w:ilvl="4" w:tplc="0442A0EC" w:tentative="1">
      <w:start w:val="1"/>
      <w:numFmt w:val="decimal"/>
      <w:lvlText w:val="%5."/>
      <w:lvlJc w:val="left"/>
      <w:pPr>
        <w:tabs>
          <w:tab w:val="num" w:pos="3600"/>
        </w:tabs>
        <w:ind w:left="3600" w:hanging="360"/>
      </w:pPr>
    </w:lvl>
    <w:lvl w:ilvl="5" w:tplc="2272D74A" w:tentative="1">
      <w:start w:val="1"/>
      <w:numFmt w:val="decimal"/>
      <w:lvlText w:val="%6."/>
      <w:lvlJc w:val="left"/>
      <w:pPr>
        <w:tabs>
          <w:tab w:val="num" w:pos="4320"/>
        </w:tabs>
        <w:ind w:left="4320" w:hanging="360"/>
      </w:pPr>
    </w:lvl>
    <w:lvl w:ilvl="6" w:tplc="E9BA2464" w:tentative="1">
      <w:start w:val="1"/>
      <w:numFmt w:val="decimal"/>
      <w:lvlText w:val="%7."/>
      <w:lvlJc w:val="left"/>
      <w:pPr>
        <w:tabs>
          <w:tab w:val="num" w:pos="5040"/>
        </w:tabs>
        <w:ind w:left="5040" w:hanging="360"/>
      </w:pPr>
    </w:lvl>
    <w:lvl w:ilvl="7" w:tplc="5A12C132" w:tentative="1">
      <w:start w:val="1"/>
      <w:numFmt w:val="decimal"/>
      <w:lvlText w:val="%8."/>
      <w:lvlJc w:val="left"/>
      <w:pPr>
        <w:tabs>
          <w:tab w:val="num" w:pos="5760"/>
        </w:tabs>
        <w:ind w:left="5760" w:hanging="360"/>
      </w:pPr>
    </w:lvl>
    <w:lvl w:ilvl="8" w:tplc="4B7E8CAE" w:tentative="1">
      <w:start w:val="1"/>
      <w:numFmt w:val="decimal"/>
      <w:lvlText w:val="%9."/>
      <w:lvlJc w:val="left"/>
      <w:pPr>
        <w:tabs>
          <w:tab w:val="num" w:pos="6480"/>
        </w:tabs>
        <w:ind w:left="6480" w:hanging="360"/>
      </w:pPr>
    </w:lvl>
  </w:abstractNum>
  <w:abstractNum w:abstractNumId="122" w15:restartNumberingAfterBreak="0">
    <w:nsid w:val="43A72322"/>
    <w:multiLevelType w:val="multilevel"/>
    <w:tmpl w:val="186C3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43E142C4"/>
    <w:multiLevelType w:val="multilevel"/>
    <w:tmpl w:val="46B03C0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43EA2330"/>
    <w:multiLevelType w:val="multilevel"/>
    <w:tmpl w:val="5358B9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4473419A"/>
    <w:multiLevelType w:val="hybridMultilevel"/>
    <w:tmpl w:val="004A8EFA"/>
    <w:lvl w:ilvl="0" w:tplc="A030E9E8">
      <w:start w:val="4"/>
      <w:numFmt w:val="lowerRoman"/>
      <w:lvlText w:val="%1."/>
      <w:lvlJc w:val="right"/>
      <w:pPr>
        <w:tabs>
          <w:tab w:val="num" w:pos="720"/>
        </w:tabs>
        <w:ind w:left="720" w:hanging="360"/>
      </w:pPr>
    </w:lvl>
    <w:lvl w:ilvl="1" w:tplc="0AB8799C" w:tentative="1">
      <w:start w:val="1"/>
      <w:numFmt w:val="decimal"/>
      <w:lvlText w:val="%2."/>
      <w:lvlJc w:val="left"/>
      <w:pPr>
        <w:tabs>
          <w:tab w:val="num" w:pos="1440"/>
        </w:tabs>
        <w:ind w:left="1440" w:hanging="360"/>
      </w:pPr>
    </w:lvl>
    <w:lvl w:ilvl="2" w:tplc="FBAE0A3E" w:tentative="1">
      <w:start w:val="1"/>
      <w:numFmt w:val="decimal"/>
      <w:lvlText w:val="%3."/>
      <w:lvlJc w:val="left"/>
      <w:pPr>
        <w:tabs>
          <w:tab w:val="num" w:pos="2160"/>
        </w:tabs>
        <w:ind w:left="2160" w:hanging="360"/>
      </w:pPr>
    </w:lvl>
    <w:lvl w:ilvl="3" w:tplc="39803E94" w:tentative="1">
      <w:start w:val="1"/>
      <w:numFmt w:val="decimal"/>
      <w:lvlText w:val="%4."/>
      <w:lvlJc w:val="left"/>
      <w:pPr>
        <w:tabs>
          <w:tab w:val="num" w:pos="2880"/>
        </w:tabs>
        <w:ind w:left="2880" w:hanging="360"/>
      </w:pPr>
    </w:lvl>
    <w:lvl w:ilvl="4" w:tplc="2886F4B8" w:tentative="1">
      <w:start w:val="1"/>
      <w:numFmt w:val="decimal"/>
      <w:lvlText w:val="%5."/>
      <w:lvlJc w:val="left"/>
      <w:pPr>
        <w:tabs>
          <w:tab w:val="num" w:pos="3600"/>
        </w:tabs>
        <w:ind w:left="3600" w:hanging="360"/>
      </w:pPr>
    </w:lvl>
    <w:lvl w:ilvl="5" w:tplc="FC284A26" w:tentative="1">
      <w:start w:val="1"/>
      <w:numFmt w:val="decimal"/>
      <w:lvlText w:val="%6."/>
      <w:lvlJc w:val="left"/>
      <w:pPr>
        <w:tabs>
          <w:tab w:val="num" w:pos="4320"/>
        </w:tabs>
        <w:ind w:left="4320" w:hanging="360"/>
      </w:pPr>
    </w:lvl>
    <w:lvl w:ilvl="6" w:tplc="F40E6212" w:tentative="1">
      <w:start w:val="1"/>
      <w:numFmt w:val="decimal"/>
      <w:lvlText w:val="%7."/>
      <w:lvlJc w:val="left"/>
      <w:pPr>
        <w:tabs>
          <w:tab w:val="num" w:pos="5040"/>
        </w:tabs>
        <w:ind w:left="5040" w:hanging="360"/>
      </w:pPr>
    </w:lvl>
    <w:lvl w:ilvl="7" w:tplc="B27CDD7A" w:tentative="1">
      <w:start w:val="1"/>
      <w:numFmt w:val="decimal"/>
      <w:lvlText w:val="%8."/>
      <w:lvlJc w:val="left"/>
      <w:pPr>
        <w:tabs>
          <w:tab w:val="num" w:pos="5760"/>
        </w:tabs>
        <w:ind w:left="5760" w:hanging="360"/>
      </w:pPr>
    </w:lvl>
    <w:lvl w:ilvl="8" w:tplc="28E43D9A" w:tentative="1">
      <w:start w:val="1"/>
      <w:numFmt w:val="decimal"/>
      <w:lvlText w:val="%9."/>
      <w:lvlJc w:val="left"/>
      <w:pPr>
        <w:tabs>
          <w:tab w:val="num" w:pos="6480"/>
        </w:tabs>
        <w:ind w:left="6480" w:hanging="360"/>
      </w:pPr>
    </w:lvl>
  </w:abstractNum>
  <w:abstractNum w:abstractNumId="126" w15:restartNumberingAfterBreak="0">
    <w:nsid w:val="44F779BE"/>
    <w:multiLevelType w:val="hybridMultilevel"/>
    <w:tmpl w:val="9DDCAB72"/>
    <w:lvl w:ilvl="0" w:tplc="CBEE0A24">
      <w:start w:val="4"/>
      <w:numFmt w:val="lowerLetter"/>
      <w:lvlText w:val="%1."/>
      <w:lvlJc w:val="left"/>
      <w:pPr>
        <w:tabs>
          <w:tab w:val="num" w:pos="720"/>
        </w:tabs>
        <w:ind w:left="720" w:hanging="360"/>
      </w:pPr>
    </w:lvl>
    <w:lvl w:ilvl="1" w:tplc="490CC630" w:tentative="1">
      <w:start w:val="1"/>
      <w:numFmt w:val="decimal"/>
      <w:lvlText w:val="%2."/>
      <w:lvlJc w:val="left"/>
      <w:pPr>
        <w:tabs>
          <w:tab w:val="num" w:pos="1440"/>
        </w:tabs>
        <w:ind w:left="1440" w:hanging="360"/>
      </w:pPr>
    </w:lvl>
    <w:lvl w:ilvl="2" w:tplc="CBAACA14" w:tentative="1">
      <w:start w:val="1"/>
      <w:numFmt w:val="decimal"/>
      <w:lvlText w:val="%3."/>
      <w:lvlJc w:val="left"/>
      <w:pPr>
        <w:tabs>
          <w:tab w:val="num" w:pos="2160"/>
        </w:tabs>
        <w:ind w:left="2160" w:hanging="360"/>
      </w:pPr>
    </w:lvl>
    <w:lvl w:ilvl="3" w:tplc="01BE3260" w:tentative="1">
      <w:start w:val="1"/>
      <w:numFmt w:val="decimal"/>
      <w:lvlText w:val="%4."/>
      <w:lvlJc w:val="left"/>
      <w:pPr>
        <w:tabs>
          <w:tab w:val="num" w:pos="2880"/>
        </w:tabs>
        <w:ind w:left="2880" w:hanging="360"/>
      </w:pPr>
    </w:lvl>
    <w:lvl w:ilvl="4" w:tplc="D43EF7CC" w:tentative="1">
      <w:start w:val="1"/>
      <w:numFmt w:val="decimal"/>
      <w:lvlText w:val="%5."/>
      <w:lvlJc w:val="left"/>
      <w:pPr>
        <w:tabs>
          <w:tab w:val="num" w:pos="3600"/>
        </w:tabs>
        <w:ind w:left="3600" w:hanging="360"/>
      </w:pPr>
    </w:lvl>
    <w:lvl w:ilvl="5" w:tplc="CF545340" w:tentative="1">
      <w:start w:val="1"/>
      <w:numFmt w:val="decimal"/>
      <w:lvlText w:val="%6."/>
      <w:lvlJc w:val="left"/>
      <w:pPr>
        <w:tabs>
          <w:tab w:val="num" w:pos="4320"/>
        </w:tabs>
        <w:ind w:left="4320" w:hanging="360"/>
      </w:pPr>
    </w:lvl>
    <w:lvl w:ilvl="6" w:tplc="3FE4748A" w:tentative="1">
      <w:start w:val="1"/>
      <w:numFmt w:val="decimal"/>
      <w:lvlText w:val="%7."/>
      <w:lvlJc w:val="left"/>
      <w:pPr>
        <w:tabs>
          <w:tab w:val="num" w:pos="5040"/>
        </w:tabs>
        <w:ind w:left="5040" w:hanging="360"/>
      </w:pPr>
    </w:lvl>
    <w:lvl w:ilvl="7" w:tplc="549C67A2" w:tentative="1">
      <w:start w:val="1"/>
      <w:numFmt w:val="decimal"/>
      <w:lvlText w:val="%8."/>
      <w:lvlJc w:val="left"/>
      <w:pPr>
        <w:tabs>
          <w:tab w:val="num" w:pos="5760"/>
        </w:tabs>
        <w:ind w:left="5760" w:hanging="360"/>
      </w:pPr>
    </w:lvl>
    <w:lvl w:ilvl="8" w:tplc="08D65898" w:tentative="1">
      <w:start w:val="1"/>
      <w:numFmt w:val="decimal"/>
      <w:lvlText w:val="%9."/>
      <w:lvlJc w:val="left"/>
      <w:pPr>
        <w:tabs>
          <w:tab w:val="num" w:pos="6480"/>
        </w:tabs>
        <w:ind w:left="6480" w:hanging="360"/>
      </w:pPr>
    </w:lvl>
  </w:abstractNum>
  <w:abstractNum w:abstractNumId="127" w15:restartNumberingAfterBreak="0">
    <w:nsid w:val="45202B86"/>
    <w:multiLevelType w:val="multilevel"/>
    <w:tmpl w:val="EE8C1C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45AB01D2"/>
    <w:multiLevelType w:val="multilevel"/>
    <w:tmpl w:val="EE2223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15:restartNumberingAfterBreak="0">
    <w:nsid w:val="45AD433D"/>
    <w:multiLevelType w:val="multilevel"/>
    <w:tmpl w:val="5A1448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15:restartNumberingAfterBreak="0">
    <w:nsid w:val="45C72950"/>
    <w:multiLevelType w:val="hybridMultilevel"/>
    <w:tmpl w:val="2D3EF7AC"/>
    <w:lvl w:ilvl="0" w:tplc="12AE20D8">
      <w:start w:val="4"/>
      <w:numFmt w:val="lowerLetter"/>
      <w:lvlText w:val="%1."/>
      <w:lvlJc w:val="left"/>
      <w:pPr>
        <w:tabs>
          <w:tab w:val="num" w:pos="720"/>
        </w:tabs>
        <w:ind w:left="720" w:hanging="360"/>
      </w:pPr>
    </w:lvl>
    <w:lvl w:ilvl="1" w:tplc="5BF8CB2C" w:tentative="1">
      <w:start w:val="1"/>
      <w:numFmt w:val="decimal"/>
      <w:lvlText w:val="%2."/>
      <w:lvlJc w:val="left"/>
      <w:pPr>
        <w:tabs>
          <w:tab w:val="num" w:pos="1440"/>
        </w:tabs>
        <w:ind w:left="1440" w:hanging="360"/>
      </w:pPr>
    </w:lvl>
    <w:lvl w:ilvl="2" w:tplc="EB0249F0" w:tentative="1">
      <w:start w:val="1"/>
      <w:numFmt w:val="decimal"/>
      <w:lvlText w:val="%3."/>
      <w:lvlJc w:val="left"/>
      <w:pPr>
        <w:tabs>
          <w:tab w:val="num" w:pos="2160"/>
        </w:tabs>
        <w:ind w:left="2160" w:hanging="360"/>
      </w:pPr>
    </w:lvl>
    <w:lvl w:ilvl="3" w:tplc="FD7AB898" w:tentative="1">
      <w:start w:val="1"/>
      <w:numFmt w:val="decimal"/>
      <w:lvlText w:val="%4."/>
      <w:lvlJc w:val="left"/>
      <w:pPr>
        <w:tabs>
          <w:tab w:val="num" w:pos="2880"/>
        </w:tabs>
        <w:ind w:left="2880" w:hanging="360"/>
      </w:pPr>
    </w:lvl>
    <w:lvl w:ilvl="4" w:tplc="267A7836" w:tentative="1">
      <w:start w:val="1"/>
      <w:numFmt w:val="decimal"/>
      <w:lvlText w:val="%5."/>
      <w:lvlJc w:val="left"/>
      <w:pPr>
        <w:tabs>
          <w:tab w:val="num" w:pos="3600"/>
        </w:tabs>
        <w:ind w:left="3600" w:hanging="360"/>
      </w:pPr>
    </w:lvl>
    <w:lvl w:ilvl="5" w:tplc="318C1726" w:tentative="1">
      <w:start w:val="1"/>
      <w:numFmt w:val="decimal"/>
      <w:lvlText w:val="%6."/>
      <w:lvlJc w:val="left"/>
      <w:pPr>
        <w:tabs>
          <w:tab w:val="num" w:pos="4320"/>
        </w:tabs>
        <w:ind w:left="4320" w:hanging="360"/>
      </w:pPr>
    </w:lvl>
    <w:lvl w:ilvl="6" w:tplc="58D2EA5A" w:tentative="1">
      <w:start w:val="1"/>
      <w:numFmt w:val="decimal"/>
      <w:lvlText w:val="%7."/>
      <w:lvlJc w:val="left"/>
      <w:pPr>
        <w:tabs>
          <w:tab w:val="num" w:pos="5040"/>
        </w:tabs>
        <w:ind w:left="5040" w:hanging="360"/>
      </w:pPr>
    </w:lvl>
    <w:lvl w:ilvl="7" w:tplc="0E56459E" w:tentative="1">
      <w:start w:val="1"/>
      <w:numFmt w:val="decimal"/>
      <w:lvlText w:val="%8."/>
      <w:lvlJc w:val="left"/>
      <w:pPr>
        <w:tabs>
          <w:tab w:val="num" w:pos="5760"/>
        </w:tabs>
        <w:ind w:left="5760" w:hanging="360"/>
      </w:pPr>
    </w:lvl>
    <w:lvl w:ilvl="8" w:tplc="2C7CDD74" w:tentative="1">
      <w:start w:val="1"/>
      <w:numFmt w:val="decimal"/>
      <w:lvlText w:val="%9."/>
      <w:lvlJc w:val="left"/>
      <w:pPr>
        <w:tabs>
          <w:tab w:val="num" w:pos="6480"/>
        </w:tabs>
        <w:ind w:left="6480" w:hanging="360"/>
      </w:pPr>
    </w:lvl>
  </w:abstractNum>
  <w:abstractNum w:abstractNumId="131" w15:restartNumberingAfterBreak="0">
    <w:nsid w:val="46740663"/>
    <w:multiLevelType w:val="hybridMultilevel"/>
    <w:tmpl w:val="6974273C"/>
    <w:lvl w:ilvl="0" w:tplc="7D50FA26">
      <w:start w:val="2"/>
      <w:numFmt w:val="lowerLetter"/>
      <w:lvlText w:val="%1."/>
      <w:lvlJc w:val="left"/>
      <w:pPr>
        <w:tabs>
          <w:tab w:val="num" w:pos="720"/>
        </w:tabs>
        <w:ind w:left="720" w:hanging="360"/>
      </w:pPr>
    </w:lvl>
    <w:lvl w:ilvl="1" w:tplc="15E08AA2" w:tentative="1">
      <w:start w:val="1"/>
      <w:numFmt w:val="decimal"/>
      <w:lvlText w:val="%2."/>
      <w:lvlJc w:val="left"/>
      <w:pPr>
        <w:tabs>
          <w:tab w:val="num" w:pos="1440"/>
        </w:tabs>
        <w:ind w:left="1440" w:hanging="360"/>
      </w:pPr>
    </w:lvl>
    <w:lvl w:ilvl="2" w:tplc="F94EE3E4" w:tentative="1">
      <w:start w:val="1"/>
      <w:numFmt w:val="decimal"/>
      <w:lvlText w:val="%3."/>
      <w:lvlJc w:val="left"/>
      <w:pPr>
        <w:tabs>
          <w:tab w:val="num" w:pos="2160"/>
        </w:tabs>
        <w:ind w:left="2160" w:hanging="360"/>
      </w:pPr>
    </w:lvl>
    <w:lvl w:ilvl="3" w:tplc="3A4E51E2" w:tentative="1">
      <w:start w:val="1"/>
      <w:numFmt w:val="decimal"/>
      <w:lvlText w:val="%4."/>
      <w:lvlJc w:val="left"/>
      <w:pPr>
        <w:tabs>
          <w:tab w:val="num" w:pos="2880"/>
        </w:tabs>
        <w:ind w:left="2880" w:hanging="360"/>
      </w:pPr>
    </w:lvl>
    <w:lvl w:ilvl="4" w:tplc="9D6E0C30" w:tentative="1">
      <w:start w:val="1"/>
      <w:numFmt w:val="decimal"/>
      <w:lvlText w:val="%5."/>
      <w:lvlJc w:val="left"/>
      <w:pPr>
        <w:tabs>
          <w:tab w:val="num" w:pos="3600"/>
        </w:tabs>
        <w:ind w:left="3600" w:hanging="360"/>
      </w:pPr>
    </w:lvl>
    <w:lvl w:ilvl="5" w:tplc="E198034E" w:tentative="1">
      <w:start w:val="1"/>
      <w:numFmt w:val="decimal"/>
      <w:lvlText w:val="%6."/>
      <w:lvlJc w:val="left"/>
      <w:pPr>
        <w:tabs>
          <w:tab w:val="num" w:pos="4320"/>
        </w:tabs>
        <w:ind w:left="4320" w:hanging="360"/>
      </w:pPr>
    </w:lvl>
    <w:lvl w:ilvl="6" w:tplc="1F58FD9C" w:tentative="1">
      <w:start w:val="1"/>
      <w:numFmt w:val="decimal"/>
      <w:lvlText w:val="%7."/>
      <w:lvlJc w:val="left"/>
      <w:pPr>
        <w:tabs>
          <w:tab w:val="num" w:pos="5040"/>
        </w:tabs>
        <w:ind w:left="5040" w:hanging="360"/>
      </w:pPr>
    </w:lvl>
    <w:lvl w:ilvl="7" w:tplc="10DE9944" w:tentative="1">
      <w:start w:val="1"/>
      <w:numFmt w:val="decimal"/>
      <w:lvlText w:val="%8."/>
      <w:lvlJc w:val="left"/>
      <w:pPr>
        <w:tabs>
          <w:tab w:val="num" w:pos="5760"/>
        </w:tabs>
        <w:ind w:left="5760" w:hanging="360"/>
      </w:pPr>
    </w:lvl>
    <w:lvl w:ilvl="8" w:tplc="3362AEA6" w:tentative="1">
      <w:start w:val="1"/>
      <w:numFmt w:val="decimal"/>
      <w:lvlText w:val="%9."/>
      <w:lvlJc w:val="left"/>
      <w:pPr>
        <w:tabs>
          <w:tab w:val="num" w:pos="6480"/>
        </w:tabs>
        <w:ind w:left="6480" w:hanging="360"/>
      </w:pPr>
    </w:lvl>
  </w:abstractNum>
  <w:abstractNum w:abstractNumId="132" w15:restartNumberingAfterBreak="0">
    <w:nsid w:val="46B131E1"/>
    <w:multiLevelType w:val="hybridMultilevel"/>
    <w:tmpl w:val="9072C93E"/>
    <w:lvl w:ilvl="0" w:tplc="C380B5FC">
      <w:start w:val="6"/>
      <w:numFmt w:val="lowerLetter"/>
      <w:lvlText w:val="%1."/>
      <w:lvlJc w:val="left"/>
      <w:pPr>
        <w:tabs>
          <w:tab w:val="num" w:pos="720"/>
        </w:tabs>
        <w:ind w:left="720" w:hanging="360"/>
      </w:pPr>
    </w:lvl>
    <w:lvl w:ilvl="1" w:tplc="F26803E4" w:tentative="1">
      <w:start w:val="1"/>
      <w:numFmt w:val="decimal"/>
      <w:lvlText w:val="%2."/>
      <w:lvlJc w:val="left"/>
      <w:pPr>
        <w:tabs>
          <w:tab w:val="num" w:pos="1440"/>
        </w:tabs>
        <w:ind w:left="1440" w:hanging="360"/>
      </w:pPr>
    </w:lvl>
    <w:lvl w:ilvl="2" w:tplc="BF3A9C5A" w:tentative="1">
      <w:start w:val="1"/>
      <w:numFmt w:val="decimal"/>
      <w:lvlText w:val="%3."/>
      <w:lvlJc w:val="left"/>
      <w:pPr>
        <w:tabs>
          <w:tab w:val="num" w:pos="2160"/>
        </w:tabs>
        <w:ind w:left="2160" w:hanging="360"/>
      </w:pPr>
    </w:lvl>
    <w:lvl w:ilvl="3" w:tplc="C4E4F79A" w:tentative="1">
      <w:start w:val="1"/>
      <w:numFmt w:val="decimal"/>
      <w:lvlText w:val="%4."/>
      <w:lvlJc w:val="left"/>
      <w:pPr>
        <w:tabs>
          <w:tab w:val="num" w:pos="2880"/>
        </w:tabs>
        <w:ind w:left="2880" w:hanging="360"/>
      </w:pPr>
    </w:lvl>
    <w:lvl w:ilvl="4" w:tplc="7526CA58" w:tentative="1">
      <w:start w:val="1"/>
      <w:numFmt w:val="decimal"/>
      <w:lvlText w:val="%5."/>
      <w:lvlJc w:val="left"/>
      <w:pPr>
        <w:tabs>
          <w:tab w:val="num" w:pos="3600"/>
        </w:tabs>
        <w:ind w:left="3600" w:hanging="360"/>
      </w:pPr>
    </w:lvl>
    <w:lvl w:ilvl="5" w:tplc="272C3B0C" w:tentative="1">
      <w:start w:val="1"/>
      <w:numFmt w:val="decimal"/>
      <w:lvlText w:val="%6."/>
      <w:lvlJc w:val="left"/>
      <w:pPr>
        <w:tabs>
          <w:tab w:val="num" w:pos="4320"/>
        </w:tabs>
        <w:ind w:left="4320" w:hanging="360"/>
      </w:pPr>
    </w:lvl>
    <w:lvl w:ilvl="6" w:tplc="CE820912" w:tentative="1">
      <w:start w:val="1"/>
      <w:numFmt w:val="decimal"/>
      <w:lvlText w:val="%7."/>
      <w:lvlJc w:val="left"/>
      <w:pPr>
        <w:tabs>
          <w:tab w:val="num" w:pos="5040"/>
        </w:tabs>
        <w:ind w:left="5040" w:hanging="360"/>
      </w:pPr>
    </w:lvl>
    <w:lvl w:ilvl="7" w:tplc="5150D654" w:tentative="1">
      <w:start w:val="1"/>
      <w:numFmt w:val="decimal"/>
      <w:lvlText w:val="%8."/>
      <w:lvlJc w:val="left"/>
      <w:pPr>
        <w:tabs>
          <w:tab w:val="num" w:pos="5760"/>
        </w:tabs>
        <w:ind w:left="5760" w:hanging="360"/>
      </w:pPr>
    </w:lvl>
    <w:lvl w:ilvl="8" w:tplc="0742DD56" w:tentative="1">
      <w:start w:val="1"/>
      <w:numFmt w:val="decimal"/>
      <w:lvlText w:val="%9."/>
      <w:lvlJc w:val="left"/>
      <w:pPr>
        <w:tabs>
          <w:tab w:val="num" w:pos="6480"/>
        </w:tabs>
        <w:ind w:left="6480" w:hanging="360"/>
      </w:pPr>
    </w:lvl>
  </w:abstractNum>
  <w:abstractNum w:abstractNumId="133" w15:restartNumberingAfterBreak="0">
    <w:nsid w:val="47183019"/>
    <w:multiLevelType w:val="hybridMultilevel"/>
    <w:tmpl w:val="C316DACA"/>
    <w:lvl w:ilvl="0" w:tplc="1B364E4A">
      <w:start w:val="2"/>
      <w:numFmt w:val="lowerLetter"/>
      <w:lvlText w:val="%1."/>
      <w:lvlJc w:val="left"/>
      <w:pPr>
        <w:tabs>
          <w:tab w:val="num" w:pos="720"/>
        </w:tabs>
        <w:ind w:left="720" w:hanging="360"/>
      </w:pPr>
    </w:lvl>
    <w:lvl w:ilvl="1" w:tplc="044C32CC" w:tentative="1">
      <w:start w:val="1"/>
      <w:numFmt w:val="decimal"/>
      <w:lvlText w:val="%2."/>
      <w:lvlJc w:val="left"/>
      <w:pPr>
        <w:tabs>
          <w:tab w:val="num" w:pos="1440"/>
        </w:tabs>
        <w:ind w:left="1440" w:hanging="360"/>
      </w:pPr>
    </w:lvl>
    <w:lvl w:ilvl="2" w:tplc="37B47730" w:tentative="1">
      <w:start w:val="1"/>
      <w:numFmt w:val="decimal"/>
      <w:lvlText w:val="%3."/>
      <w:lvlJc w:val="left"/>
      <w:pPr>
        <w:tabs>
          <w:tab w:val="num" w:pos="2160"/>
        </w:tabs>
        <w:ind w:left="2160" w:hanging="360"/>
      </w:pPr>
    </w:lvl>
    <w:lvl w:ilvl="3" w:tplc="F8C40986" w:tentative="1">
      <w:start w:val="1"/>
      <w:numFmt w:val="decimal"/>
      <w:lvlText w:val="%4."/>
      <w:lvlJc w:val="left"/>
      <w:pPr>
        <w:tabs>
          <w:tab w:val="num" w:pos="2880"/>
        </w:tabs>
        <w:ind w:left="2880" w:hanging="360"/>
      </w:pPr>
    </w:lvl>
    <w:lvl w:ilvl="4" w:tplc="B47223B0" w:tentative="1">
      <w:start w:val="1"/>
      <w:numFmt w:val="decimal"/>
      <w:lvlText w:val="%5."/>
      <w:lvlJc w:val="left"/>
      <w:pPr>
        <w:tabs>
          <w:tab w:val="num" w:pos="3600"/>
        </w:tabs>
        <w:ind w:left="3600" w:hanging="360"/>
      </w:pPr>
    </w:lvl>
    <w:lvl w:ilvl="5" w:tplc="6BFE4B0E" w:tentative="1">
      <w:start w:val="1"/>
      <w:numFmt w:val="decimal"/>
      <w:lvlText w:val="%6."/>
      <w:lvlJc w:val="left"/>
      <w:pPr>
        <w:tabs>
          <w:tab w:val="num" w:pos="4320"/>
        </w:tabs>
        <w:ind w:left="4320" w:hanging="360"/>
      </w:pPr>
    </w:lvl>
    <w:lvl w:ilvl="6" w:tplc="BDE20546" w:tentative="1">
      <w:start w:val="1"/>
      <w:numFmt w:val="decimal"/>
      <w:lvlText w:val="%7."/>
      <w:lvlJc w:val="left"/>
      <w:pPr>
        <w:tabs>
          <w:tab w:val="num" w:pos="5040"/>
        </w:tabs>
        <w:ind w:left="5040" w:hanging="360"/>
      </w:pPr>
    </w:lvl>
    <w:lvl w:ilvl="7" w:tplc="C1243070" w:tentative="1">
      <w:start w:val="1"/>
      <w:numFmt w:val="decimal"/>
      <w:lvlText w:val="%8."/>
      <w:lvlJc w:val="left"/>
      <w:pPr>
        <w:tabs>
          <w:tab w:val="num" w:pos="5760"/>
        </w:tabs>
        <w:ind w:left="5760" w:hanging="360"/>
      </w:pPr>
    </w:lvl>
    <w:lvl w:ilvl="8" w:tplc="8C6467DE" w:tentative="1">
      <w:start w:val="1"/>
      <w:numFmt w:val="decimal"/>
      <w:lvlText w:val="%9."/>
      <w:lvlJc w:val="left"/>
      <w:pPr>
        <w:tabs>
          <w:tab w:val="num" w:pos="6480"/>
        </w:tabs>
        <w:ind w:left="6480" w:hanging="360"/>
      </w:pPr>
    </w:lvl>
  </w:abstractNum>
  <w:abstractNum w:abstractNumId="134" w15:restartNumberingAfterBreak="0">
    <w:nsid w:val="47927D90"/>
    <w:multiLevelType w:val="multilevel"/>
    <w:tmpl w:val="C2A48C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15:restartNumberingAfterBreak="0">
    <w:nsid w:val="47D217B3"/>
    <w:multiLevelType w:val="multilevel"/>
    <w:tmpl w:val="C2803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15:restartNumberingAfterBreak="0">
    <w:nsid w:val="48041569"/>
    <w:multiLevelType w:val="hybridMultilevel"/>
    <w:tmpl w:val="40321266"/>
    <w:lvl w:ilvl="0" w:tplc="4DA6384E">
      <w:start w:val="2"/>
      <w:numFmt w:val="lowerLetter"/>
      <w:lvlText w:val="%1."/>
      <w:lvlJc w:val="left"/>
      <w:pPr>
        <w:tabs>
          <w:tab w:val="num" w:pos="720"/>
        </w:tabs>
        <w:ind w:left="720" w:hanging="360"/>
      </w:pPr>
    </w:lvl>
    <w:lvl w:ilvl="1" w:tplc="6FACB2E8" w:tentative="1">
      <w:start w:val="1"/>
      <w:numFmt w:val="decimal"/>
      <w:lvlText w:val="%2."/>
      <w:lvlJc w:val="left"/>
      <w:pPr>
        <w:tabs>
          <w:tab w:val="num" w:pos="1440"/>
        </w:tabs>
        <w:ind w:left="1440" w:hanging="360"/>
      </w:pPr>
    </w:lvl>
    <w:lvl w:ilvl="2" w:tplc="236E802E" w:tentative="1">
      <w:start w:val="1"/>
      <w:numFmt w:val="decimal"/>
      <w:lvlText w:val="%3."/>
      <w:lvlJc w:val="left"/>
      <w:pPr>
        <w:tabs>
          <w:tab w:val="num" w:pos="2160"/>
        </w:tabs>
        <w:ind w:left="2160" w:hanging="360"/>
      </w:pPr>
    </w:lvl>
    <w:lvl w:ilvl="3" w:tplc="F766950E" w:tentative="1">
      <w:start w:val="1"/>
      <w:numFmt w:val="decimal"/>
      <w:lvlText w:val="%4."/>
      <w:lvlJc w:val="left"/>
      <w:pPr>
        <w:tabs>
          <w:tab w:val="num" w:pos="2880"/>
        </w:tabs>
        <w:ind w:left="2880" w:hanging="360"/>
      </w:pPr>
    </w:lvl>
    <w:lvl w:ilvl="4" w:tplc="AD5E6ACC" w:tentative="1">
      <w:start w:val="1"/>
      <w:numFmt w:val="decimal"/>
      <w:lvlText w:val="%5."/>
      <w:lvlJc w:val="left"/>
      <w:pPr>
        <w:tabs>
          <w:tab w:val="num" w:pos="3600"/>
        </w:tabs>
        <w:ind w:left="3600" w:hanging="360"/>
      </w:pPr>
    </w:lvl>
    <w:lvl w:ilvl="5" w:tplc="AC547FE0" w:tentative="1">
      <w:start w:val="1"/>
      <w:numFmt w:val="decimal"/>
      <w:lvlText w:val="%6."/>
      <w:lvlJc w:val="left"/>
      <w:pPr>
        <w:tabs>
          <w:tab w:val="num" w:pos="4320"/>
        </w:tabs>
        <w:ind w:left="4320" w:hanging="360"/>
      </w:pPr>
    </w:lvl>
    <w:lvl w:ilvl="6" w:tplc="2B44578A" w:tentative="1">
      <w:start w:val="1"/>
      <w:numFmt w:val="decimal"/>
      <w:lvlText w:val="%7."/>
      <w:lvlJc w:val="left"/>
      <w:pPr>
        <w:tabs>
          <w:tab w:val="num" w:pos="5040"/>
        </w:tabs>
        <w:ind w:left="5040" w:hanging="360"/>
      </w:pPr>
    </w:lvl>
    <w:lvl w:ilvl="7" w:tplc="D33C267A" w:tentative="1">
      <w:start w:val="1"/>
      <w:numFmt w:val="decimal"/>
      <w:lvlText w:val="%8."/>
      <w:lvlJc w:val="left"/>
      <w:pPr>
        <w:tabs>
          <w:tab w:val="num" w:pos="5760"/>
        </w:tabs>
        <w:ind w:left="5760" w:hanging="360"/>
      </w:pPr>
    </w:lvl>
    <w:lvl w:ilvl="8" w:tplc="86CCE14C" w:tentative="1">
      <w:start w:val="1"/>
      <w:numFmt w:val="decimal"/>
      <w:lvlText w:val="%9."/>
      <w:lvlJc w:val="left"/>
      <w:pPr>
        <w:tabs>
          <w:tab w:val="num" w:pos="6480"/>
        </w:tabs>
        <w:ind w:left="6480" w:hanging="360"/>
      </w:pPr>
    </w:lvl>
  </w:abstractNum>
  <w:abstractNum w:abstractNumId="137" w15:restartNumberingAfterBreak="0">
    <w:nsid w:val="48C73D99"/>
    <w:multiLevelType w:val="multilevel"/>
    <w:tmpl w:val="88FCCBB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15:restartNumberingAfterBreak="0">
    <w:nsid w:val="49F7568C"/>
    <w:multiLevelType w:val="hybridMultilevel"/>
    <w:tmpl w:val="0AD26B4A"/>
    <w:lvl w:ilvl="0" w:tplc="6AE44A2C">
      <w:start w:val="2"/>
      <w:numFmt w:val="lowerLetter"/>
      <w:lvlText w:val="%1."/>
      <w:lvlJc w:val="left"/>
      <w:pPr>
        <w:tabs>
          <w:tab w:val="num" w:pos="720"/>
        </w:tabs>
        <w:ind w:left="720" w:hanging="360"/>
      </w:pPr>
    </w:lvl>
    <w:lvl w:ilvl="1" w:tplc="F90A997A" w:tentative="1">
      <w:start w:val="1"/>
      <w:numFmt w:val="decimal"/>
      <w:lvlText w:val="%2."/>
      <w:lvlJc w:val="left"/>
      <w:pPr>
        <w:tabs>
          <w:tab w:val="num" w:pos="1440"/>
        </w:tabs>
        <w:ind w:left="1440" w:hanging="360"/>
      </w:pPr>
    </w:lvl>
    <w:lvl w:ilvl="2" w:tplc="58A42720" w:tentative="1">
      <w:start w:val="1"/>
      <w:numFmt w:val="decimal"/>
      <w:lvlText w:val="%3."/>
      <w:lvlJc w:val="left"/>
      <w:pPr>
        <w:tabs>
          <w:tab w:val="num" w:pos="2160"/>
        </w:tabs>
        <w:ind w:left="2160" w:hanging="360"/>
      </w:pPr>
    </w:lvl>
    <w:lvl w:ilvl="3" w:tplc="67349BCC" w:tentative="1">
      <w:start w:val="1"/>
      <w:numFmt w:val="decimal"/>
      <w:lvlText w:val="%4."/>
      <w:lvlJc w:val="left"/>
      <w:pPr>
        <w:tabs>
          <w:tab w:val="num" w:pos="2880"/>
        </w:tabs>
        <w:ind w:left="2880" w:hanging="360"/>
      </w:pPr>
    </w:lvl>
    <w:lvl w:ilvl="4" w:tplc="610C760A" w:tentative="1">
      <w:start w:val="1"/>
      <w:numFmt w:val="decimal"/>
      <w:lvlText w:val="%5."/>
      <w:lvlJc w:val="left"/>
      <w:pPr>
        <w:tabs>
          <w:tab w:val="num" w:pos="3600"/>
        </w:tabs>
        <w:ind w:left="3600" w:hanging="360"/>
      </w:pPr>
    </w:lvl>
    <w:lvl w:ilvl="5" w:tplc="F3E08338" w:tentative="1">
      <w:start w:val="1"/>
      <w:numFmt w:val="decimal"/>
      <w:lvlText w:val="%6."/>
      <w:lvlJc w:val="left"/>
      <w:pPr>
        <w:tabs>
          <w:tab w:val="num" w:pos="4320"/>
        </w:tabs>
        <w:ind w:left="4320" w:hanging="360"/>
      </w:pPr>
    </w:lvl>
    <w:lvl w:ilvl="6" w:tplc="75968A64" w:tentative="1">
      <w:start w:val="1"/>
      <w:numFmt w:val="decimal"/>
      <w:lvlText w:val="%7."/>
      <w:lvlJc w:val="left"/>
      <w:pPr>
        <w:tabs>
          <w:tab w:val="num" w:pos="5040"/>
        </w:tabs>
        <w:ind w:left="5040" w:hanging="360"/>
      </w:pPr>
    </w:lvl>
    <w:lvl w:ilvl="7" w:tplc="9FECC074" w:tentative="1">
      <w:start w:val="1"/>
      <w:numFmt w:val="decimal"/>
      <w:lvlText w:val="%8."/>
      <w:lvlJc w:val="left"/>
      <w:pPr>
        <w:tabs>
          <w:tab w:val="num" w:pos="5760"/>
        </w:tabs>
        <w:ind w:left="5760" w:hanging="360"/>
      </w:pPr>
    </w:lvl>
    <w:lvl w:ilvl="8" w:tplc="B3D81DB8" w:tentative="1">
      <w:start w:val="1"/>
      <w:numFmt w:val="decimal"/>
      <w:lvlText w:val="%9."/>
      <w:lvlJc w:val="left"/>
      <w:pPr>
        <w:tabs>
          <w:tab w:val="num" w:pos="6480"/>
        </w:tabs>
        <w:ind w:left="6480" w:hanging="360"/>
      </w:pPr>
    </w:lvl>
  </w:abstractNum>
  <w:abstractNum w:abstractNumId="139" w15:restartNumberingAfterBreak="0">
    <w:nsid w:val="4A001F8A"/>
    <w:multiLevelType w:val="multilevel"/>
    <w:tmpl w:val="37340D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15:restartNumberingAfterBreak="0">
    <w:nsid w:val="4A747D09"/>
    <w:multiLevelType w:val="hybridMultilevel"/>
    <w:tmpl w:val="4F0E2BFE"/>
    <w:lvl w:ilvl="0" w:tplc="2D7672EC">
      <w:start w:val="2"/>
      <w:numFmt w:val="lowerRoman"/>
      <w:lvlText w:val="%1."/>
      <w:lvlJc w:val="right"/>
      <w:pPr>
        <w:tabs>
          <w:tab w:val="num" w:pos="720"/>
        </w:tabs>
        <w:ind w:left="720" w:hanging="360"/>
      </w:pPr>
    </w:lvl>
    <w:lvl w:ilvl="1" w:tplc="3A46FBC2" w:tentative="1">
      <w:start w:val="1"/>
      <w:numFmt w:val="decimal"/>
      <w:lvlText w:val="%2."/>
      <w:lvlJc w:val="left"/>
      <w:pPr>
        <w:tabs>
          <w:tab w:val="num" w:pos="1440"/>
        </w:tabs>
        <w:ind w:left="1440" w:hanging="360"/>
      </w:pPr>
    </w:lvl>
    <w:lvl w:ilvl="2" w:tplc="0E92337C" w:tentative="1">
      <w:start w:val="1"/>
      <w:numFmt w:val="decimal"/>
      <w:lvlText w:val="%3."/>
      <w:lvlJc w:val="left"/>
      <w:pPr>
        <w:tabs>
          <w:tab w:val="num" w:pos="2160"/>
        </w:tabs>
        <w:ind w:left="2160" w:hanging="360"/>
      </w:pPr>
    </w:lvl>
    <w:lvl w:ilvl="3" w:tplc="8E4EDC6E" w:tentative="1">
      <w:start w:val="1"/>
      <w:numFmt w:val="decimal"/>
      <w:lvlText w:val="%4."/>
      <w:lvlJc w:val="left"/>
      <w:pPr>
        <w:tabs>
          <w:tab w:val="num" w:pos="2880"/>
        </w:tabs>
        <w:ind w:left="2880" w:hanging="360"/>
      </w:pPr>
    </w:lvl>
    <w:lvl w:ilvl="4" w:tplc="0A940EDE" w:tentative="1">
      <w:start w:val="1"/>
      <w:numFmt w:val="decimal"/>
      <w:lvlText w:val="%5."/>
      <w:lvlJc w:val="left"/>
      <w:pPr>
        <w:tabs>
          <w:tab w:val="num" w:pos="3600"/>
        </w:tabs>
        <w:ind w:left="3600" w:hanging="360"/>
      </w:pPr>
    </w:lvl>
    <w:lvl w:ilvl="5" w:tplc="A0E4C634" w:tentative="1">
      <w:start w:val="1"/>
      <w:numFmt w:val="decimal"/>
      <w:lvlText w:val="%6."/>
      <w:lvlJc w:val="left"/>
      <w:pPr>
        <w:tabs>
          <w:tab w:val="num" w:pos="4320"/>
        </w:tabs>
        <w:ind w:left="4320" w:hanging="360"/>
      </w:pPr>
    </w:lvl>
    <w:lvl w:ilvl="6" w:tplc="77044FC8" w:tentative="1">
      <w:start w:val="1"/>
      <w:numFmt w:val="decimal"/>
      <w:lvlText w:val="%7."/>
      <w:lvlJc w:val="left"/>
      <w:pPr>
        <w:tabs>
          <w:tab w:val="num" w:pos="5040"/>
        </w:tabs>
        <w:ind w:left="5040" w:hanging="360"/>
      </w:pPr>
    </w:lvl>
    <w:lvl w:ilvl="7" w:tplc="3824497E" w:tentative="1">
      <w:start w:val="1"/>
      <w:numFmt w:val="decimal"/>
      <w:lvlText w:val="%8."/>
      <w:lvlJc w:val="left"/>
      <w:pPr>
        <w:tabs>
          <w:tab w:val="num" w:pos="5760"/>
        </w:tabs>
        <w:ind w:left="5760" w:hanging="360"/>
      </w:pPr>
    </w:lvl>
    <w:lvl w:ilvl="8" w:tplc="C09E045A" w:tentative="1">
      <w:start w:val="1"/>
      <w:numFmt w:val="decimal"/>
      <w:lvlText w:val="%9."/>
      <w:lvlJc w:val="left"/>
      <w:pPr>
        <w:tabs>
          <w:tab w:val="num" w:pos="6480"/>
        </w:tabs>
        <w:ind w:left="6480" w:hanging="360"/>
      </w:pPr>
    </w:lvl>
  </w:abstractNum>
  <w:abstractNum w:abstractNumId="141" w15:restartNumberingAfterBreak="0">
    <w:nsid w:val="4ACE050D"/>
    <w:multiLevelType w:val="hybridMultilevel"/>
    <w:tmpl w:val="E9261A50"/>
    <w:lvl w:ilvl="0" w:tplc="F3F0005C">
      <w:start w:val="2"/>
      <w:numFmt w:val="lowerRoman"/>
      <w:lvlText w:val="%1."/>
      <w:lvlJc w:val="right"/>
      <w:pPr>
        <w:tabs>
          <w:tab w:val="num" w:pos="720"/>
        </w:tabs>
        <w:ind w:left="720" w:hanging="360"/>
      </w:pPr>
    </w:lvl>
    <w:lvl w:ilvl="1" w:tplc="12CA26DA" w:tentative="1">
      <w:start w:val="1"/>
      <w:numFmt w:val="decimal"/>
      <w:lvlText w:val="%2."/>
      <w:lvlJc w:val="left"/>
      <w:pPr>
        <w:tabs>
          <w:tab w:val="num" w:pos="1440"/>
        </w:tabs>
        <w:ind w:left="1440" w:hanging="360"/>
      </w:pPr>
    </w:lvl>
    <w:lvl w:ilvl="2" w:tplc="00725E1E" w:tentative="1">
      <w:start w:val="1"/>
      <w:numFmt w:val="decimal"/>
      <w:lvlText w:val="%3."/>
      <w:lvlJc w:val="left"/>
      <w:pPr>
        <w:tabs>
          <w:tab w:val="num" w:pos="2160"/>
        </w:tabs>
        <w:ind w:left="2160" w:hanging="360"/>
      </w:pPr>
    </w:lvl>
    <w:lvl w:ilvl="3" w:tplc="34E2363A" w:tentative="1">
      <w:start w:val="1"/>
      <w:numFmt w:val="decimal"/>
      <w:lvlText w:val="%4."/>
      <w:lvlJc w:val="left"/>
      <w:pPr>
        <w:tabs>
          <w:tab w:val="num" w:pos="2880"/>
        </w:tabs>
        <w:ind w:left="2880" w:hanging="360"/>
      </w:pPr>
    </w:lvl>
    <w:lvl w:ilvl="4" w:tplc="C9125E7E" w:tentative="1">
      <w:start w:val="1"/>
      <w:numFmt w:val="decimal"/>
      <w:lvlText w:val="%5."/>
      <w:lvlJc w:val="left"/>
      <w:pPr>
        <w:tabs>
          <w:tab w:val="num" w:pos="3600"/>
        </w:tabs>
        <w:ind w:left="3600" w:hanging="360"/>
      </w:pPr>
    </w:lvl>
    <w:lvl w:ilvl="5" w:tplc="81DEC2A8" w:tentative="1">
      <w:start w:val="1"/>
      <w:numFmt w:val="decimal"/>
      <w:lvlText w:val="%6."/>
      <w:lvlJc w:val="left"/>
      <w:pPr>
        <w:tabs>
          <w:tab w:val="num" w:pos="4320"/>
        </w:tabs>
        <w:ind w:left="4320" w:hanging="360"/>
      </w:pPr>
    </w:lvl>
    <w:lvl w:ilvl="6" w:tplc="298412FA" w:tentative="1">
      <w:start w:val="1"/>
      <w:numFmt w:val="decimal"/>
      <w:lvlText w:val="%7."/>
      <w:lvlJc w:val="left"/>
      <w:pPr>
        <w:tabs>
          <w:tab w:val="num" w:pos="5040"/>
        </w:tabs>
        <w:ind w:left="5040" w:hanging="360"/>
      </w:pPr>
    </w:lvl>
    <w:lvl w:ilvl="7" w:tplc="520C05CC" w:tentative="1">
      <w:start w:val="1"/>
      <w:numFmt w:val="decimal"/>
      <w:lvlText w:val="%8."/>
      <w:lvlJc w:val="left"/>
      <w:pPr>
        <w:tabs>
          <w:tab w:val="num" w:pos="5760"/>
        </w:tabs>
        <w:ind w:left="5760" w:hanging="360"/>
      </w:pPr>
    </w:lvl>
    <w:lvl w:ilvl="8" w:tplc="AFA24BB2" w:tentative="1">
      <w:start w:val="1"/>
      <w:numFmt w:val="decimal"/>
      <w:lvlText w:val="%9."/>
      <w:lvlJc w:val="left"/>
      <w:pPr>
        <w:tabs>
          <w:tab w:val="num" w:pos="6480"/>
        </w:tabs>
        <w:ind w:left="6480" w:hanging="360"/>
      </w:pPr>
    </w:lvl>
  </w:abstractNum>
  <w:abstractNum w:abstractNumId="142" w15:restartNumberingAfterBreak="0">
    <w:nsid w:val="4AE279DB"/>
    <w:multiLevelType w:val="multilevel"/>
    <w:tmpl w:val="339672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15:restartNumberingAfterBreak="0">
    <w:nsid w:val="4BE67231"/>
    <w:multiLevelType w:val="multilevel"/>
    <w:tmpl w:val="2370ED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15:restartNumberingAfterBreak="0">
    <w:nsid w:val="4BE970A3"/>
    <w:multiLevelType w:val="hybridMultilevel"/>
    <w:tmpl w:val="CC046E9E"/>
    <w:lvl w:ilvl="0" w:tplc="3A2291AC">
      <w:start w:val="3"/>
      <w:numFmt w:val="lowerLetter"/>
      <w:lvlText w:val="%1."/>
      <w:lvlJc w:val="left"/>
      <w:pPr>
        <w:tabs>
          <w:tab w:val="num" w:pos="720"/>
        </w:tabs>
        <w:ind w:left="720" w:hanging="360"/>
      </w:pPr>
    </w:lvl>
    <w:lvl w:ilvl="1" w:tplc="E688A98E" w:tentative="1">
      <w:start w:val="1"/>
      <w:numFmt w:val="decimal"/>
      <w:lvlText w:val="%2."/>
      <w:lvlJc w:val="left"/>
      <w:pPr>
        <w:tabs>
          <w:tab w:val="num" w:pos="1440"/>
        </w:tabs>
        <w:ind w:left="1440" w:hanging="360"/>
      </w:pPr>
    </w:lvl>
    <w:lvl w:ilvl="2" w:tplc="318A030C" w:tentative="1">
      <w:start w:val="1"/>
      <w:numFmt w:val="decimal"/>
      <w:lvlText w:val="%3."/>
      <w:lvlJc w:val="left"/>
      <w:pPr>
        <w:tabs>
          <w:tab w:val="num" w:pos="2160"/>
        </w:tabs>
        <w:ind w:left="2160" w:hanging="360"/>
      </w:pPr>
    </w:lvl>
    <w:lvl w:ilvl="3" w:tplc="56F68994" w:tentative="1">
      <w:start w:val="1"/>
      <w:numFmt w:val="decimal"/>
      <w:lvlText w:val="%4."/>
      <w:lvlJc w:val="left"/>
      <w:pPr>
        <w:tabs>
          <w:tab w:val="num" w:pos="2880"/>
        </w:tabs>
        <w:ind w:left="2880" w:hanging="360"/>
      </w:pPr>
    </w:lvl>
    <w:lvl w:ilvl="4" w:tplc="54407486" w:tentative="1">
      <w:start w:val="1"/>
      <w:numFmt w:val="decimal"/>
      <w:lvlText w:val="%5."/>
      <w:lvlJc w:val="left"/>
      <w:pPr>
        <w:tabs>
          <w:tab w:val="num" w:pos="3600"/>
        </w:tabs>
        <w:ind w:left="3600" w:hanging="360"/>
      </w:pPr>
    </w:lvl>
    <w:lvl w:ilvl="5" w:tplc="A31E42A8" w:tentative="1">
      <w:start w:val="1"/>
      <w:numFmt w:val="decimal"/>
      <w:lvlText w:val="%6."/>
      <w:lvlJc w:val="left"/>
      <w:pPr>
        <w:tabs>
          <w:tab w:val="num" w:pos="4320"/>
        </w:tabs>
        <w:ind w:left="4320" w:hanging="360"/>
      </w:pPr>
    </w:lvl>
    <w:lvl w:ilvl="6" w:tplc="8140F218" w:tentative="1">
      <w:start w:val="1"/>
      <w:numFmt w:val="decimal"/>
      <w:lvlText w:val="%7."/>
      <w:lvlJc w:val="left"/>
      <w:pPr>
        <w:tabs>
          <w:tab w:val="num" w:pos="5040"/>
        </w:tabs>
        <w:ind w:left="5040" w:hanging="360"/>
      </w:pPr>
    </w:lvl>
    <w:lvl w:ilvl="7" w:tplc="3CF84EBA" w:tentative="1">
      <w:start w:val="1"/>
      <w:numFmt w:val="decimal"/>
      <w:lvlText w:val="%8."/>
      <w:lvlJc w:val="left"/>
      <w:pPr>
        <w:tabs>
          <w:tab w:val="num" w:pos="5760"/>
        </w:tabs>
        <w:ind w:left="5760" w:hanging="360"/>
      </w:pPr>
    </w:lvl>
    <w:lvl w:ilvl="8" w:tplc="887A4B58" w:tentative="1">
      <w:start w:val="1"/>
      <w:numFmt w:val="decimal"/>
      <w:lvlText w:val="%9."/>
      <w:lvlJc w:val="left"/>
      <w:pPr>
        <w:tabs>
          <w:tab w:val="num" w:pos="6480"/>
        </w:tabs>
        <w:ind w:left="6480" w:hanging="360"/>
      </w:pPr>
    </w:lvl>
  </w:abstractNum>
  <w:abstractNum w:abstractNumId="145" w15:restartNumberingAfterBreak="0">
    <w:nsid w:val="4CE81CFE"/>
    <w:multiLevelType w:val="multilevel"/>
    <w:tmpl w:val="E7DEDC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 w15:restartNumberingAfterBreak="0">
    <w:nsid w:val="4DA27F43"/>
    <w:multiLevelType w:val="hybridMultilevel"/>
    <w:tmpl w:val="14D0EECA"/>
    <w:lvl w:ilvl="0" w:tplc="6FDA7D7A">
      <w:start w:val="5"/>
      <w:numFmt w:val="lowerRoman"/>
      <w:lvlText w:val="%1."/>
      <w:lvlJc w:val="right"/>
      <w:pPr>
        <w:tabs>
          <w:tab w:val="num" w:pos="720"/>
        </w:tabs>
        <w:ind w:left="720" w:hanging="360"/>
      </w:pPr>
    </w:lvl>
    <w:lvl w:ilvl="1" w:tplc="3D30A66E" w:tentative="1">
      <w:start w:val="1"/>
      <w:numFmt w:val="decimal"/>
      <w:lvlText w:val="%2."/>
      <w:lvlJc w:val="left"/>
      <w:pPr>
        <w:tabs>
          <w:tab w:val="num" w:pos="1440"/>
        </w:tabs>
        <w:ind w:left="1440" w:hanging="360"/>
      </w:pPr>
    </w:lvl>
    <w:lvl w:ilvl="2" w:tplc="3B0A61E4" w:tentative="1">
      <w:start w:val="1"/>
      <w:numFmt w:val="decimal"/>
      <w:lvlText w:val="%3."/>
      <w:lvlJc w:val="left"/>
      <w:pPr>
        <w:tabs>
          <w:tab w:val="num" w:pos="2160"/>
        </w:tabs>
        <w:ind w:left="2160" w:hanging="360"/>
      </w:pPr>
    </w:lvl>
    <w:lvl w:ilvl="3" w:tplc="F0463D38" w:tentative="1">
      <w:start w:val="1"/>
      <w:numFmt w:val="decimal"/>
      <w:lvlText w:val="%4."/>
      <w:lvlJc w:val="left"/>
      <w:pPr>
        <w:tabs>
          <w:tab w:val="num" w:pos="2880"/>
        </w:tabs>
        <w:ind w:left="2880" w:hanging="360"/>
      </w:pPr>
    </w:lvl>
    <w:lvl w:ilvl="4" w:tplc="FB6AA1F6" w:tentative="1">
      <w:start w:val="1"/>
      <w:numFmt w:val="decimal"/>
      <w:lvlText w:val="%5."/>
      <w:lvlJc w:val="left"/>
      <w:pPr>
        <w:tabs>
          <w:tab w:val="num" w:pos="3600"/>
        </w:tabs>
        <w:ind w:left="3600" w:hanging="360"/>
      </w:pPr>
    </w:lvl>
    <w:lvl w:ilvl="5" w:tplc="F42E3A3E" w:tentative="1">
      <w:start w:val="1"/>
      <w:numFmt w:val="decimal"/>
      <w:lvlText w:val="%6."/>
      <w:lvlJc w:val="left"/>
      <w:pPr>
        <w:tabs>
          <w:tab w:val="num" w:pos="4320"/>
        </w:tabs>
        <w:ind w:left="4320" w:hanging="360"/>
      </w:pPr>
    </w:lvl>
    <w:lvl w:ilvl="6" w:tplc="B5C2524E" w:tentative="1">
      <w:start w:val="1"/>
      <w:numFmt w:val="decimal"/>
      <w:lvlText w:val="%7."/>
      <w:lvlJc w:val="left"/>
      <w:pPr>
        <w:tabs>
          <w:tab w:val="num" w:pos="5040"/>
        </w:tabs>
        <w:ind w:left="5040" w:hanging="360"/>
      </w:pPr>
    </w:lvl>
    <w:lvl w:ilvl="7" w:tplc="0AA4B21E" w:tentative="1">
      <w:start w:val="1"/>
      <w:numFmt w:val="decimal"/>
      <w:lvlText w:val="%8."/>
      <w:lvlJc w:val="left"/>
      <w:pPr>
        <w:tabs>
          <w:tab w:val="num" w:pos="5760"/>
        </w:tabs>
        <w:ind w:left="5760" w:hanging="360"/>
      </w:pPr>
    </w:lvl>
    <w:lvl w:ilvl="8" w:tplc="CD30284A" w:tentative="1">
      <w:start w:val="1"/>
      <w:numFmt w:val="decimal"/>
      <w:lvlText w:val="%9."/>
      <w:lvlJc w:val="left"/>
      <w:pPr>
        <w:tabs>
          <w:tab w:val="num" w:pos="6480"/>
        </w:tabs>
        <w:ind w:left="6480" w:hanging="360"/>
      </w:pPr>
    </w:lvl>
  </w:abstractNum>
  <w:abstractNum w:abstractNumId="147" w15:restartNumberingAfterBreak="0">
    <w:nsid w:val="4E822882"/>
    <w:multiLevelType w:val="hybridMultilevel"/>
    <w:tmpl w:val="9196CD12"/>
    <w:lvl w:ilvl="0" w:tplc="CAE440F8">
      <w:start w:val="4"/>
      <w:numFmt w:val="lowerLetter"/>
      <w:lvlText w:val="%1."/>
      <w:lvlJc w:val="left"/>
      <w:pPr>
        <w:tabs>
          <w:tab w:val="num" w:pos="720"/>
        </w:tabs>
        <w:ind w:left="720" w:hanging="360"/>
      </w:pPr>
    </w:lvl>
    <w:lvl w:ilvl="1" w:tplc="E6AA8472" w:tentative="1">
      <w:start w:val="1"/>
      <w:numFmt w:val="decimal"/>
      <w:lvlText w:val="%2."/>
      <w:lvlJc w:val="left"/>
      <w:pPr>
        <w:tabs>
          <w:tab w:val="num" w:pos="1440"/>
        </w:tabs>
        <w:ind w:left="1440" w:hanging="360"/>
      </w:pPr>
    </w:lvl>
    <w:lvl w:ilvl="2" w:tplc="8FDAFF86" w:tentative="1">
      <w:start w:val="1"/>
      <w:numFmt w:val="decimal"/>
      <w:lvlText w:val="%3."/>
      <w:lvlJc w:val="left"/>
      <w:pPr>
        <w:tabs>
          <w:tab w:val="num" w:pos="2160"/>
        </w:tabs>
        <w:ind w:left="2160" w:hanging="360"/>
      </w:pPr>
    </w:lvl>
    <w:lvl w:ilvl="3" w:tplc="4C2E1182" w:tentative="1">
      <w:start w:val="1"/>
      <w:numFmt w:val="decimal"/>
      <w:lvlText w:val="%4."/>
      <w:lvlJc w:val="left"/>
      <w:pPr>
        <w:tabs>
          <w:tab w:val="num" w:pos="2880"/>
        </w:tabs>
        <w:ind w:left="2880" w:hanging="360"/>
      </w:pPr>
    </w:lvl>
    <w:lvl w:ilvl="4" w:tplc="E7A42D68" w:tentative="1">
      <w:start w:val="1"/>
      <w:numFmt w:val="decimal"/>
      <w:lvlText w:val="%5."/>
      <w:lvlJc w:val="left"/>
      <w:pPr>
        <w:tabs>
          <w:tab w:val="num" w:pos="3600"/>
        </w:tabs>
        <w:ind w:left="3600" w:hanging="360"/>
      </w:pPr>
    </w:lvl>
    <w:lvl w:ilvl="5" w:tplc="42763696" w:tentative="1">
      <w:start w:val="1"/>
      <w:numFmt w:val="decimal"/>
      <w:lvlText w:val="%6."/>
      <w:lvlJc w:val="left"/>
      <w:pPr>
        <w:tabs>
          <w:tab w:val="num" w:pos="4320"/>
        </w:tabs>
        <w:ind w:left="4320" w:hanging="360"/>
      </w:pPr>
    </w:lvl>
    <w:lvl w:ilvl="6" w:tplc="76C263B4" w:tentative="1">
      <w:start w:val="1"/>
      <w:numFmt w:val="decimal"/>
      <w:lvlText w:val="%7."/>
      <w:lvlJc w:val="left"/>
      <w:pPr>
        <w:tabs>
          <w:tab w:val="num" w:pos="5040"/>
        </w:tabs>
        <w:ind w:left="5040" w:hanging="360"/>
      </w:pPr>
    </w:lvl>
    <w:lvl w:ilvl="7" w:tplc="7E645DEE" w:tentative="1">
      <w:start w:val="1"/>
      <w:numFmt w:val="decimal"/>
      <w:lvlText w:val="%8."/>
      <w:lvlJc w:val="left"/>
      <w:pPr>
        <w:tabs>
          <w:tab w:val="num" w:pos="5760"/>
        </w:tabs>
        <w:ind w:left="5760" w:hanging="360"/>
      </w:pPr>
    </w:lvl>
    <w:lvl w:ilvl="8" w:tplc="02442958" w:tentative="1">
      <w:start w:val="1"/>
      <w:numFmt w:val="decimal"/>
      <w:lvlText w:val="%9."/>
      <w:lvlJc w:val="left"/>
      <w:pPr>
        <w:tabs>
          <w:tab w:val="num" w:pos="6480"/>
        </w:tabs>
        <w:ind w:left="6480" w:hanging="360"/>
      </w:pPr>
    </w:lvl>
  </w:abstractNum>
  <w:abstractNum w:abstractNumId="148" w15:restartNumberingAfterBreak="0">
    <w:nsid w:val="4EAE252F"/>
    <w:multiLevelType w:val="multilevel"/>
    <w:tmpl w:val="71CAEA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9" w15:restartNumberingAfterBreak="0">
    <w:nsid w:val="4EB10FC7"/>
    <w:multiLevelType w:val="multilevel"/>
    <w:tmpl w:val="0792E4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15:restartNumberingAfterBreak="0">
    <w:nsid w:val="500B0190"/>
    <w:multiLevelType w:val="multilevel"/>
    <w:tmpl w:val="271A7A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 w15:restartNumberingAfterBreak="0">
    <w:nsid w:val="50CF6063"/>
    <w:multiLevelType w:val="hybridMultilevel"/>
    <w:tmpl w:val="27B48D8C"/>
    <w:lvl w:ilvl="0" w:tplc="A80EAA8A">
      <w:start w:val="3"/>
      <w:numFmt w:val="lowerRoman"/>
      <w:lvlText w:val="%1."/>
      <w:lvlJc w:val="right"/>
      <w:pPr>
        <w:tabs>
          <w:tab w:val="num" w:pos="720"/>
        </w:tabs>
        <w:ind w:left="720" w:hanging="360"/>
      </w:pPr>
    </w:lvl>
    <w:lvl w:ilvl="1" w:tplc="11CAD29E" w:tentative="1">
      <w:start w:val="1"/>
      <w:numFmt w:val="decimal"/>
      <w:lvlText w:val="%2."/>
      <w:lvlJc w:val="left"/>
      <w:pPr>
        <w:tabs>
          <w:tab w:val="num" w:pos="1440"/>
        </w:tabs>
        <w:ind w:left="1440" w:hanging="360"/>
      </w:pPr>
    </w:lvl>
    <w:lvl w:ilvl="2" w:tplc="A18637CA" w:tentative="1">
      <w:start w:val="1"/>
      <w:numFmt w:val="decimal"/>
      <w:lvlText w:val="%3."/>
      <w:lvlJc w:val="left"/>
      <w:pPr>
        <w:tabs>
          <w:tab w:val="num" w:pos="2160"/>
        </w:tabs>
        <w:ind w:left="2160" w:hanging="360"/>
      </w:pPr>
    </w:lvl>
    <w:lvl w:ilvl="3" w:tplc="AD147150" w:tentative="1">
      <w:start w:val="1"/>
      <w:numFmt w:val="decimal"/>
      <w:lvlText w:val="%4."/>
      <w:lvlJc w:val="left"/>
      <w:pPr>
        <w:tabs>
          <w:tab w:val="num" w:pos="2880"/>
        </w:tabs>
        <w:ind w:left="2880" w:hanging="360"/>
      </w:pPr>
    </w:lvl>
    <w:lvl w:ilvl="4" w:tplc="A092810C" w:tentative="1">
      <w:start w:val="1"/>
      <w:numFmt w:val="decimal"/>
      <w:lvlText w:val="%5."/>
      <w:lvlJc w:val="left"/>
      <w:pPr>
        <w:tabs>
          <w:tab w:val="num" w:pos="3600"/>
        </w:tabs>
        <w:ind w:left="3600" w:hanging="360"/>
      </w:pPr>
    </w:lvl>
    <w:lvl w:ilvl="5" w:tplc="2F7AD63E" w:tentative="1">
      <w:start w:val="1"/>
      <w:numFmt w:val="decimal"/>
      <w:lvlText w:val="%6."/>
      <w:lvlJc w:val="left"/>
      <w:pPr>
        <w:tabs>
          <w:tab w:val="num" w:pos="4320"/>
        </w:tabs>
        <w:ind w:left="4320" w:hanging="360"/>
      </w:pPr>
    </w:lvl>
    <w:lvl w:ilvl="6" w:tplc="8ED63EF0" w:tentative="1">
      <w:start w:val="1"/>
      <w:numFmt w:val="decimal"/>
      <w:lvlText w:val="%7."/>
      <w:lvlJc w:val="left"/>
      <w:pPr>
        <w:tabs>
          <w:tab w:val="num" w:pos="5040"/>
        </w:tabs>
        <w:ind w:left="5040" w:hanging="360"/>
      </w:pPr>
    </w:lvl>
    <w:lvl w:ilvl="7" w:tplc="00C03198" w:tentative="1">
      <w:start w:val="1"/>
      <w:numFmt w:val="decimal"/>
      <w:lvlText w:val="%8."/>
      <w:lvlJc w:val="left"/>
      <w:pPr>
        <w:tabs>
          <w:tab w:val="num" w:pos="5760"/>
        </w:tabs>
        <w:ind w:left="5760" w:hanging="360"/>
      </w:pPr>
    </w:lvl>
    <w:lvl w:ilvl="8" w:tplc="E034C0CA" w:tentative="1">
      <w:start w:val="1"/>
      <w:numFmt w:val="decimal"/>
      <w:lvlText w:val="%9."/>
      <w:lvlJc w:val="left"/>
      <w:pPr>
        <w:tabs>
          <w:tab w:val="num" w:pos="6480"/>
        </w:tabs>
        <w:ind w:left="6480" w:hanging="360"/>
      </w:pPr>
    </w:lvl>
  </w:abstractNum>
  <w:abstractNum w:abstractNumId="152" w15:restartNumberingAfterBreak="0">
    <w:nsid w:val="5185158C"/>
    <w:multiLevelType w:val="multilevel"/>
    <w:tmpl w:val="AC8261B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 w15:restartNumberingAfterBreak="0">
    <w:nsid w:val="518947E3"/>
    <w:multiLevelType w:val="multilevel"/>
    <w:tmpl w:val="243A4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518F17BA"/>
    <w:multiLevelType w:val="multilevel"/>
    <w:tmpl w:val="FD4021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 w15:restartNumberingAfterBreak="0">
    <w:nsid w:val="53203D63"/>
    <w:multiLevelType w:val="hybridMultilevel"/>
    <w:tmpl w:val="92869C26"/>
    <w:lvl w:ilvl="0" w:tplc="049AECE0">
      <w:start w:val="3"/>
      <w:numFmt w:val="lowerRoman"/>
      <w:lvlText w:val="%1."/>
      <w:lvlJc w:val="right"/>
      <w:pPr>
        <w:tabs>
          <w:tab w:val="num" w:pos="720"/>
        </w:tabs>
        <w:ind w:left="720" w:hanging="360"/>
      </w:pPr>
    </w:lvl>
    <w:lvl w:ilvl="1" w:tplc="DFAEA646" w:tentative="1">
      <w:start w:val="1"/>
      <w:numFmt w:val="decimal"/>
      <w:lvlText w:val="%2."/>
      <w:lvlJc w:val="left"/>
      <w:pPr>
        <w:tabs>
          <w:tab w:val="num" w:pos="1440"/>
        </w:tabs>
        <w:ind w:left="1440" w:hanging="360"/>
      </w:pPr>
    </w:lvl>
    <w:lvl w:ilvl="2" w:tplc="69AC6944" w:tentative="1">
      <w:start w:val="1"/>
      <w:numFmt w:val="decimal"/>
      <w:lvlText w:val="%3."/>
      <w:lvlJc w:val="left"/>
      <w:pPr>
        <w:tabs>
          <w:tab w:val="num" w:pos="2160"/>
        </w:tabs>
        <w:ind w:left="2160" w:hanging="360"/>
      </w:pPr>
    </w:lvl>
    <w:lvl w:ilvl="3" w:tplc="B0D6A312" w:tentative="1">
      <w:start w:val="1"/>
      <w:numFmt w:val="decimal"/>
      <w:lvlText w:val="%4."/>
      <w:lvlJc w:val="left"/>
      <w:pPr>
        <w:tabs>
          <w:tab w:val="num" w:pos="2880"/>
        </w:tabs>
        <w:ind w:left="2880" w:hanging="360"/>
      </w:pPr>
    </w:lvl>
    <w:lvl w:ilvl="4" w:tplc="57DE374C" w:tentative="1">
      <w:start w:val="1"/>
      <w:numFmt w:val="decimal"/>
      <w:lvlText w:val="%5."/>
      <w:lvlJc w:val="left"/>
      <w:pPr>
        <w:tabs>
          <w:tab w:val="num" w:pos="3600"/>
        </w:tabs>
        <w:ind w:left="3600" w:hanging="360"/>
      </w:pPr>
    </w:lvl>
    <w:lvl w:ilvl="5" w:tplc="B11402EC" w:tentative="1">
      <w:start w:val="1"/>
      <w:numFmt w:val="decimal"/>
      <w:lvlText w:val="%6."/>
      <w:lvlJc w:val="left"/>
      <w:pPr>
        <w:tabs>
          <w:tab w:val="num" w:pos="4320"/>
        </w:tabs>
        <w:ind w:left="4320" w:hanging="360"/>
      </w:pPr>
    </w:lvl>
    <w:lvl w:ilvl="6" w:tplc="917EFB90" w:tentative="1">
      <w:start w:val="1"/>
      <w:numFmt w:val="decimal"/>
      <w:lvlText w:val="%7."/>
      <w:lvlJc w:val="left"/>
      <w:pPr>
        <w:tabs>
          <w:tab w:val="num" w:pos="5040"/>
        </w:tabs>
        <w:ind w:left="5040" w:hanging="360"/>
      </w:pPr>
    </w:lvl>
    <w:lvl w:ilvl="7" w:tplc="5A503C48" w:tentative="1">
      <w:start w:val="1"/>
      <w:numFmt w:val="decimal"/>
      <w:lvlText w:val="%8."/>
      <w:lvlJc w:val="left"/>
      <w:pPr>
        <w:tabs>
          <w:tab w:val="num" w:pos="5760"/>
        </w:tabs>
        <w:ind w:left="5760" w:hanging="360"/>
      </w:pPr>
    </w:lvl>
    <w:lvl w:ilvl="8" w:tplc="0678714E" w:tentative="1">
      <w:start w:val="1"/>
      <w:numFmt w:val="decimal"/>
      <w:lvlText w:val="%9."/>
      <w:lvlJc w:val="left"/>
      <w:pPr>
        <w:tabs>
          <w:tab w:val="num" w:pos="6480"/>
        </w:tabs>
        <w:ind w:left="6480" w:hanging="360"/>
      </w:pPr>
    </w:lvl>
  </w:abstractNum>
  <w:abstractNum w:abstractNumId="156" w15:restartNumberingAfterBreak="0">
    <w:nsid w:val="53F6499E"/>
    <w:multiLevelType w:val="multilevel"/>
    <w:tmpl w:val="0C4E70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 w15:restartNumberingAfterBreak="0">
    <w:nsid w:val="54145C6A"/>
    <w:multiLevelType w:val="hybridMultilevel"/>
    <w:tmpl w:val="2E16583A"/>
    <w:lvl w:ilvl="0" w:tplc="2DD819A2">
      <w:start w:val="4"/>
      <w:numFmt w:val="lowerRoman"/>
      <w:lvlText w:val="%1."/>
      <w:lvlJc w:val="right"/>
      <w:pPr>
        <w:tabs>
          <w:tab w:val="num" w:pos="720"/>
        </w:tabs>
        <w:ind w:left="720" w:hanging="360"/>
      </w:pPr>
    </w:lvl>
    <w:lvl w:ilvl="1" w:tplc="A31E4164" w:tentative="1">
      <w:start w:val="1"/>
      <w:numFmt w:val="decimal"/>
      <w:lvlText w:val="%2."/>
      <w:lvlJc w:val="left"/>
      <w:pPr>
        <w:tabs>
          <w:tab w:val="num" w:pos="1440"/>
        </w:tabs>
        <w:ind w:left="1440" w:hanging="360"/>
      </w:pPr>
    </w:lvl>
    <w:lvl w:ilvl="2" w:tplc="0D34D468" w:tentative="1">
      <w:start w:val="1"/>
      <w:numFmt w:val="decimal"/>
      <w:lvlText w:val="%3."/>
      <w:lvlJc w:val="left"/>
      <w:pPr>
        <w:tabs>
          <w:tab w:val="num" w:pos="2160"/>
        </w:tabs>
        <w:ind w:left="2160" w:hanging="360"/>
      </w:pPr>
    </w:lvl>
    <w:lvl w:ilvl="3" w:tplc="3F04DAA6" w:tentative="1">
      <w:start w:val="1"/>
      <w:numFmt w:val="decimal"/>
      <w:lvlText w:val="%4."/>
      <w:lvlJc w:val="left"/>
      <w:pPr>
        <w:tabs>
          <w:tab w:val="num" w:pos="2880"/>
        </w:tabs>
        <w:ind w:left="2880" w:hanging="360"/>
      </w:pPr>
    </w:lvl>
    <w:lvl w:ilvl="4" w:tplc="9926B58E" w:tentative="1">
      <w:start w:val="1"/>
      <w:numFmt w:val="decimal"/>
      <w:lvlText w:val="%5."/>
      <w:lvlJc w:val="left"/>
      <w:pPr>
        <w:tabs>
          <w:tab w:val="num" w:pos="3600"/>
        </w:tabs>
        <w:ind w:left="3600" w:hanging="360"/>
      </w:pPr>
    </w:lvl>
    <w:lvl w:ilvl="5" w:tplc="B5BC82BC" w:tentative="1">
      <w:start w:val="1"/>
      <w:numFmt w:val="decimal"/>
      <w:lvlText w:val="%6."/>
      <w:lvlJc w:val="left"/>
      <w:pPr>
        <w:tabs>
          <w:tab w:val="num" w:pos="4320"/>
        </w:tabs>
        <w:ind w:left="4320" w:hanging="360"/>
      </w:pPr>
    </w:lvl>
    <w:lvl w:ilvl="6" w:tplc="DFA41BA4" w:tentative="1">
      <w:start w:val="1"/>
      <w:numFmt w:val="decimal"/>
      <w:lvlText w:val="%7."/>
      <w:lvlJc w:val="left"/>
      <w:pPr>
        <w:tabs>
          <w:tab w:val="num" w:pos="5040"/>
        </w:tabs>
        <w:ind w:left="5040" w:hanging="360"/>
      </w:pPr>
    </w:lvl>
    <w:lvl w:ilvl="7" w:tplc="EAC054B6" w:tentative="1">
      <w:start w:val="1"/>
      <w:numFmt w:val="decimal"/>
      <w:lvlText w:val="%8."/>
      <w:lvlJc w:val="left"/>
      <w:pPr>
        <w:tabs>
          <w:tab w:val="num" w:pos="5760"/>
        </w:tabs>
        <w:ind w:left="5760" w:hanging="360"/>
      </w:pPr>
    </w:lvl>
    <w:lvl w:ilvl="8" w:tplc="2C901CB6" w:tentative="1">
      <w:start w:val="1"/>
      <w:numFmt w:val="decimal"/>
      <w:lvlText w:val="%9."/>
      <w:lvlJc w:val="left"/>
      <w:pPr>
        <w:tabs>
          <w:tab w:val="num" w:pos="6480"/>
        </w:tabs>
        <w:ind w:left="6480" w:hanging="360"/>
      </w:pPr>
    </w:lvl>
  </w:abstractNum>
  <w:abstractNum w:abstractNumId="158" w15:restartNumberingAfterBreak="0">
    <w:nsid w:val="54354919"/>
    <w:multiLevelType w:val="hybridMultilevel"/>
    <w:tmpl w:val="1CE61248"/>
    <w:lvl w:ilvl="0" w:tplc="AF4A2DE8">
      <w:start w:val="8"/>
      <w:numFmt w:val="lowerRoman"/>
      <w:lvlText w:val="%1."/>
      <w:lvlJc w:val="right"/>
      <w:pPr>
        <w:tabs>
          <w:tab w:val="num" w:pos="720"/>
        </w:tabs>
        <w:ind w:left="720" w:hanging="360"/>
      </w:pPr>
    </w:lvl>
    <w:lvl w:ilvl="1" w:tplc="7B0E2F86" w:tentative="1">
      <w:start w:val="1"/>
      <w:numFmt w:val="decimal"/>
      <w:lvlText w:val="%2."/>
      <w:lvlJc w:val="left"/>
      <w:pPr>
        <w:tabs>
          <w:tab w:val="num" w:pos="1440"/>
        </w:tabs>
        <w:ind w:left="1440" w:hanging="360"/>
      </w:pPr>
    </w:lvl>
    <w:lvl w:ilvl="2" w:tplc="85F6A1BA" w:tentative="1">
      <w:start w:val="1"/>
      <w:numFmt w:val="decimal"/>
      <w:lvlText w:val="%3."/>
      <w:lvlJc w:val="left"/>
      <w:pPr>
        <w:tabs>
          <w:tab w:val="num" w:pos="2160"/>
        </w:tabs>
        <w:ind w:left="2160" w:hanging="360"/>
      </w:pPr>
    </w:lvl>
    <w:lvl w:ilvl="3" w:tplc="D1426144" w:tentative="1">
      <w:start w:val="1"/>
      <w:numFmt w:val="decimal"/>
      <w:lvlText w:val="%4."/>
      <w:lvlJc w:val="left"/>
      <w:pPr>
        <w:tabs>
          <w:tab w:val="num" w:pos="2880"/>
        </w:tabs>
        <w:ind w:left="2880" w:hanging="360"/>
      </w:pPr>
    </w:lvl>
    <w:lvl w:ilvl="4" w:tplc="DE24C090" w:tentative="1">
      <w:start w:val="1"/>
      <w:numFmt w:val="decimal"/>
      <w:lvlText w:val="%5."/>
      <w:lvlJc w:val="left"/>
      <w:pPr>
        <w:tabs>
          <w:tab w:val="num" w:pos="3600"/>
        </w:tabs>
        <w:ind w:left="3600" w:hanging="360"/>
      </w:pPr>
    </w:lvl>
    <w:lvl w:ilvl="5" w:tplc="06541ED4" w:tentative="1">
      <w:start w:val="1"/>
      <w:numFmt w:val="decimal"/>
      <w:lvlText w:val="%6."/>
      <w:lvlJc w:val="left"/>
      <w:pPr>
        <w:tabs>
          <w:tab w:val="num" w:pos="4320"/>
        </w:tabs>
        <w:ind w:left="4320" w:hanging="360"/>
      </w:pPr>
    </w:lvl>
    <w:lvl w:ilvl="6" w:tplc="F718EA1A" w:tentative="1">
      <w:start w:val="1"/>
      <w:numFmt w:val="decimal"/>
      <w:lvlText w:val="%7."/>
      <w:lvlJc w:val="left"/>
      <w:pPr>
        <w:tabs>
          <w:tab w:val="num" w:pos="5040"/>
        </w:tabs>
        <w:ind w:left="5040" w:hanging="360"/>
      </w:pPr>
    </w:lvl>
    <w:lvl w:ilvl="7" w:tplc="955ECD40" w:tentative="1">
      <w:start w:val="1"/>
      <w:numFmt w:val="decimal"/>
      <w:lvlText w:val="%8."/>
      <w:lvlJc w:val="left"/>
      <w:pPr>
        <w:tabs>
          <w:tab w:val="num" w:pos="5760"/>
        </w:tabs>
        <w:ind w:left="5760" w:hanging="360"/>
      </w:pPr>
    </w:lvl>
    <w:lvl w:ilvl="8" w:tplc="8896460A" w:tentative="1">
      <w:start w:val="1"/>
      <w:numFmt w:val="decimal"/>
      <w:lvlText w:val="%9."/>
      <w:lvlJc w:val="left"/>
      <w:pPr>
        <w:tabs>
          <w:tab w:val="num" w:pos="6480"/>
        </w:tabs>
        <w:ind w:left="6480" w:hanging="360"/>
      </w:pPr>
    </w:lvl>
  </w:abstractNum>
  <w:abstractNum w:abstractNumId="159" w15:restartNumberingAfterBreak="0">
    <w:nsid w:val="54475CE2"/>
    <w:multiLevelType w:val="multilevel"/>
    <w:tmpl w:val="23A6100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0" w15:restartNumberingAfterBreak="0">
    <w:nsid w:val="56262E3B"/>
    <w:multiLevelType w:val="multilevel"/>
    <w:tmpl w:val="AD701E4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 w15:restartNumberingAfterBreak="0">
    <w:nsid w:val="568F7349"/>
    <w:multiLevelType w:val="hybridMultilevel"/>
    <w:tmpl w:val="25C8CE8E"/>
    <w:lvl w:ilvl="0" w:tplc="C2ACE24E">
      <w:start w:val="4"/>
      <w:numFmt w:val="lowerRoman"/>
      <w:lvlText w:val="%1."/>
      <w:lvlJc w:val="right"/>
      <w:pPr>
        <w:tabs>
          <w:tab w:val="num" w:pos="720"/>
        </w:tabs>
        <w:ind w:left="720" w:hanging="360"/>
      </w:pPr>
    </w:lvl>
    <w:lvl w:ilvl="1" w:tplc="66182D92" w:tentative="1">
      <w:start w:val="1"/>
      <w:numFmt w:val="decimal"/>
      <w:lvlText w:val="%2."/>
      <w:lvlJc w:val="left"/>
      <w:pPr>
        <w:tabs>
          <w:tab w:val="num" w:pos="1440"/>
        </w:tabs>
        <w:ind w:left="1440" w:hanging="360"/>
      </w:pPr>
    </w:lvl>
    <w:lvl w:ilvl="2" w:tplc="980CA04C" w:tentative="1">
      <w:start w:val="1"/>
      <w:numFmt w:val="decimal"/>
      <w:lvlText w:val="%3."/>
      <w:lvlJc w:val="left"/>
      <w:pPr>
        <w:tabs>
          <w:tab w:val="num" w:pos="2160"/>
        </w:tabs>
        <w:ind w:left="2160" w:hanging="360"/>
      </w:pPr>
    </w:lvl>
    <w:lvl w:ilvl="3" w:tplc="0B40007E" w:tentative="1">
      <w:start w:val="1"/>
      <w:numFmt w:val="decimal"/>
      <w:lvlText w:val="%4."/>
      <w:lvlJc w:val="left"/>
      <w:pPr>
        <w:tabs>
          <w:tab w:val="num" w:pos="2880"/>
        </w:tabs>
        <w:ind w:left="2880" w:hanging="360"/>
      </w:pPr>
    </w:lvl>
    <w:lvl w:ilvl="4" w:tplc="1FB0E41C" w:tentative="1">
      <w:start w:val="1"/>
      <w:numFmt w:val="decimal"/>
      <w:lvlText w:val="%5."/>
      <w:lvlJc w:val="left"/>
      <w:pPr>
        <w:tabs>
          <w:tab w:val="num" w:pos="3600"/>
        </w:tabs>
        <w:ind w:left="3600" w:hanging="360"/>
      </w:pPr>
    </w:lvl>
    <w:lvl w:ilvl="5" w:tplc="887C7D80" w:tentative="1">
      <w:start w:val="1"/>
      <w:numFmt w:val="decimal"/>
      <w:lvlText w:val="%6."/>
      <w:lvlJc w:val="left"/>
      <w:pPr>
        <w:tabs>
          <w:tab w:val="num" w:pos="4320"/>
        </w:tabs>
        <w:ind w:left="4320" w:hanging="360"/>
      </w:pPr>
    </w:lvl>
    <w:lvl w:ilvl="6" w:tplc="F4EA6C10" w:tentative="1">
      <w:start w:val="1"/>
      <w:numFmt w:val="decimal"/>
      <w:lvlText w:val="%7."/>
      <w:lvlJc w:val="left"/>
      <w:pPr>
        <w:tabs>
          <w:tab w:val="num" w:pos="5040"/>
        </w:tabs>
        <w:ind w:left="5040" w:hanging="360"/>
      </w:pPr>
    </w:lvl>
    <w:lvl w:ilvl="7" w:tplc="41AA9628" w:tentative="1">
      <w:start w:val="1"/>
      <w:numFmt w:val="decimal"/>
      <w:lvlText w:val="%8."/>
      <w:lvlJc w:val="left"/>
      <w:pPr>
        <w:tabs>
          <w:tab w:val="num" w:pos="5760"/>
        </w:tabs>
        <w:ind w:left="5760" w:hanging="360"/>
      </w:pPr>
    </w:lvl>
    <w:lvl w:ilvl="8" w:tplc="1D5E25B4" w:tentative="1">
      <w:start w:val="1"/>
      <w:numFmt w:val="decimal"/>
      <w:lvlText w:val="%9."/>
      <w:lvlJc w:val="left"/>
      <w:pPr>
        <w:tabs>
          <w:tab w:val="num" w:pos="6480"/>
        </w:tabs>
        <w:ind w:left="6480" w:hanging="360"/>
      </w:pPr>
    </w:lvl>
  </w:abstractNum>
  <w:abstractNum w:abstractNumId="162" w15:restartNumberingAfterBreak="0">
    <w:nsid w:val="568F77CA"/>
    <w:multiLevelType w:val="hybridMultilevel"/>
    <w:tmpl w:val="AF028744"/>
    <w:lvl w:ilvl="0" w:tplc="9E4C58B2">
      <w:start w:val="5"/>
      <w:numFmt w:val="lowerLetter"/>
      <w:lvlText w:val="%1."/>
      <w:lvlJc w:val="left"/>
      <w:pPr>
        <w:tabs>
          <w:tab w:val="num" w:pos="720"/>
        </w:tabs>
        <w:ind w:left="720" w:hanging="360"/>
      </w:pPr>
    </w:lvl>
    <w:lvl w:ilvl="1" w:tplc="0FEAC04A" w:tentative="1">
      <w:start w:val="1"/>
      <w:numFmt w:val="decimal"/>
      <w:lvlText w:val="%2."/>
      <w:lvlJc w:val="left"/>
      <w:pPr>
        <w:tabs>
          <w:tab w:val="num" w:pos="1440"/>
        </w:tabs>
        <w:ind w:left="1440" w:hanging="360"/>
      </w:pPr>
    </w:lvl>
    <w:lvl w:ilvl="2" w:tplc="523A145A" w:tentative="1">
      <w:start w:val="1"/>
      <w:numFmt w:val="decimal"/>
      <w:lvlText w:val="%3."/>
      <w:lvlJc w:val="left"/>
      <w:pPr>
        <w:tabs>
          <w:tab w:val="num" w:pos="2160"/>
        </w:tabs>
        <w:ind w:left="2160" w:hanging="360"/>
      </w:pPr>
    </w:lvl>
    <w:lvl w:ilvl="3" w:tplc="444C7C6C" w:tentative="1">
      <w:start w:val="1"/>
      <w:numFmt w:val="decimal"/>
      <w:lvlText w:val="%4."/>
      <w:lvlJc w:val="left"/>
      <w:pPr>
        <w:tabs>
          <w:tab w:val="num" w:pos="2880"/>
        </w:tabs>
        <w:ind w:left="2880" w:hanging="360"/>
      </w:pPr>
    </w:lvl>
    <w:lvl w:ilvl="4" w:tplc="9C90BC8E" w:tentative="1">
      <w:start w:val="1"/>
      <w:numFmt w:val="decimal"/>
      <w:lvlText w:val="%5."/>
      <w:lvlJc w:val="left"/>
      <w:pPr>
        <w:tabs>
          <w:tab w:val="num" w:pos="3600"/>
        </w:tabs>
        <w:ind w:left="3600" w:hanging="360"/>
      </w:pPr>
    </w:lvl>
    <w:lvl w:ilvl="5" w:tplc="4E3EF4EC" w:tentative="1">
      <w:start w:val="1"/>
      <w:numFmt w:val="decimal"/>
      <w:lvlText w:val="%6."/>
      <w:lvlJc w:val="left"/>
      <w:pPr>
        <w:tabs>
          <w:tab w:val="num" w:pos="4320"/>
        </w:tabs>
        <w:ind w:left="4320" w:hanging="360"/>
      </w:pPr>
    </w:lvl>
    <w:lvl w:ilvl="6" w:tplc="9EEA174C" w:tentative="1">
      <w:start w:val="1"/>
      <w:numFmt w:val="decimal"/>
      <w:lvlText w:val="%7."/>
      <w:lvlJc w:val="left"/>
      <w:pPr>
        <w:tabs>
          <w:tab w:val="num" w:pos="5040"/>
        </w:tabs>
        <w:ind w:left="5040" w:hanging="360"/>
      </w:pPr>
    </w:lvl>
    <w:lvl w:ilvl="7" w:tplc="203E6612" w:tentative="1">
      <w:start w:val="1"/>
      <w:numFmt w:val="decimal"/>
      <w:lvlText w:val="%8."/>
      <w:lvlJc w:val="left"/>
      <w:pPr>
        <w:tabs>
          <w:tab w:val="num" w:pos="5760"/>
        </w:tabs>
        <w:ind w:left="5760" w:hanging="360"/>
      </w:pPr>
    </w:lvl>
    <w:lvl w:ilvl="8" w:tplc="179C04DC" w:tentative="1">
      <w:start w:val="1"/>
      <w:numFmt w:val="decimal"/>
      <w:lvlText w:val="%9."/>
      <w:lvlJc w:val="left"/>
      <w:pPr>
        <w:tabs>
          <w:tab w:val="num" w:pos="6480"/>
        </w:tabs>
        <w:ind w:left="6480" w:hanging="360"/>
      </w:pPr>
    </w:lvl>
  </w:abstractNum>
  <w:abstractNum w:abstractNumId="163" w15:restartNumberingAfterBreak="0">
    <w:nsid w:val="56DA279D"/>
    <w:multiLevelType w:val="hybridMultilevel"/>
    <w:tmpl w:val="E080240C"/>
    <w:lvl w:ilvl="0" w:tplc="411C1BD8">
      <w:start w:val="5"/>
      <w:numFmt w:val="lowerRoman"/>
      <w:lvlText w:val="%1."/>
      <w:lvlJc w:val="right"/>
      <w:pPr>
        <w:tabs>
          <w:tab w:val="num" w:pos="720"/>
        </w:tabs>
        <w:ind w:left="720" w:hanging="360"/>
      </w:pPr>
    </w:lvl>
    <w:lvl w:ilvl="1" w:tplc="A85A1DC4" w:tentative="1">
      <w:start w:val="1"/>
      <w:numFmt w:val="decimal"/>
      <w:lvlText w:val="%2."/>
      <w:lvlJc w:val="left"/>
      <w:pPr>
        <w:tabs>
          <w:tab w:val="num" w:pos="1440"/>
        </w:tabs>
        <w:ind w:left="1440" w:hanging="360"/>
      </w:pPr>
    </w:lvl>
    <w:lvl w:ilvl="2" w:tplc="42A6247A" w:tentative="1">
      <w:start w:val="1"/>
      <w:numFmt w:val="decimal"/>
      <w:lvlText w:val="%3."/>
      <w:lvlJc w:val="left"/>
      <w:pPr>
        <w:tabs>
          <w:tab w:val="num" w:pos="2160"/>
        </w:tabs>
        <w:ind w:left="2160" w:hanging="360"/>
      </w:pPr>
    </w:lvl>
    <w:lvl w:ilvl="3" w:tplc="ABD22096" w:tentative="1">
      <w:start w:val="1"/>
      <w:numFmt w:val="decimal"/>
      <w:lvlText w:val="%4."/>
      <w:lvlJc w:val="left"/>
      <w:pPr>
        <w:tabs>
          <w:tab w:val="num" w:pos="2880"/>
        </w:tabs>
        <w:ind w:left="2880" w:hanging="360"/>
      </w:pPr>
    </w:lvl>
    <w:lvl w:ilvl="4" w:tplc="8C785BB2" w:tentative="1">
      <w:start w:val="1"/>
      <w:numFmt w:val="decimal"/>
      <w:lvlText w:val="%5."/>
      <w:lvlJc w:val="left"/>
      <w:pPr>
        <w:tabs>
          <w:tab w:val="num" w:pos="3600"/>
        </w:tabs>
        <w:ind w:left="3600" w:hanging="360"/>
      </w:pPr>
    </w:lvl>
    <w:lvl w:ilvl="5" w:tplc="31723C6C" w:tentative="1">
      <w:start w:val="1"/>
      <w:numFmt w:val="decimal"/>
      <w:lvlText w:val="%6."/>
      <w:lvlJc w:val="left"/>
      <w:pPr>
        <w:tabs>
          <w:tab w:val="num" w:pos="4320"/>
        </w:tabs>
        <w:ind w:left="4320" w:hanging="360"/>
      </w:pPr>
    </w:lvl>
    <w:lvl w:ilvl="6" w:tplc="7B8AC4A4" w:tentative="1">
      <w:start w:val="1"/>
      <w:numFmt w:val="decimal"/>
      <w:lvlText w:val="%7."/>
      <w:lvlJc w:val="left"/>
      <w:pPr>
        <w:tabs>
          <w:tab w:val="num" w:pos="5040"/>
        </w:tabs>
        <w:ind w:left="5040" w:hanging="360"/>
      </w:pPr>
    </w:lvl>
    <w:lvl w:ilvl="7" w:tplc="7096AA20" w:tentative="1">
      <w:start w:val="1"/>
      <w:numFmt w:val="decimal"/>
      <w:lvlText w:val="%8."/>
      <w:lvlJc w:val="left"/>
      <w:pPr>
        <w:tabs>
          <w:tab w:val="num" w:pos="5760"/>
        </w:tabs>
        <w:ind w:left="5760" w:hanging="360"/>
      </w:pPr>
    </w:lvl>
    <w:lvl w:ilvl="8" w:tplc="25208448" w:tentative="1">
      <w:start w:val="1"/>
      <w:numFmt w:val="decimal"/>
      <w:lvlText w:val="%9."/>
      <w:lvlJc w:val="left"/>
      <w:pPr>
        <w:tabs>
          <w:tab w:val="num" w:pos="6480"/>
        </w:tabs>
        <w:ind w:left="6480" w:hanging="360"/>
      </w:pPr>
    </w:lvl>
  </w:abstractNum>
  <w:abstractNum w:abstractNumId="164" w15:restartNumberingAfterBreak="0">
    <w:nsid w:val="5801749A"/>
    <w:multiLevelType w:val="hybridMultilevel"/>
    <w:tmpl w:val="25801F82"/>
    <w:lvl w:ilvl="0" w:tplc="493275B6">
      <w:start w:val="3"/>
      <w:numFmt w:val="lowerLetter"/>
      <w:lvlText w:val="%1."/>
      <w:lvlJc w:val="left"/>
      <w:pPr>
        <w:tabs>
          <w:tab w:val="num" w:pos="720"/>
        </w:tabs>
        <w:ind w:left="720" w:hanging="360"/>
      </w:pPr>
    </w:lvl>
    <w:lvl w:ilvl="1" w:tplc="67EC46B2" w:tentative="1">
      <w:start w:val="1"/>
      <w:numFmt w:val="decimal"/>
      <w:lvlText w:val="%2."/>
      <w:lvlJc w:val="left"/>
      <w:pPr>
        <w:tabs>
          <w:tab w:val="num" w:pos="1440"/>
        </w:tabs>
        <w:ind w:left="1440" w:hanging="360"/>
      </w:pPr>
    </w:lvl>
    <w:lvl w:ilvl="2" w:tplc="888E3E22" w:tentative="1">
      <w:start w:val="1"/>
      <w:numFmt w:val="decimal"/>
      <w:lvlText w:val="%3."/>
      <w:lvlJc w:val="left"/>
      <w:pPr>
        <w:tabs>
          <w:tab w:val="num" w:pos="2160"/>
        </w:tabs>
        <w:ind w:left="2160" w:hanging="360"/>
      </w:pPr>
    </w:lvl>
    <w:lvl w:ilvl="3" w:tplc="F45615C4" w:tentative="1">
      <w:start w:val="1"/>
      <w:numFmt w:val="decimal"/>
      <w:lvlText w:val="%4."/>
      <w:lvlJc w:val="left"/>
      <w:pPr>
        <w:tabs>
          <w:tab w:val="num" w:pos="2880"/>
        </w:tabs>
        <w:ind w:left="2880" w:hanging="360"/>
      </w:pPr>
    </w:lvl>
    <w:lvl w:ilvl="4" w:tplc="6CEAAECE" w:tentative="1">
      <w:start w:val="1"/>
      <w:numFmt w:val="decimal"/>
      <w:lvlText w:val="%5."/>
      <w:lvlJc w:val="left"/>
      <w:pPr>
        <w:tabs>
          <w:tab w:val="num" w:pos="3600"/>
        </w:tabs>
        <w:ind w:left="3600" w:hanging="360"/>
      </w:pPr>
    </w:lvl>
    <w:lvl w:ilvl="5" w:tplc="B812FD52" w:tentative="1">
      <w:start w:val="1"/>
      <w:numFmt w:val="decimal"/>
      <w:lvlText w:val="%6."/>
      <w:lvlJc w:val="left"/>
      <w:pPr>
        <w:tabs>
          <w:tab w:val="num" w:pos="4320"/>
        </w:tabs>
        <w:ind w:left="4320" w:hanging="360"/>
      </w:pPr>
    </w:lvl>
    <w:lvl w:ilvl="6" w:tplc="BAEA1952" w:tentative="1">
      <w:start w:val="1"/>
      <w:numFmt w:val="decimal"/>
      <w:lvlText w:val="%7."/>
      <w:lvlJc w:val="left"/>
      <w:pPr>
        <w:tabs>
          <w:tab w:val="num" w:pos="5040"/>
        </w:tabs>
        <w:ind w:left="5040" w:hanging="360"/>
      </w:pPr>
    </w:lvl>
    <w:lvl w:ilvl="7" w:tplc="DD4A0B42" w:tentative="1">
      <w:start w:val="1"/>
      <w:numFmt w:val="decimal"/>
      <w:lvlText w:val="%8."/>
      <w:lvlJc w:val="left"/>
      <w:pPr>
        <w:tabs>
          <w:tab w:val="num" w:pos="5760"/>
        </w:tabs>
        <w:ind w:left="5760" w:hanging="360"/>
      </w:pPr>
    </w:lvl>
    <w:lvl w:ilvl="8" w:tplc="302EABA0" w:tentative="1">
      <w:start w:val="1"/>
      <w:numFmt w:val="decimal"/>
      <w:lvlText w:val="%9."/>
      <w:lvlJc w:val="left"/>
      <w:pPr>
        <w:tabs>
          <w:tab w:val="num" w:pos="6480"/>
        </w:tabs>
        <w:ind w:left="6480" w:hanging="360"/>
      </w:pPr>
    </w:lvl>
  </w:abstractNum>
  <w:abstractNum w:abstractNumId="165" w15:restartNumberingAfterBreak="0">
    <w:nsid w:val="582A1D46"/>
    <w:multiLevelType w:val="hybridMultilevel"/>
    <w:tmpl w:val="7F1CC9E2"/>
    <w:lvl w:ilvl="0" w:tplc="A0B6EDC4">
      <w:start w:val="3"/>
      <w:numFmt w:val="lowerLetter"/>
      <w:lvlText w:val="%1."/>
      <w:lvlJc w:val="left"/>
      <w:pPr>
        <w:tabs>
          <w:tab w:val="num" w:pos="720"/>
        </w:tabs>
        <w:ind w:left="720" w:hanging="360"/>
      </w:pPr>
    </w:lvl>
    <w:lvl w:ilvl="1" w:tplc="05BC39B0" w:tentative="1">
      <w:start w:val="1"/>
      <w:numFmt w:val="decimal"/>
      <w:lvlText w:val="%2."/>
      <w:lvlJc w:val="left"/>
      <w:pPr>
        <w:tabs>
          <w:tab w:val="num" w:pos="1440"/>
        </w:tabs>
        <w:ind w:left="1440" w:hanging="360"/>
      </w:pPr>
    </w:lvl>
    <w:lvl w:ilvl="2" w:tplc="6682EAF2" w:tentative="1">
      <w:start w:val="1"/>
      <w:numFmt w:val="decimal"/>
      <w:lvlText w:val="%3."/>
      <w:lvlJc w:val="left"/>
      <w:pPr>
        <w:tabs>
          <w:tab w:val="num" w:pos="2160"/>
        </w:tabs>
        <w:ind w:left="2160" w:hanging="360"/>
      </w:pPr>
    </w:lvl>
    <w:lvl w:ilvl="3" w:tplc="02085BDE" w:tentative="1">
      <w:start w:val="1"/>
      <w:numFmt w:val="decimal"/>
      <w:lvlText w:val="%4."/>
      <w:lvlJc w:val="left"/>
      <w:pPr>
        <w:tabs>
          <w:tab w:val="num" w:pos="2880"/>
        </w:tabs>
        <w:ind w:left="2880" w:hanging="360"/>
      </w:pPr>
    </w:lvl>
    <w:lvl w:ilvl="4" w:tplc="DEEECBD0" w:tentative="1">
      <w:start w:val="1"/>
      <w:numFmt w:val="decimal"/>
      <w:lvlText w:val="%5."/>
      <w:lvlJc w:val="left"/>
      <w:pPr>
        <w:tabs>
          <w:tab w:val="num" w:pos="3600"/>
        </w:tabs>
        <w:ind w:left="3600" w:hanging="360"/>
      </w:pPr>
    </w:lvl>
    <w:lvl w:ilvl="5" w:tplc="7C9040BC" w:tentative="1">
      <w:start w:val="1"/>
      <w:numFmt w:val="decimal"/>
      <w:lvlText w:val="%6."/>
      <w:lvlJc w:val="left"/>
      <w:pPr>
        <w:tabs>
          <w:tab w:val="num" w:pos="4320"/>
        </w:tabs>
        <w:ind w:left="4320" w:hanging="360"/>
      </w:pPr>
    </w:lvl>
    <w:lvl w:ilvl="6" w:tplc="F5E0183C" w:tentative="1">
      <w:start w:val="1"/>
      <w:numFmt w:val="decimal"/>
      <w:lvlText w:val="%7."/>
      <w:lvlJc w:val="left"/>
      <w:pPr>
        <w:tabs>
          <w:tab w:val="num" w:pos="5040"/>
        </w:tabs>
        <w:ind w:left="5040" w:hanging="360"/>
      </w:pPr>
    </w:lvl>
    <w:lvl w:ilvl="7" w:tplc="3D1CEF44" w:tentative="1">
      <w:start w:val="1"/>
      <w:numFmt w:val="decimal"/>
      <w:lvlText w:val="%8."/>
      <w:lvlJc w:val="left"/>
      <w:pPr>
        <w:tabs>
          <w:tab w:val="num" w:pos="5760"/>
        </w:tabs>
        <w:ind w:left="5760" w:hanging="360"/>
      </w:pPr>
    </w:lvl>
    <w:lvl w:ilvl="8" w:tplc="C220FFCA" w:tentative="1">
      <w:start w:val="1"/>
      <w:numFmt w:val="decimal"/>
      <w:lvlText w:val="%9."/>
      <w:lvlJc w:val="left"/>
      <w:pPr>
        <w:tabs>
          <w:tab w:val="num" w:pos="6480"/>
        </w:tabs>
        <w:ind w:left="6480" w:hanging="360"/>
      </w:pPr>
    </w:lvl>
  </w:abstractNum>
  <w:abstractNum w:abstractNumId="166" w15:restartNumberingAfterBreak="0">
    <w:nsid w:val="582F513F"/>
    <w:multiLevelType w:val="multilevel"/>
    <w:tmpl w:val="45CAC5F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7" w15:restartNumberingAfterBreak="0">
    <w:nsid w:val="58C84C3D"/>
    <w:multiLevelType w:val="hybridMultilevel"/>
    <w:tmpl w:val="FFD8A278"/>
    <w:lvl w:ilvl="0" w:tplc="6FBC1100">
      <w:start w:val="5"/>
      <w:numFmt w:val="lowerLetter"/>
      <w:lvlText w:val="%1."/>
      <w:lvlJc w:val="left"/>
      <w:pPr>
        <w:tabs>
          <w:tab w:val="num" w:pos="720"/>
        </w:tabs>
        <w:ind w:left="720" w:hanging="360"/>
      </w:pPr>
    </w:lvl>
    <w:lvl w:ilvl="1" w:tplc="976EEE26" w:tentative="1">
      <w:start w:val="1"/>
      <w:numFmt w:val="decimal"/>
      <w:lvlText w:val="%2."/>
      <w:lvlJc w:val="left"/>
      <w:pPr>
        <w:tabs>
          <w:tab w:val="num" w:pos="1440"/>
        </w:tabs>
        <w:ind w:left="1440" w:hanging="360"/>
      </w:pPr>
    </w:lvl>
    <w:lvl w:ilvl="2" w:tplc="A7B8B7BA" w:tentative="1">
      <w:start w:val="1"/>
      <w:numFmt w:val="decimal"/>
      <w:lvlText w:val="%3."/>
      <w:lvlJc w:val="left"/>
      <w:pPr>
        <w:tabs>
          <w:tab w:val="num" w:pos="2160"/>
        </w:tabs>
        <w:ind w:left="2160" w:hanging="360"/>
      </w:pPr>
    </w:lvl>
    <w:lvl w:ilvl="3" w:tplc="D488DCC8" w:tentative="1">
      <w:start w:val="1"/>
      <w:numFmt w:val="decimal"/>
      <w:lvlText w:val="%4."/>
      <w:lvlJc w:val="left"/>
      <w:pPr>
        <w:tabs>
          <w:tab w:val="num" w:pos="2880"/>
        </w:tabs>
        <w:ind w:left="2880" w:hanging="360"/>
      </w:pPr>
    </w:lvl>
    <w:lvl w:ilvl="4" w:tplc="7C80BB42" w:tentative="1">
      <w:start w:val="1"/>
      <w:numFmt w:val="decimal"/>
      <w:lvlText w:val="%5."/>
      <w:lvlJc w:val="left"/>
      <w:pPr>
        <w:tabs>
          <w:tab w:val="num" w:pos="3600"/>
        </w:tabs>
        <w:ind w:left="3600" w:hanging="360"/>
      </w:pPr>
    </w:lvl>
    <w:lvl w:ilvl="5" w:tplc="4CAA70C6" w:tentative="1">
      <w:start w:val="1"/>
      <w:numFmt w:val="decimal"/>
      <w:lvlText w:val="%6."/>
      <w:lvlJc w:val="left"/>
      <w:pPr>
        <w:tabs>
          <w:tab w:val="num" w:pos="4320"/>
        </w:tabs>
        <w:ind w:left="4320" w:hanging="360"/>
      </w:pPr>
    </w:lvl>
    <w:lvl w:ilvl="6" w:tplc="D1149E62" w:tentative="1">
      <w:start w:val="1"/>
      <w:numFmt w:val="decimal"/>
      <w:lvlText w:val="%7."/>
      <w:lvlJc w:val="left"/>
      <w:pPr>
        <w:tabs>
          <w:tab w:val="num" w:pos="5040"/>
        </w:tabs>
        <w:ind w:left="5040" w:hanging="360"/>
      </w:pPr>
    </w:lvl>
    <w:lvl w:ilvl="7" w:tplc="B85068C0" w:tentative="1">
      <w:start w:val="1"/>
      <w:numFmt w:val="decimal"/>
      <w:lvlText w:val="%8."/>
      <w:lvlJc w:val="left"/>
      <w:pPr>
        <w:tabs>
          <w:tab w:val="num" w:pos="5760"/>
        </w:tabs>
        <w:ind w:left="5760" w:hanging="360"/>
      </w:pPr>
    </w:lvl>
    <w:lvl w:ilvl="8" w:tplc="04BABFCA" w:tentative="1">
      <w:start w:val="1"/>
      <w:numFmt w:val="decimal"/>
      <w:lvlText w:val="%9."/>
      <w:lvlJc w:val="left"/>
      <w:pPr>
        <w:tabs>
          <w:tab w:val="num" w:pos="6480"/>
        </w:tabs>
        <w:ind w:left="6480" w:hanging="360"/>
      </w:pPr>
    </w:lvl>
  </w:abstractNum>
  <w:abstractNum w:abstractNumId="168" w15:restartNumberingAfterBreak="0">
    <w:nsid w:val="59485DA3"/>
    <w:multiLevelType w:val="hybridMultilevel"/>
    <w:tmpl w:val="E432FA0A"/>
    <w:lvl w:ilvl="0" w:tplc="EC7031E6">
      <w:start w:val="7"/>
      <w:numFmt w:val="lowerRoman"/>
      <w:lvlText w:val="%1."/>
      <w:lvlJc w:val="right"/>
      <w:pPr>
        <w:tabs>
          <w:tab w:val="num" w:pos="720"/>
        </w:tabs>
        <w:ind w:left="720" w:hanging="360"/>
      </w:pPr>
    </w:lvl>
    <w:lvl w:ilvl="1" w:tplc="BC2C6F9A" w:tentative="1">
      <w:start w:val="1"/>
      <w:numFmt w:val="decimal"/>
      <w:lvlText w:val="%2."/>
      <w:lvlJc w:val="left"/>
      <w:pPr>
        <w:tabs>
          <w:tab w:val="num" w:pos="1440"/>
        </w:tabs>
        <w:ind w:left="1440" w:hanging="360"/>
      </w:pPr>
    </w:lvl>
    <w:lvl w:ilvl="2" w:tplc="C2D059BE" w:tentative="1">
      <w:start w:val="1"/>
      <w:numFmt w:val="decimal"/>
      <w:lvlText w:val="%3."/>
      <w:lvlJc w:val="left"/>
      <w:pPr>
        <w:tabs>
          <w:tab w:val="num" w:pos="2160"/>
        </w:tabs>
        <w:ind w:left="2160" w:hanging="360"/>
      </w:pPr>
    </w:lvl>
    <w:lvl w:ilvl="3" w:tplc="55D8C520" w:tentative="1">
      <w:start w:val="1"/>
      <w:numFmt w:val="decimal"/>
      <w:lvlText w:val="%4."/>
      <w:lvlJc w:val="left"/>
      <w:pPr>
        <w:tabs>
          <w:tab w:val="num" w:pos="2880"/>
        </w:tabs>
        <w:ind w:left="2880" w:hanging="360"/>
      </w:pPr>
    </w:lvl>
    <w:lvl w:ilvl="4" w:tplc="FF0E648A" w:tentative="1">
      <w:start w:val="1"/>
      <w:numFmt w:val="decimal"/>
      <w:lvlText w:val="%5."/>
      <w:lvlJc w:val="left"/>
      <w:pPr>
        <w:tabs>
          <w:tab w:val="num" w:pos="3600"/>
        </w:tabs>
        <w:ind w:left="3600" w:hanging="360"/>
      </w:pPr>
    </w:lvl>
    <w:lvl w:ilvl="5" w:tplc="69487148" w:tentative="1">
      <w:start w:val="1"/>
      <w:numFmt w:val="decimal"/>
      <w:lvlText w:val="%6."/>
      <w:lvlJc w:val="left"/>
      <w:pPr>
        <w:tabs>
          <w:tab w:val="num" w:pos="4320"/>
        </w:tabs>
        <w:ind w:left="4320" w:hanging="360"/>
      </w:pPr>
    </w:lvl>
    <w:lvl w:ilvl="6" w:tplc="61F4374E" w:tentative="1">
      <w:start w:val="1"/>
      <w:numFmt w:val="decimal"/>
      <w:lvlText w:val="%7."/>
      <w:lvlJc w:val="left"/>
      <w:pPr>
        <w:tabs>
          <w:tab w:val="num" w:pos="5040"/>
        </w:tabs>
        <w:ind w:left="5040" w:hanging="360"/>
      </w:pPr>
    </w:lvl>
    <w:lvl w:ilvl="7" w:tplc="1632C40E" w:tentative="1">
      <w:start w:val="1"/>
      <w:numFmt w:val="decimal"/>
      <w:lvlText w:val="%8."/>
      <w:lvlJc w:val="left"/>
      <w:pPr>
        <w:tabs>
          <w:tab w:val="num" w:pos="5760"/>
        </w:tabs>
        <w:ind w:left="5760" w:hanging="360"/>
      </w:pPr>
    </w:lvl>
    <w:lvl w:ilvl="8" w:tplc="D4FA3B84" w:tentative="1">
      <w:start w:val="1"/>
      <w:numFmt w:val="decimal"/>
      <w:lvlText w:val="%9."/>
      <w:lvlJc w:val="left"/>
      <w:pPr>
        <w:tabs>
          <w:tab w:val="num" w:pos="6480"/>
        </w:tabs>
        <w:ind w:left="6480" w:hanging="360"/>
      </w:pPr>
    </w:lvl>
  </w:abstractNum>
  <w:abstractNum w:abstractNumId="169" w15:restartNumberingAfterBreak="0">
    <w:nsid w:val="5AD44D65"/>
    <w:multiLevelType w:val="hybridMultilevel"/>
    <w:tmpl w:val="CCC6585A"/>
    <w:lvl w:ilvl="0" w:tplc="ED3CD404">
      <w:start w:val="7"/>
      <w:numFmt w:val="lowerLetter"/>
      <w:lvlText w:val="%1."/>
      <w:lvlJc w:val="left"/>
      <w:pPr>
        <w:tabs>
          <w:tab w:val="num" w:pos="720"/>
        </w:tabs>
        <w:ind w:left="720" w:hanging="360"/>
      </w:pPr>
    </w:lvl>
    <w:lvl w:ilvl="1" w:tplc="56AA49EC" w:tentative="1">
      <w:start w:val="1"/>
      <w:numFmt w:val="decimal"/>
      <w:lvlText w:val="%2."/>
      <w:lvlJc w:val="left"/>
      <w:pPr>
        <w:tabs>
          <w:tab w:val="num" w:pos="1440"/>
        </w:tabs>
        <w:ind w:left="1440" w:hanging="360"/>
      </w:pPr>
    </w:lvl>
    <w:lvl w:ilvl="2" w:tplc="36A262F6" w:tentative="1">
      <w:start w:val="1"/>
      <w:numFmt w:val="decimal"/>
      <w:lvlText w:val="%3."/>
      <w:lvlJc w:val="left"/>
      <w:pPr>
        <w:tabs>
          <w:tab w:val="num" w:pos="2160"/>
        </w:tabs>
        <w:ind w:left="2160" w:hanging="360"/>
      </w:pPr>
    </w:lvl>
    <w:lvl w:ilvl="3" w:tplc="10F4D05A" w:tentative="1">
      <w:start w:val="1"/>
      <w:numFmt w:val="decimal"/>
      <w:lvlText w:val="%4."/>
      <w:lvlJc w:val="left"/>
      <w:pPr>
        <w:tabs>
          <w:tab w:val="num" w:pos="2880"/>
        </w:tabs>
        <w:ind w:left="2880" w:hanging="360"/>
      </w:pPr>
    </w:lvl>
    <w:lvl w:ilvl="4" w:tplc="B54A67F4" w:tentative="1">
      <w:start w:val="1"/>
      <w:numFmt w:val="decimal"/>
      <w:lvlText w:val="%5."/>
      <w:lvlJc w:val="left"/>
      <w:pPr>
        <w:tabs>
          <w:tab w:val="num" w:pos="3600"/>
        </w:tabs>
        <w:ind w:left="3600" w:hanging="360"/>
      </w:pPr>
    </w:lvl>
    <w:lvl w:ilvl="5" w:tplc="751062D4" w:tentative="1">
      <w:start w:val="1"/>
      <w:numFmt w:val="decimal"/>
      <w:lvlText w:val="%6."/>
      <w:lvlJc w:val="left"/>
      <w:pPr>
        <w:tabs>
          <w:tab w:val="num" w:pos="4320"/>
        </w:tabs>
        <w:ind w:left="4320" w:hanging="360"/>
      </w:pPr>
    </w:lvl>
    <w:lvl w:ilvl="6" w:tplc="C616F2D2" w:tentative="1">
      <w:start w:val="1"/>
      <w:numFmt w:val="decimal"/>
      <w:lvlText w:val="%7."/>
      <w:lvlJc w:val="left"/>
      <w:pPr>
        <w:tabs>
          <w:tab w:val="num" w:pos="5040"/>
        </w:tabs>
        <w:ind w:left="5040" w:hanging="360"/>
      </w:pPr>
    </w:lvl>
    <w:lvl w:ilvl="7" w:tplc="0286065E" w:tentative="1">
      <w:start w:val="1"/>
      <w:numFmt w:val="decimal"/>
      <w:lvlText w:val="%8."/>
      <w:lvlJc w:val="left"/>
      <w:pPr>
        <w:tabs>
          <w:tab w:val="num" w:pos="5760"/>
        </w:tabs>
        <w:ind w:left="5760" w:hanging="360"/>
      </w:pPr>
    </w:lvl>
    <w:lvl w:ilvl="8" w:tplc="C1AC7034" w:tentative="1">
      <w:start w:val="1"/>
      <w:numFmt w:val="decimal"/>
      <w:lvlText w:val="%9."/>
      <w:lvlJc w:val="left"/>
      <w:pPr>
        <w:tabs>
          <w:tab w:val="num" w:pos="6480"/>
        </w:tabs>
        <w:ind w:left="6480" w:hanging="360"/>
      </w:pPr>
    </w:lvl>
  </w:abstractNum>
  <w:abstractNum w:abstractNumId="170" w15:restartNumberingAfterBreak="0">
    <w:nsid w:val="5B797EE0"/>
    <w:multiLevelType w:val="hybridMultilevel"/>
    <w:tmpl w:val="5E5C5CA2"/>
    <w:lvl w:ilvl="0" w:tplc="4FFA8FD0">
      <w:start w:val="8"/>
      <w:numFmt w:val="lowerLetter"/>
      <w:lvlText w:val="%1."/>
      <w:lvlJc w:val="left"/>
      <w:pPr>
        <w:tabs>
          <w:tab w:val="num" w:pos="720"/>
        </w:tabs>
        <w:ind w:left="720" w:hanging="360"/>
      </w:pPr>
    </w:lvl>
    <w:lvl w:ilvl="1" w:tplc="9E54742A" w:tentative="1">
      <w:start w:val="1"/>
      <w:numFmt w:val="decimal"/>
      <w:lvlText w:val="%2."/>
      <w:lvlJc w:val="left"/>
      <w:pPr>
        <w:tabs>
          <w:tab w:val="num" w:pos="1440"/>
        </w:tabs>
        <w:ind w:left="1440" w:hanging="360"/>
      </w:pPr>
    </w:lvl>
    <w:lvl w:ilvl="2" w:tplc="D3A62E3C" w:tentative="1">
      <w:start w:val="1"/>
      <w:numFmt w:val="decimal"/>
      <w:lvlText w:val="%3."/>
      <w:lvlJc w:val="left"/>
      <w:pPr>
        <w:tabs>
          <w:tab w:val="num" w:pos="2160"/>
        </w:tabs>
        <w:ind w:left="2160" w:hanging="360"/>
      </w:pPr>
    </w:lvl>
    <w:lvl w:ilvl="3" w:tplc="443AC206" w:tentative="1">
      <w:start w:val="1"/>
      <w:numFmt w:val="decimal"/>
      <w:lvlText w:val="%4."/>
      <w:lvlJc w:val="left"/>
      <w:pPr>
        <w:tabs>
          <w:tab w:val="num" w:pos="2880"/>
        </w:tabs>
        <w:ind w:left="2880" w:hanging="360"/>
      </w:pPr>
    </w:lvl>
    <w:lvl w:ilvl="4" w:tplc="EEF4C27A" w:tentative="1">
      <w:start w:val="1"/>
      <w:numFmt w:val="decimal"/>
      <w:lvlText w:val="%5."/>
      <w:lvlJc w:val="left"/>
      <w:pPr>
        <w:tabs>
          <w:tab w:val="num" w:pos="3600"/>
        </w:tabs>
        <w:ind w:left="3600" w:hanging="360"/>
      </w:pPr>
    </w:lvl>
    <w:lvl w:ilvl="5" w:tplc="797E761C" w:tentative="1">
      <w:start w:val="1"/>
      <w:numFmt w:val="decimal"/>
      <w:lvlText w:val="%6."/>
      <w:lvlJc w:val="left"/>
      <w:pPr>
        <w:tabs>
          <w:tab w:val="num" w:pos="4320"/>
        </w:tabs>
        <w:ind w:left="4320" w:hanging="360"/>
      </w:pPr>
    </w:lvl>
    <w:lvl w:ilvl="6" w:tplc="85B4EC32" w:tentative="1">
      <w:start w:val="1"/>
      <w:numFmt w:val="decimal"/>
      <w:lvlText w:val="%7."/>
      <w:lvlJc w:val="left"/>
      <w:pPr>
        <w:tabs>
          <w:tab w:val="num" w:pos="5040"/>
        </w:tabs>
        <w:ind w:left="5040" w:hanging="360"/>
      </w:pPr>
    </w:lvl>
    <w:lvl w:ilvl="7" w:tplc="D69A4A5A" w:tentative="1">
      <w:start w:val="1"/>
      <w:numFmt w:val="decimal"/>
      <w:lvlText w:val="%8."/>
      <w:lvlJc w:val="left"/>
      <w:pPr>
        <w:tabs>
          <w:tab w:val="num" w:pos="5760"/>
        </w:tabs>
        <w:ind w:left="5760" w:hanging="360"/>
      </w:pPr>
    </w:lvl>
    <w:lvl w:ilvl="8" w:tplc="BFACA2D0" w:tentative="1">
      <w:start w:val="1"/>
      <w:numFmt w:val="decimal"/>
      <w:lvlText w:val="%9."/>
      <w:lvlJc w:val="left"/>
      <w:pPr>
        <w:tabs>
          <w:tab w:val="num" w:pos="6480"/>
        </w:tabs>
        <w:ind w:left="6480" w:hanging="360"/>
      </w:pPr>
    </w:lvl>
  </w:abstractNum>
  <w:abstractNum w:abstractNumId="171" w15:restartNumberingAfterBreak="0">
    <w:nsid w:val="5C0B5BA0"/>
    <w:multiLevelType w:val="multilevel"/>
    <w:tmpl w:val="AD563B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2" w15:restartNumberingAfterBreak="0">
    <w:nsid w:val="5C1277EB"/>
    <w:multiLevelType w:val="hybridMultilevel"/>
    <w:tmpl w:val="A98A9984"/>
    <w:lvl w:ilvl="0" w:tplc="F3269840">
      <w:start w:val="3"/>
      <w:numFmt w:val="lowerRoman"/>
      <w:lvlText w:val="%1."/>
      <w:lvlJc w:val="right"/>
      <w:pPr>
        <w:tabs>
          <w:tab w:val="num" w:pos="720"/>
        </w:tabs>
        <w:ind w:left="720" w:hanging="360"/>
      </w:pPr>
    </w:lvl>
    <w:lvl w:ilvl="1" w:tplc="6EE250A6" w:tentative="1">
      <w:start w:val="1"/>
      <w:numFmt w:val="decimal"/>
      <w:lvlText w:val="%2."/>
      <w:lvlJc w:val="left"/>
      <w:pPr>
        <w:tabs>
          <w:tab w:val="num" w:pos="1440"/>
        </w:tabs>
        <w:ind w:left="1440" w:hanging="360"/>
      </w:pPr>
    </w:lvl>
    <w:lvl w:ilvl="2" w:tplc="628051EE" w:tentative="1">
      <w:start w:val="1"/>
      <w:numFmt w:val="decimal"/>
      <w:lvlText w:val="%3."/>
      <w:lvlJc w:val="left"/>
      <w:pPr>
        <w:tabs>
          <w:tab w:val="num" w:pos="2160"/>
        </w:tabs>
        <w:ind w:left="2160" w:hanging="360"/>
      </w:pPr>
    </w:lvl>
    <w:lvl w:ilvl="3" w:tplc="7E12F606" w:tentative="1">
      <w:start w:val="1"/>
      <w:numFmt w:val="decimal"/>
      <w:lvlText w:val="%4."/>
      <w:lvlJc w:val="left"/>
      <w:pPr>
        <w:tabs>
          <w:tab w:val="num" w:pos="2880"/>
        </w:tabs>
        <w:ind w:left="2880" w:hanging="360"/>
      </w:pPr>
    </w:lvl>
    <w:lvl w:ilvl="4" w:tplc="DE2A9FEE" w:tentative="1">
      <w:start w:val="1"/>
      <w:numFmt w:val="decimal"/>
      <w:lvlText w:val="%5."/>
      <w:lvlJc w:val="left"/>
      <w:pPr>
        <w:tabs>
          <w:tab w:val="num" w:pos="3600"/>
        </w:tabs>
        <w:ind w:left="3600" w:hanging="360"/>
      </w:pPr>
    </w:lvl>
    <w:lvl w:ilvl="5" w:tplc="E0FCB55E" w:tentative="1">
      <w:start w:val="1"/>
      <w:numFmt w:val="decimal"/>
      <w:lvlText w:val="%6."/>
      <w:lvlJc w:val="left"/>
      <w:pPr>
        <w:tabs>
          <w:tab w:val="num" w:pos="4320"/>
        </w:tabs>
        <w:ind w:left="4320" w:hanging="360"/>
      </w:pPr>
    </w:lvl>
    <w:lvl w:ilvl="6" w:tplc="8230FB76" w:tentative="1">
      <w:start w:val="1"/>
      <w:numFmt w:val="decimal"/>
      <w:lvlText w:val="%7."/>
      <w:lvlJc w:val="left"/>
      <w:pPr>
        <w:tabs>
          <w:tab w:val="num" w:pos="5040"/>
        </w:tabs>
        <w:ind w:left="5040" w:hanging="360"/>
      </w:pPr>
    </w:lvl>
    <w:lvl w:ilvl="7" w:tplc="7EC26538" w:tentative="1">
      <w:start w:val="1"/>
      <w:numFmt w:val="decimal"/>
      <w:lvlText w:val="%8."/>
      <w:lvlJc w:val="left"/>
      <w:pPr>
        <w:tabs>
          <w:tab w:val="num" w:pos="5760"/>
        </w:tabs>
        <w:ind w:left="5760" w:hanging="360"/>
      </w:pPr>
    </w:lvl>
    <w:lvl w:ilvl="8" w:tplc="ADF4E19E" w:tentative="1">
      <w:start w:val="1"/>
      <w:numFmt w:val="decimal"/>
      <w:lvlText w:val="%9."/>
      <w:lvlJc w:val="left"/>
      <w:pPr>
        <w:tabs>
          <w:tab w:val="num" w:pos="6480"/>
        </w:tabs>
        <w:ind w:left="6480" w:hanging="360"/>
      </w:pPr>
    </w:lvl>
  </w:abstractNum>
  <w:abstractNum w:abstractNumId="173" w15:restartNumberingAfterBreak="0">
    <w:nsid w:val="5C881AD0"/>
    <w:multiLevelType w:val="hybridMultilevel"/>
    <w:tmpl w:val="9454050A"/>
    <w:lvl w:ilvl="0" w:tplc="97C25918">
      <w:start w:val="3"/>
      <w:numFmt w:val="lowerLetter"/>
      <w:lvlText w:val="%1."/>
      <w:lvlJc w:val="left"/>
      <w:pPr>
        <w:tabs>
          <w:tab w:val="num" w:pos="720"/>
        </w:tabs>
        <w:ind w:left="720" w:hanging="360"/>
      </w:pPr>
    </w:lvl>
    <w:lvl w:ilvl="1" w:tplc="8AA0B7A6" w:tentative="1">
      <w:start w:val="1"/>
      <w:numFmt w:val="decimal"/>
      <w:lvlText w:val="%2."/>
      <w:lvlJc w:val="left"/>
      <w:pPr>
        <w:tabs>
          <w:tab w:val="num" w:pos="1440"/>
        </w:tabs>
        <w:ind w:left="1440" w:hanging="360"/>
      </w:pPr>
    </w:lvl>
    <w:lvl w:ilvl="2" w:tplc="EE248696" w:tentative="1">
      <w:start w:val="1"/>
      <w:numFmt w:val="decimal"/>
      <w:lvlText w:val="%3."/>
      <w:lvlJc w:val="left"/>
      <w:pPr>
        <w:tabs>
          <w:tab w:val="num" w:pos="2160"/>
        </w:tabs>
        <w:ind w:left="2160" w:hanging="360"/>
      </w:pPr>
    </w:lvl>
    <w:lvl w:ilvl="3" w:tplc="CA8C0A0C" w:tentative="1">
      <w:start w:val="1"/>
      <w:numFmt w:val="decimal"/>
      <w:lvlText w:val="%4."/>
      <w:lvlJc w:val="left"/>
      <w:pPr>
        <w:tabs>
          <w:tab w:val="num" w:pos="2880"/>
        </w:tabs>
        <w:ind w:left="2880" w:hanging="360"/>
      </w:pPr>
    </w:lvl>
    <w:lvl w:ilvl="4" w:tplc="D4D6AFCC" w:tentative="1">
      <w:start w:val="1"/>
      <w:numFmt w:val="decimal"/>
      <w:lvlText w:val="%5."/>
      <w:lvlJc w:val="left"/>
      <w:pPr>
        <w:tabs>
          <w:tab w:val="num" w:pos="3600"/>
        </w:tabs>
        <w:ind w:left="3600" w:hanging="360"/>
      </w:pPr>
    </w:lvl>
    <w:lvl w:ilvl="5" w:tplc="BB343870" w:tentative="1">
      <w:start w:val="1"/>
      <w:numFmt w:val="decimal"/>
      <w:lvlText w:val="%6."/>
      <w:lvlJc w:val="left"/>
      <w:pPr>
        <w:tabs>
          <w:tab w:val="num" w:pos="4320"/>
        </w:tabs>
        <w:ind w:left="4320" w:hanging="360"/>
      </w:pPr>
    </w:lvl>
    <w:lvl w:ilvl="6" w:tplc="8ADA4944" w:tentative="1">
      <w:start w:val="1"/>
      <w:numFmt w:val="decimal"/>
      <w:lvlText w:val="%7."/>
      <w:lvlJc w:val="left"/>
      <w:pPr>
        <w:tabs>
          <w:tab w:val="num" w:pos="5040"/>
        </w:tabs>
        <w:ind w:left="5040" w:hanging="360"/>
      </w:pPr>
    </w:lvl>
    <w:lvl w:ilvl="7" w:tplc="25CEB942" w:tentative="1">
      <w:start w:val="1"/>
      <w:numFmt w:val="decimal"/>
      <w:lvlText w:val="%8."/>
      <w:lvlJc w:val="left"/>
      <w:pPr>
        <w:tabs>
          <w:tab w:val="num" w:pos="5760"/>
        </w:tabs>
        <w:ind w:left="5760" w:hanging="360"/>
      </w:pPr>
    </w:lvl>
    <w:lvl w:ilvl="8" w:tplc="A8C2CFB4" w:tentative="1">
      <w:start w:val="1"/>
      <w:numFmt w:val="decimal"/>
      <w:lvlText w:val="%9."/>
      <w:lvlJc w:val="left"/>
      <w:pPr>
        <w:tabs>
          <w:tab w:val="num" w:pos="6480"/>
        </w:tabs>
        <w:ind w:left="6480" w:hanging="360"/>
      </w:pPr>
    </w:lvl>
  </w:abstractNum>
  <w:abstractNum w:abstractNumId="174" w15:restartNumberingAfterBreak="0">
    <w:nsid w:val="5D4F6E9D"/>
    <w:multiLevelType w:val="hybridMultilevel"/>
    <w:tmpl w:val="AC527ADE"/>
    <w:lvl w:ilvl="0" w:tplc="16CABA56">
      <w:start w:val="5"/>
      <w:numFmt w:val="lowerRoman"/>
      <w:lvlText w:val="%1."/>
      <w:lvlJc w:val="right"/>
      <w:pPr>
        <w:tabs>
          <w:tab w:val="num" w:pos="720"/>
        </w:tabs>
        <w:ind w:left="720" w:hanging="360"/>
      </w:pPr>
    </w:lvl>
    <w:lvl w:ilvl="1" w:tplc="F9B086CC" w:tentative="1">
      <w:start w:val="1"/>
      <w:numFmt w:val="decimal"/>
      <w:lvlText w:val="%2."/>
      <w:lvlJc w:val="left"/>
      <w:pPr>
        <w:tabs>
          <w:tab w:val="num" w:pos="1440"/>
        </w:tabs>
        <w:ind w:left="1440" w:hanging="360"/>
      </w:pPr>
    </w:lvl>
    <w:lvl w:ilvl="2" w:tplc="E35AA99C" w:tentative="1">
      <w:start w:val="1"/>
      <w:numFmt w:val="decimal"/>
      <w:lvlText w:val="%3."/>
      <w:lvlJc w:val="left"/>
      <w:pPr>
        <w:tabs>
          <w:tab w:val="num" w:pos="2160"/>
        </w:tabs>
        <w:ind w:left="2160" w:hanging="360"/>
      </w:pPr>
    </w:lvl>
    <w:lvl w:ilvl="3" w:tplc="4EDCB0F8" w:tentative="1">
      <w:start w:val="1"/>
      <w:numFmt w:val="decimal"/>
      <w:lvlText w:val="%4."/>
      <w:lvlJc w:val="left"/>
      <w:pPr>
        <w:tabs>
          <w:tab w:val="num" w:pos="2880"/>
        </w:tabs>
        <w:ind w:left="2880" w:hanging="360"/>
      </w:pPr>
    </w:lvl>
    <w:lvl w:ilvl="4" w:tplc="CE1E1190" w:tentative="1">
      <w:start w:val="1"/>
      <w:numFmt w:val="decimal"/>
      <w:lvlText w:val="%5."/>
      <w:lvlJc w:val="left"/>
      <w:pPr>
        <w:tabs>
          <w:tab w:val="num" w:pos="3600"/>
        </w:tabs>
        <w:ind w:left="3600" w:hanging="360"/>
      </w:pPr>
    </w:lvl>
    <w:lvl w:ilvl="5" w:tplc="306E7B32" w:tentative="1">
      <w:start w:val="1"/>
      <w:numFmt w:val="decimal"/>
      <w:lvlText w:val="%6."/>
      <w:lvlJc w:val="left"/>
      <w:pPr>
        <w:tabs>
          <w:tab w:val="num" w:pos="4320"/>
        </w:tabs>
        <w:ind w:left="4320" w:hanging="360"/>
      </w:pPr>
    </w:lvl>
    <w:lvl w:ilvl="6" w:tplc="A02A1376" w:tentative="1">
      <w:start w:val="1"/>
      <w:numFmt w:val="decimal"/>
      <w:lvlText w:val="%7."/>
      <w:lvlJc w:val="left"/>
      <w:pPr>
        <w:tabs>
          <w:tab w:val="num" w:pos="5040"/>
        </w:tabs>
        <w:ind w:left="5040" w:hanging="360"/>
      </w:pPr>
    </w:lvl>
    <w:lvl w:ilvl="7" w:tplc="D870C702" w:tentative="1">
      <w:start w:val="1"/>
      <w:numFmt w:val="decimal"/>
      <w:lvlText w:val="%8."/>
      <w:lvlJc w:val="left"/>
      <w:pPr>
        <w:tabs>
          <w:tab w:val="num" w:pos="5760"/>
        </w:tabs>
        <w:ind w:left="5760" w:hanging="360"/>
      </w:pPr>
    </w:lvl>
    <w:lvl w:ilvl="8" w:tplc="23BA08FC" w:tentative="1">
      <w:start w:val="1"/>
      <w:numFmt w:val="decimal"/>
      <w:lvlText w:val="%9."/>
      <w:lvlJc w:val="left"/>
      <w:pPr>
        <w:tabs>
          <w:tab w:val="num" w:pos="6480"/>
        </w:tabs>
        <w:ind w:left="6480" w:hanging="360"/>
      </w:pPr>
    </w:lvl>
  </w:abstractNum>
  <w:abstractNum w:abstractNumId="175" w15:restartNumberingAfterBreak="0">
    <w:nsid w:val="5D555884"/>
    <w:multiLevelType w:val="multilevel"/>
    <w:tmpl w:val="EDD222F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6" w15:restartNumberingAfterBreak="0">
    <w:nsid w:val="5D6F29D4"/>
    <w:multiLevelType w:val="multilevel"/>
    <w:tmpl w:val="E2D460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7" w15:restartNumberingAfterBreak="0">
    <w:nsid w:val="5D9C6752"/>
    <w:multiLevelType w:val="multilevel"/>
    <w:tmpl w:val="FAB2221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8" w15:restartNumberingAfterBreak="0">
    <w:nsid w:val="5DD87DA4"/>
    <w:multiLevelType w:val="hybridMultilevel"/>
    <w:tmpl w:val="80DE4E34"/>
    <w:lvl w:ilvl="0" w:tplc="993ACC04">
      <w:start w:val="2"/>
      <w:numFmt w:val="lowerLetter"/>
      <w:lvlText w:val="%1."/>
      <w:lvlJc w:val="left"/>
      <w:pPr>
        <w:tabs>
          <w:tab w:val="num" w:pos="720"/>
        </w:tabs>
        <w:ind w:left="720" w:hanging="360"/>
      </w:pPr>
    </w:lvl>
    <w:lvl w:ilvl="1" w:tplc="5B0C6C2E" w:tentative="1">
      <w:start w:val="1"/>
      <w:numFmt w:val="decimal"/>
      <w:lvlText w:val="%2."/>
      <w:lvlJc w:val="left"/>
      <w:pPr>
        <w:tabs>
          <w:tab w:val="num" w:pos="1440"/>
        </w:tabs>
        <w:ind w:left="1440" w:hanging="360"/>
      </w:pPr>
    </w:lvl>
    <w:lvl w:ilvl="2" w:tplc="B812408C" w:tentative="1">
      <w:start w:val="1"/>
      <w:numFmt w:val="decimal"/>
      <w:lvlText w:val="%3."/>
      <w:lvlJc w:val="left"/>
      <w:pPr>
        <w:tabs>
          <w:tab w:val="num" w:pos="2160"/>
        </w:tabs>
        <w:ind w:left="2160" w:hanging="360"/>
      </w:pPr>
    </w:lvl>
    <w:lvl w:ilvl="3" w:tplc="B97092B0" w:tentative="1">
      <w:start w:val="1"/>
      <w:numFmt w:val="decimal"/>
      <w:lvlText w:val="%4."/>
      <w:lvlJc w:val="left"/>
      <w:pPr>
        <w:tabs>
          <w:tab w:val="num" w:pos="2880"/>
        </w:tabs>
        <w:ind w:left="2880" w:hanging="360"/>
      </w:pPr>
    </w:lvl>
    <w:lvl w:ilvl="4" w:tplc="0358B3D4" w:tentative="1">
      <w:start w:val="1"/>
      <w:numFmt w:val="decimal"/>
      <w:lvlText w:val="%5."/>
      <w:lvlJc w:val="left"/>
      <w:pPr>
        <w:tabs>
          <w:tab w:val="num" w:pos="3600"/>
        </w:tabs>
        <w:ind w:left="3600" w:hanging="360"/>
      </w:pPr>
    </w:lvl>
    <w:lvl w:ilvl="5" w:tplc="459828B0" w:tentative="1">
      <w:start w:val="1"/>
      <w:numFmt w:val="decimal"/>
      <w:lvlText w:val="%6."/>
      <w:lvlJc w:val="left"/>
      <w:pPr>
        <w:tabs>
          <w:tab w:val="num" w:pos="4320"/>
        </w:tabs>
        <w:ind w:left="4320" w:hanging="360"/>
      </w:pPr>
    </w:lvl>
    <w:lvl w:ilvl="6" w:tplc="6F9636EE" w:tentative="1">
      <w:start w:val="1"/>
      <w:numFmt w:val="decimal"/>
      <w:lvlText w:val="%7."/>
      <w:lvlJc w:val="left"/>
      <w:pPr>
        <w:tabs>
          <w:tab w:val="num" w:pos="5040"/>
        </w:tabs>
        <w:ind w:left="5040" w:hanging="360"/>
      </w:pPr>
    </w:lvl>
    <w:lvl w:ilvl="7" w:tplc="B98A977E" w:tentative="1">
      <w:start w:val="1"/>
      <w:numFmt w:val="decimal"/>
      <w:lvlText w:val="%8."/>
      <w:lvlJc w:val="left"/>
      <w:pPr>
        <w:tabs>
          <w:tab w:val="num" w:pos="5760"/>
        </w:tabs>
        <w:ind w:left="5760" w:hanging="360"/>
      </w:pPr>
    </w:lvl>
    <w:lvl w:ilvl="8" w:tplc="51886818" w:tentative="1">
      <w:start w:val="1"/>
      <w:numFmt w:val="decimal"/>
      <w:lvlText w:val="%9."/>
      <w:lvlJc w:val="left"/>
      <w:pPr>
        <w:tabs>
          <w:tab w:val="num" w:pos="6480"/>
        </w:tabs>
        <w:ind w:left="6480" w:hanging="360"/>
      </w:pPr>
    </w:lvl>
  </w:abstractNum>
  <w:abstractNum w:abstractNumId="179" w15:restartNumberingAfterBreak="0">
    <w:nsid w:val="5E813DC4"/>
    <w:multiLevelType w:val="multilevel"/>
    <w:tmpl w:val="947E1F5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0" w15:restartNumberingAfterBreak="0">
    <w:nsid w:val="5EE66AE3"/>
    <w:multiLevelType w:val="multilevel"/>
    <w:tmpl w:val="A8763F0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1" w15:restartNumberingAfterBreak="0">
    <w:nsid w:val="5F8E0B87"/>
    <w:multiLevelType w:val="multilevel"/>
    <w:tmpl w:val="E1B8F5D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2" w15:restartNumberingAfterBreak="0">
    <w:nsid w:val="60253E0A"/>
    <w:multiLevelType w:val="multilevel"/>
    <w:tmpl w:val="7F102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6034035B"/>
    <w:multiLevelType w:val="multilevel"/>
    <w:tmpl w:val="DCE4D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15:restartNumberingAfterBreak="0">
    <w:nsid w:val="61430099"/>
    <w:multiLevelType w:val="hybridMultilevel"/>
    <w:tmpl w:val="4ABC60A2"/>
    <w:lvl w:ilvl="0" w:tplc="9134F992">
      <w:start w:val="4"/>
      <w:numFmt w:val="lowerLetter"/>
      <w:lvlText w:val="%1."/>
      <w:lvlJc w:val="left"/>
      <w:pPr>
        <w:tabs>
          <w:tab w:val="num" w:pos="720"/>
        </w:tabs>
        <w:ind w:left="720" w:hanging="360"/>
      </w:pPr>
    </w:lvl>
    <w:lvl w:ilvl="1" w:tplc="0A386774" w:tentative="1">
      <w:start w:val="1"/>
      <w:numFmt w:val="decimal"/>
      <w:lvlText w:val="%2."/>
      <w:lvlJc w:val="left"/>
      <w:pPr>
        <w:tabs>
          <w:tab w:val="num" w:pos="1440"/>
        </w:tabs>
        <w:ind w:left="1440" w:hanging="360"/>
      </w:pPr>
    </w:lvl>
    <w:lvl w:ilvl="2" w:tplc="228A559A" w:tentative="1">
      <w:start w:val="1"/>
      <w:numFmt w:val="decimal"/>
      <w:lvlText w:val="%3."/>
      <w:lvlJc w:val="left"/>
      <w:pPr>
        <w:tabs>
          <w:tab w:val="num" w:pos="2160"/>
        </w:tabs>
        <w:ind w:left="2160" w:hanging="360"/>
      </w:pPr>
    </w:lvl>
    <w:lvl w:ilvl="3" w:tplc="47CE40E6" w:tentative="1">
      <w:start w:val="1"/>
      <w:numFmt w:val="decimal"/>
      <w:lvlText w:val="%4."/>
      <w:lvlJc w:val="left"/>
      <w:pPr>
        <w:tabs>
          <w:tab w:val="num" w:pos="2880"/>
        </w:tabs>
        <w:ind w:left="2880" w:hanging="360"/>
      </w:pPr>
    </w:lvl>
    <w:lvl w:ilvl="4" w:tplc="0DB886D4" w:tentative="1">
      <w:start w:val="1"/>
      <w:numFmt w:val="decimal"/>
      <w:lvlText w:val="%5."/>
      <w:lvlJc w:val="left"/>
      <w:pPr>
        <w:tabs>
          <w:tab w:val="num" w:pos="3600"/>
        </w:tabs>
        <w:ind w:left="3600" w:hanging="360"/>
      </w:pPr>
    </w:lvl>
    <w:lvl w:ilvl="5" w:tplc="00D2B958" w:tentative="1">
      <w:start w:val="1"/>
      <w:numFmt w:val="decimal"/>
      <w:lvlText w:val="%6."/>
      <w:lvlJc w:val="left"/>
      <w:pPr>
        <w:tabs>
          <w:tab w:val="num" w:pos="4320"/>
        </w:tabs>
        <w:ind w:left="4320" w:hanging="360"/>
      </w:pPr>
    </w:lvl>
    <w:lvl w:ilvl="6" w:tplc="F880FC60" w:tentative="1">
      <w:start w:val="1"/>
      <w:numFmt w:val="decimal"/>
      <w:lvlText w:val="%7."/>
      <w:lvlJc w:val="left"/>
      <w:pPr>
        <w:tabs>
          <w:tab w:val="num" w:pos="5040"/>
        </w:tabs>
        <w:ind w:left="5040" w:hanging="360"/>
      </w:pPr>
    </w:lvl>
    <w:lvl w:ilvl="7" w:tplc="843C5362" w:tentative="1">
      <w:start w:val="1"/>
      <w:numFmt w:val="decimal"/>
      <w:lvlText w:val="%8."/>
      <w:lvlJc w:val="left"/>
      <w:pPr>
        <w:tabs>
          <w:tab w:val="num" w:pos="5760"/>
        </w:tabs>
        <w:ind w:left="5760" w:hanging="360"/>
      </w:pPr>
    </w:lvl>
    <w:lvl w:ilvl="8" w:tplc="4BEAD6BA" w:tentative="1">
      <w:start w:val="1"/>
      <w:numFmt w:val="decimal"/>
      <w:lvlText w:val="%9."/>
      <w:lvlJc w:val="left"/>
      <w:pPr>
        <w:tabs>
          <w:tab w:val="num" w:pos="6480"/>
        </w:tabs>
        <w:ind w:left="6480" w:hanging="360"/>
      </w:pPr>
    </w:lvl>
  </w:abstractNum>
  <w:abstractNum w:abstractNumId="185" w15:restartNumberingAfterBreak="0">
    <w:nsid w:val="62826B4D"/>
    <w:multiLevelType w:val="hybridMultilevel"/>
    <w:tmpl w:val="9468CC92"/>
    <w:lvl w:ilvl="0" w:tplc="94445C62">
      <w:start w:val="2"/>
      <w:numFmt w:val="lowerRoman"/>
      <w:lvlText w:val="%1."/>
      <w:lvlJc w:val="right"/>
      <w:pPr>
        <w:tabs>
          <w:tab w:val="num" w:pos="720"/>
        </w:tabs>
        <w:ind w:left="720" w:hanging="360"/>
      </w:pPr>
    </w:lvl>
    <w:lvl w:ilvl="1" w:tplc="B5541072" w:tentative="1">
      <w:start w:val="1"/>
      <w:numFmt w:val="decimal"/>
      <w:lvlText w:val="%2."/>
      <w:lvlJc w:val="left"/>
      <w:pPr>
        <w:tabs>
          <w:tab w:val="num" w:pos="1440"/>
        </w:tabs>
        <w:ind w:left="1440" w:hanging="360"/>
      </w:pPr>
    </w:lvl>
    <w:lvl w:ilvl="2" w:tplc="60C0184A" w:tentative="1">
      <w:start w:val="1"/>
      <w:numFmt w:val="decimal"/>
      <w:lvlText w:val="%3."/>
      <w:lvlJc w:val="left"/>
      <w:pPr>
        <w:tabs>
          <w:tab w:val="num" w:pos="2160"/>
        </w:tabs>
        <w:ind w:left="2160" w:hanging="360"/>
      </w:pPr>
    </w:lvl>
    <w:lvl w:ilvl="3" w:tplc="206E876E" w:tentative="1">
      <w:start w:val="1"/>
      <w:numFmt w:val="decimal"/>
      <w:lvlText w:val="%4."/>
      <w:lvlJc w:val="left"/>
      <w:pPr>
        <w:tabs>
          <w:tab w:val="num" w:pos="2880"/>
        </w:tabs>
        <w:ind w:left="2880" w:hanging="360"/>
      </w:pPr>
    </w:lvl>
    <w:lvl w:ilvl="4" w:tplc="EC4CA470" w:tentative="1">
      <w:start w:val="1"/>
      <w:numFmt w:val="decimal"/>
      <w:lvlText w:val="%5."/>
      <w:lvlJc w:val="left"/>
      <w:pPr>
        <w:tabs>
          <w:tab w:val="num" w:pos="3600"/>
        </w:tabs>
        <w:ind w:left="3600" w:hanging="360"/>
      </w:pPr>
    </w:lvl>
    <w:lvl w:ilvl="5" w:tplc="D3ECC464" w:tentative="1">
      <w:start w:val="1"/>
      <w:numFmt w:val="decimal"/>
      <w:lvlText w:val="%6."/>
      <w:lvlJc w:val="left"/>
      <w:pPr>
        <w:tabs>
          <w:tab w:val="num" w:pos="4320"/>
        </w:tabs>
        <w:ind w:left="4320" w:hanging="360"/>
      </w:pPr>
    </w:lvl>
    <w:lvl w:ilvl="6" w:tplc="AB207492" w:tentative="1">
      <w:start w:val="1"/>
      <w:numFmt w:val="decimal"/>
      <w:lvlText w:val="%7."/>
      <w:lvlJc w:val="left"/>
      <w:pPr>
        <w:tabs>
          <w:tab w:val="num" w:pos="5040"/>
        </w:tabs>
        <w:ind w:left="5040" w:hanging="360"/>
      </w:pPr>
    </w:lvl>
    <w:lvl w:ilvl="7" w:tplc="78805AA2" w:tentative="1">
      <w:start w:val="1"/>
      <w:numFmt w:val="decimal"/>
      <w:lvlText w:val="%8."/>
      <w:lvlJc w:val="left"/>
      <w:pPr>
        <w:tabs>
          <w:tab w:val="num" w:pos="5760"/>
        </w:tabs>
        <w:ind w:left="5760" w:hanging="360"/>
      </w:pPr>
    </w:lvl>
    <w:lvl w:ilvl="8" w:tplc="7DFEF2E4" w:tentative="1">
      <w:start w:val="1"/>
      <w:numFmt w:val="decimal"/>
      <w:lvlText w:val="%9."/>
      <w:lvlJc w:val="left"/>
      <w:pPr>
        <w:tabs>
          <w:tab w:val="num" w:pos="6480"/>
        </w:tabs>
        <w:ind w:left="6480" w:hanging="360"/>
      </w:pPr>
    </w:lvl>
  </w:abstractNum>
  <w:abstractNum w:abstractNumId="186" w15:restartNumberingAfterBreak="0">
    <w:nsid w:val="62E65C23"/>
    <w:multiLevelType w:val="hybridMultilevel"/>
    <w:tmpl w:val="0D583E44"/>
    <w:lvl w:ilvl="0" w:tplc="14ECE61A">
      <w:start w:val="4"/>
      <w:numFmt w:val="lowerLetter"/>
      <w:lvlText w:val="%1."/>
      <w:lvlJc w:val="left"/>
      <w:pPr>
        <w:tabs>
          <w:tab w:val="num" w:pos="720"/>
        </w:tabs>
        <w:ind w:left="720" w:hanging="360"/>
      </w:pPr>
    </w:lvl>
    <w:lvl w:ilvl="1" w:tplc="3416AF44" w:tentative="1">
      <w:start w:val="1"/>
      <w:numFmt w:val="decimal"/>
      <w:lvlText w:val="%2."/>
      <w:lvlJc w:val="left"/>
      <w:pPr>
        <w:tabs>
          <w:tab w:val="num" w:pos="1440"/>
        </w:tabs>
        <w:ind w:left="1440" w:hanging="360"/>
      </w:pPr>
    </w:lvl>
    <w:lvl w:ilvl="2" w:tplc="516C098C" w:tentative="1">
      <w:start w:val="1"/>
      <w:numFmt w:val="decimal"/>
      <w:lvlText w:val="%3."/>
      <w:lvlJc w:val="left"/>
      <w:pPr>
        <w:tabs>
          <w:tab w:val="num" w:pos="2160"/>
        </w:tabs>
        <w:ind w:left="2160" w:hanging="360"/>
      </w:pPr>
    </w:lvl>
    <w:lvl w:ilvl="3" w:tplc="AC4C7806" w:tentative="1">
      <w:start w:val="1"/>
      <w:numFmt w:val="decimal"/>
      <w:lvlText w:val="%4."/>
      <w:lvlJc w:val="left"/>
      <w:pPr>
        <w:tabs>
          <w:tab w:val="num" w:pos="2880"/>
        </w:tabs>
        <w:ind w:left="2880" w:hanging="360"/>
      </w:pPr>
    </w:lvl>
    <w:lvl w:ilvl="4" w:tplc="128CF9A6" w:tentative="1">
      <w:start w:val="1"/>
      <w:numFmt w:val="decimal"/>
      <w:lvlText w:val="%5."/>
      <w:lvlJc w:val="left"/>
      <w:pPr>
        <w:tabs>
          <w:tab w:val="num" w:pos="3600"/>
        </w:tabs>
        <w:ind w:left="3600" w:hanging="360"/>
      </w:pPr>
    </w:lvl>
    <w:lvl w:ilvl="5" w:tplc="E8DA7F8C" w:tentative="1">
      <w:start w:val="1"/>
      <w:numFmt w:val="decimal"/>
      <w:lvlText w:val="%6."/>
      <w:lvlJc w:val="left"/>
      <w:pPr>
        <w:tabs>
          <w:tab w:val="num" w:pos="4320"/>
        </w:tabs>
        <w:ind w:left="4320" w:hanging="360"/>
      </w:pPr>
    </w:lvl>
    <w:lvl w:ilvl="6" w:tplc="8738EFFC" w:tentative="1">
      <w:start w:val="1"/>
      <w:numFmt w:val="decimal"/>
      <w:lvlText w:val="%7."/>
      <w:lvlJc w:val="left"/>
      <w:pPr>
        <w:tabs>
          <w:tab w:val="num" w:pos="5040"/>
        </w:tabs>
        <w:ind w:left="5040" w:hanging="360"/>
      </w:pPr>
    </w:lvl>
    <w:lvl w:ilvl="7" w:tplc="4D96D8D8" w:tentative="1">
      <w:start w:val="1"/>
      <w:numFmt w:val="decimal"/>
      <w:lvlText w:val="%8."/>
      <w:lvlJc w:val="left"/>
      <w:pPr>
        <w:tabs>
          <w:tab w:val="num" w:pos="5760"/>
        </w:tabs>
        <w:ind w:left="5760" w:hanging="360"/>
      </w:pPr>
    </w:lvl>
    <w:lvl w:ilvl="8" w:tplc="7D9C2628" w:tentative="1">
      <w:start w:val="1"/>
      <w:numFmt w:val="decimal"/>
      <w:lvlText w:val="%9."/>
      <w:lvlJc w:val="left"/>
      <w:pPr>
        <w:tabs>
          <w:tab w:val="num" w:pos="6480"/>
        </w:tabs>
        <w:ind w:left="6480" w:hanging="360"/>
      </w:pPr>
    </w:lvl>
  </w:abstractNum>
  <w:abstractNum w:abstractNumId="187" w15:restartNumberingAfterBreak="0">
    <w:nsid w:val="63A50730"/>
    <w:multiLevelType w:val="hybridMultilevel"/>
    <w:tmpl w:val="BDECA9A8"/>
    <w:lvl w:ilvl="0" w:tplc="2E9C767E">
      <w:start w:val="6"/>
      <w:numFmt w:val="lowerLetter"/>
      <w:lvlText w:val="%1."/>
      <w:lvlJc w:val="left"/>
      <w:pPr>
        <w:tabs>
          <w:tab w:val="num" w:pos="720"/>
        </w:tabs>
        <w:ind w:left="720" w:hanging="360"/>
      </w:pPr>
    </w:lvl>
    <w:lvl w:ilvl="1" w:tplc="1F98524C" w:tentative="1">
      <w:start w:val="1"/>
      <w:numFmt w:val="decimal"/>
      <w:lvlText w:val="%2."/>
      <w:lvlJc w:val="left"/>
      <w:pPr>
        <w:tabs>
          <w:tab w:val="num" w:pos="1440"/>
        </w:tabs>
        <w:ind w:left="1440" w:hanging="360"/>
      </w:pPr>
    </w:lvl>
    <w:lvl w:ilvl="2" w:tplc="A8400994" w:tentative="1">
      <w:start w:val="1"/>
      <w:numFmt w:val="decimal"/>
      <w:lvlText w:val="%3."/>
      <w:lvlJc w:val="left"/>
      <w:pPr>
        <w:tabs>
          <w:tab w:val="num" w:pos="2160"/>
        </w:tabs>
        <w:ind w:left="2160" w:hanging="360"/>
      </w:pPr>
    </w:lvl>
    <w:lvl w:ilvl="3" w:tplc="D19A9A38" w:tentative="1">
      <w:start w:val="1"/>
      <w:numFmt w:val="decimal"/>
      <w:lvlText w:val="%4."/>
      <w:lvlJc w:val="left"/>
      <w:pPr>
        <w:tabs>
          <w:tab w:val="num" w:pos="2880"/>
        </w:tabs>
        <w:ind w:left="2880" w:hanging="360"/>
      </w:pPr>
    </w:lvl>
    <w:lvl w:ilvl="4" w:tplc="DC66EA16" w:tentative="1">
      <w:start w:val="1"/>
      <w:numFmt w:val="decimal"/>
      <w:lvlText w:val="%5."/>
      <w:lvlJc w:val="left"/>
      <w:pPr>
        <w:tabs>
          <w:tab w:val="num" w:pos="3600"/>
        </w:tabs>
        <w:ind w:left="3600" w:hanging="360"/>
      </w:pPr>
    </w:lvl>
    <w:lvl w:ilvl="5" w:tplc="0450E8F2" w:tentative="1">
      <w:start w:val="1"/>
      <w:numFmt w:val="decimal"/>
      <w:lvlText w:val="%6."/>
      <w:lvlJc w:val="left"/>
      <w:pPr>
        <w:tabs>
          <w:tab w:val="num" w:pos="4320"/>
        </w:tabs>
        <w:ind w:left="4320" w:hanging="360"/>
      </w:pPr>
    </w:lvl>
    <w:lvl w:ilvl="6" w:tplc="3C9EFA3C" w:tentative="1">
      <w:start w:val="1"/>
      <w:numFmt w:val="decimal"/>
      <w:lvlText w:val="%7."/>
      <w:lvlJc w:val="left"/>
      <w:pPr>
        <w:tabs>
          <w:tab w:val="num" w:pos="5040"/>
        </w:tabs>
        <w:ind w:left="5040" w:hanging="360"/>
      </w:pPr>
    </w:lvl>
    <w:lvl w:ilvl="7" w:tplc="80D03FC4" w:tentative="1">
      <w:start w:val="1"/>
      <w:numFmt w:val="decimal"/>
      <w:lvlText w:val="%8."/>
      <w:lvlJc w:val="left"/>
      <w:pPr>
        <w:tabs>
          <w:tab w:val="num" w:pos="5760"/>
        </w:tabs>
        <w:ind w:left="5760" w:hanging="360"/>
      </w:pPr>
    </w:lvl>
    <w:lvl w:ilvl="8" w:tplc="8E4A566A" w:tentative="1">
      <w:start w:val="1"/>
      <w:numFmt w:val="decimal"/>
      <w:lvlText w:val="%9."/>
      <w:lvlJc w:val="left"/>
      <w:pPr>
        <w:tabs>
          <w:tab w:val="num" w:pos="6480"/>
        </w:tabs>
        <w:ind w:left="6480" w:hanging="360"/>
      </w:pPr>
    </w:lvl>
  </w:abstractNum>
  <w:abstractNum w:abstractNumId="188" w15:restartNumberingAfterBreak="0">
    <w:nsid w:val="63D6657C"/>
    <w:multiLevelType w:val="hybridMultilevel"/>
    <w:tmpl w:val="1A92D0FC"/>
    <w:lvl w:ilvl="0" w:tplc="D93ED79A">
      <w:start w:val="4"/>
      <w:numFmt w:val="lowerRoman"/>
      <w:lvlText w:val="%1."/>
      <w:lvlJc w:val="right"/>
      <w:pPr>
        <w:tabs>
          <w:tab w:val="num" w:pos="720"/>
        </w:tabs>
        <w:ind w:left="720" w:hanging="360"/>
      </w:pPr>
    </w:lvl>
    <w:lvl w:ilvl="1" w:tplc="D8026F40" w:tentative="1">
      <w:start w:val="1"/>
      <w:numFmt w:val="decimal"/>
      <w:lvlText w:val="%2."/>
      <w:lvlJc w:val="left"/>
      <w:pPr>
        <w:tabs>
          <w:tab w:val="num" w:pos="1440"/>
        </w:tabs>
        <w:ind w:left="1440" w:hanging="360"/>
      </w:pPr>
    </w:lvl>
    <w:lvl w:ilvl="2" w:tplc="6B004718" w:tentative="1">
      <w:start w:val="1"/>
      <w:numFmt w:val="decimal"/>
      <w:lvlText w:val="%3."/>
      <w:lvlJc w:val="left"/>
      <w:pPr>
        <w:tabs>
          <w:tab w:val="num" w:pos="2160"/>
        </w:tabs>
        <w:ind w:left="2160" w:hanging="360"/>
      </w:pPr>
    </w:lvl>
    <w:lvl w:ilvl="3" w:tplc="C81207CE" w:tentative="1">
      <w:start w:val="1"/>
      <w:numFmt w:val="decimal"/>
      <w:lvlText w:val="%4."/>
      <w:lvlJc w:val="left"/>
      <w:pPr>
        <w:tabs>
          <w:tab w:val="num" w:pos="2880"/>
        </w:tabs>
        <w:ind w:left="2880" w:hanging="360"/>
      </w:pPr>
    </w:lvl>
    <w:lvl w:ilvl="4" w:tplc="DC88D19C" w:tentative="1">
      <w:start w:val="1"/>
      <w:numFmt w:val="decimal"/>
      <w:lvlText w:val="%5."/>
      <w:lvlJc w:val="left"/>
      <w:pPr>
        <w:tabs>
          <w:tab w:val="num" w:pos="3600"/>
        </w:tabs>
        <w:ind w:left="3600" w:hanging="360"/>
      </w:pPr>
    </w:lvl>
    <w:lvl w:ilvl="5" w:tplc="F99EBD2A" w:tentative="1">
      <w:start w:val="1"/>
      <w:numFmt w:val="decimal"/>
      <w:lvlText w:val="%6."/>
      <w:lvlJc w:val="left"/>
      <w:pPr>
        <w:tabs>
          <w:tab w:val="num" w:pos="4320"/>
        </w:tabs>
        <w:ind w:left="4320" w:hanging="360"/>
      </w:pPr>
    </w:lvl>
    <w:lvl w:ilvl="6" w:tplc="98709B78" w:tentative="1">
      <w:start w:val="1"/>
      <w:numFmt w:val="decimal"/>
      <w:lvlText w:val="%7."/>
      <w:lvlJc w:val="left"/>
      <w:pPr>
        <w:tabs>
          <w:tab w:val="num" w:pos="5040"/>
        </w:tabs>
        <w:ind w:left="5040" w:hanging="360"/>
      </w:pPr>
    </w:lvl>
    <w:lvl w:ilvl="7" w:tplc="F970C9B4" w:tentative="1">
      <w:start w:val="1"/>
      <w:numFmt w:val="decimal"/>
      <w:lvlText w:val="%8."/>
      <w:lvlJc w:val="left"/>
      <w:pPr>
        <w:tabs>
          <w:tab w:val="num" w:pos="5760"/>
        </w:tabs>
        <w:ind w:left="5760" w:hanging="360"/>
      </w:pPr>
    </w:lvl>
    <w:lvl w:ilvl="8" w:tplc="B4CC6BF6" w:tentative="1">
      <w:start w:val="1"/>
      <w:numFmt w:val="decimal"/>
      <w:lvlText w:val="%9."/>
      <w:lvlJc w:val="left"/>
      <w:pPr>
        <w:tabs>
          <w:tab w:val="num" w:pos="6480"/>
        </w:tabs>
        <w:ind w:left="6480" w:hanging="360"/>
      </w:pPr>
    </w:lvl>
  </w:abstractNum>
  <w:abstractNum w:abstractNumId="189" w15:restartNumberingAfterBreak="0">
    <w:nsid w:val="640567FF"/>
    <w:multiLevelType w:val="hybridMultilevel"/>
    <w:tmpl w:val="FBAC9EAC"/>
    <w:lvl w:ilvl="0" w:tplc="AF38A0AE">
      <w:start w:val="2"/>
      <w:numFmt w:val="lowerLetter"/>
      <w:lvlText w:val="%1."/>
      <w:lvlJc w:val="left"/>
      <w:pPr>
        <w:tabs>
          <w:tab w:val="num" w:pos="720"/>
        </w:tabs>
        <w:ind w:left="720" w:hanging="360"/>
      </w:pPr>
    </w:lvl>
    <w:lvl w:ilvl="1" w:tplc="DB0A9156" w:tentative="1">
      <w:start w:val="1"/>
      <w:numFmt w:val="decimal"/>
      <w:lvlText w:val="%2."/>
      <w:lvlJc w:val="left"/>
      <w:pPr>
        <w:tabs>
          <w:tab w:val="num" w:pos="1440"/>
        </w:tabs>
        <w:ind w:left="1440" w:hanging="360"/>
      </w:pPr>
    </w:lvl>
    <w:lvl w:ilvl="2" w:tplc="18E0A5A8" w:tentative="1">
      <w:start w:val="1"/>
      <w:numFmt w:val="decimal"/>
      <w:lvlText w:val="%3."/>
      <w:lvlJc w:val="left"/>
      <w:pPr>
        <w:tabs>
          <w:tab w:val="num" w:pos="2160"/>
        </w:tabs>
        <w:ind w:left="2160" w:hanging="360"/>
      </w:pPr>
    </w:lvl>
    <w:lvl w:ilvl="3" w:tplc="BAE2F1F0" w:tentative="1">
      <w:start w:val="1"/>
      <w:numFmt w:val="decimal"/>
      <w:lvlText w:val="%4."/>
      <w:lvlJc w:val="left"/>
      <w:pPr>
        <w:tabs>
          <w:tab w:val="num" w:pos="2880"/>
        </w:tabs>
        <w:ind w:left="2880" w:hanging="360"/>
      </w:pPr>
    </w:lvl>
    <w:lvl w:ilvl="4" w:tplc="234A4372" w:tentative="1">
      <w:start w:val="1"/>
      <w:numFmt w:val="decimal"/>
      <w:lvlText w:val="%5."/>
      <w:lvlJc w:val="left"/>
      <w:pPr>
        <w:tabs>
          <w:tab w:val="num" w:pos="3600"/>
        </w:tabs>
        <w:ind w:left="3600" w:hanging="360"/>
      </w:pPr>
    </w:lvl>
    <w:lvl w:ilvl="5" w:tplc="BA2EEBC0" w:tentative="1">
      <w:start w:val="1"/>
      <w:numFmt w:val="decimal"/>
      <w:lvlText w:val="%6."/>
      <w:lvlJc w:val="left"/>
      <w:pPr>
        <w:tabs>
          <w:tab w:val="num" w:pos="4320"/>
        </w:tabs>
        <w:ind w:left="4320" w:hanging="360"/>
      </w:pPr>
    </w:lvl>
    <w:lvl w:ilvl="6" w:tplc="E390C176" w:tentative="1">
      <w:start w:val="1"/>
      <w:numFmt w:val="decimal"/>
      <w:lvlText w:val="%7."/>
      <w:lvlJc w:val="left"/>
      <w:pPr>
        <w:tabs>
          <w:tab w:val="num" w:pos="5040"/>
        </w:tabs>
        <w:ind w:left="5040" w:hanging="360"/>
      </w:pPr>
    </w:lvl>
    <w:lvl w:ilvl="7" w:tplc="4830B39C" w:tentative="1">
      <w:start w:val="1"/>
      <w:numFmt w:val="decimal"/>
      <w:lvlText w:val="%8."/>
      <w:lvlJc w:val="left"/>
      <w:pPr>
        <w:tabs>
          <w:tab w:val="num" w:pos="5760"/>
        </w:tabs>
        <w:ind w:left="5760" w:hanging="360"/>
      </w:pPr>
    </w:lvl>
    <w:lvl w:ilvl="8" w:tplc="151AED1C" w:tentative="1">
      <w:start w:val="1"/>
      <w:numFmt w:val="decimal"/>
      <w:lvlText w:val="%9."/>
      <w:lvlJc w:val="left"/>
      <w:pPr>
        <w:tabs>
          <w:tab w:val="num" w:pos="6480"/>
        </w:tabs>
        <w:ind w:left="6480" w:hanging="360"/>
      </w:pPr>
    </w:lvl>
  </w:abstractNum>
  <w:abstractNum w:abstractNumId="190" w15:restartNumberingAfterBreak="0">
    <w:nsid w:val="640C768C"/>
    <w:multiLevelType w:val="multilevel"/>
    <w:tmpl w:val="510CB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15:restartNumberingAfterBreak="0">
    <w:nsid w:val="64AB4478"/>
    <w:multiLevelType w:val="multilevel"/>
    <w:tmpl w:val="D054D3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15:restartNumberingAfterBreak="0">
    <w:nsid w:val="64C81987"/>
    <w:multiLevelType w:val="multilevel"/>
    <w:tmpl w:val="E8E683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3" w15:restartNumberingAfterBreak="0">
    <w:nsid w:val="65B51C4C"/>
    <w:multiLevelType w:val="multilevel"/>
    <w:tmpl w:val="8EB663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4" w15:restartNumberingAfterBreak="0">
    <w:nsid w:val="662B5C64"/>
    <w:multiLevelType w:val="hybridMultilevel"/>
    <w:tmpl w:val="480C4726"/>
    <w:lvl w:ilvl="0" w:tplc="CBCE396C">
      <w:start w:val="2"/>
      <w:numFmt w:val="lowerRoman"/>
      <w:lvlText w:val="%1."/>
      <w:lvlJc w:val="right"/>
      <w:pPr>
        <w:tabs>
          <w:tab w:val="num" w:pos="720"/>
        </w:tabs>
        <w:ind w:left="720" w:hanging="360"/>
      </w:pPr>
    </w:lvl>
    <w:lvl w:ilvl="1" w:tplc="5A3AB5AA" w:tentative="1">
      <w:start w:val="1"/>
      <w:numFmt w:val="decimal"/>
      <w:lvlText w:val="%2."/>
      <w:lvlJc w:val="left"/>
      <w:pPr>
        <w:tabs>
          <w:tab w:val="num" w:pos="1440"/>
        </w:tabs>
        <w:ind w:left="1440" w:hanging="360"/>
      </w:pPr>
    </w:lvl>
    <w:lvl w:ilvl="2" w:tplc="ACDC04CA" w:tentative="1">
      <w:start w:val="1"/>
      <w:numFmt w:val="decimal"/>
      <w:lvlText w:val="%3."/>
      <w:lvlJc w:val="left"/>
      <w:pPr>
        <w:tabs>
          <w:tab w:val="num" w:pos="2160"/>
        </w:tabs>
        <w:ind w:left="2160" w:hanging="360"/>
      </w:pPr>
    </w:lvl>
    <w:lvl w:ilvl="3" w:tplc="236C2C22" w:tentative="1">
      <w:start w:val="1"/>
      <w:numFmt w:val="decimal"/>
      <w:lvlText w:val="%4."/>
      <w:lvlJc w:val="left"/>
      <w:pPr>
        <w:tabs>
          <w:tab w:val="num" w:pos="2880"/>
        </w:tabs>
        <w:ind w:left="2880" w:hanging="360"/>
      </w:pPr>
    </w:lvl>
    <w:lvl w:ilvl="4" w:tplc="649419DE" w:tentative="1">
      <w:start w:val="1"/>
      <w:numFmt w:val="decimal"/>
      <w:lvlText w:val="%5."/>
      <w:lvlJc w:val="left"/>
      <w:pPr>
        <w:tabs>
          <w:tab w:val="num" w:pos="3600"/>
        </w:tabs>
        <w:ind w:left="3600" w:hanging="360"/>
      </w:pPr>
    </w:lvl>
    <w:lvl w:ilvl="5" w:tplc="BA524CF4" w:tentative="1">
      <w:start w:val="1"/>
      <w:numFmt w:val="decimal"/>
      <w:lvlText w:val="%6."/>
      <w:lvlJc w:val="left"/>
      <w:pPr>
        <w:tabs>
          <w:tab w:val="num" w:pos="4320"/>
        </w:tabs>
        <w:ind w:left="4320" w:hanging="360"/>
      </w:pPr>
    </w:lvl>
    <w:lvl w:ilvl="6" w:tplc="AC70D556" w:tentative="1">
      <w:start w:val="1"/>
      <w:numFmt w:val="decimal"/>
      <w:lvlText w:val="%7."/>
      <w:lvlJc w:val="left"/>
      <w:pPr>
        <w:tabs>
          <w:tab w:val="num" w:pos="5040"/>
        </w:tabs>
        <w:ind w:left="5040" w:hanging="360"/>
      </w:pPr>
    </w:lvl>
    <w:lvl w:ilvl="7" w:tplc="F7EEE86C" w:tentative="1">
      <w:start w:val="1"/>
      <w:numFmt w:val="decimal"/>
      <w:lvlText w:val="%8."/>
      <w:lvlJc w:val="left"/>
      <w:pPr>
        <w:tabs>
          <w:tab w:val="num" w:pos="5760"/>
        </w:tabs>
        <w:ind w:left="5760" w:hanging="360"/>
      </w:pPr>
    </w:lvl>
    <w:lvl w:ilvl="8" w:tplc="2AB25A8E" w:tentative="1">
      <w:start w:val="1"/>
      <w:numFmt w:val="decimal"/>
      <w:lvlText w:val="%9."/>
      <w:lvlJc w:val="left"/>
      <w:pPr>
        <w:tabs>
          <w:tab w:val="num" w:pos="6480"/>
        </w:tabs>
        <w:ind w:left="6480" w:hanging="360"/>
      </w:pPr>
    </w:lvl>
  </w:abstractNum>
  <w:abstractNum w:abstractNumId="195" w15:restartNumberingAfterBreak="0">
    <w:nsid w:val="668243D1"/>
    <w:multiLevelType w:val="multilevel"/>
    <w:tmpl w:val="ECDA0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15:restartNumberingAfterBreak="0">
    <w:nsid w:val="673470DE"/>
    <w:multiLevelType w:val="multilevel"/>
    <w:tmpl w:val="7E0C1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15:restartNumberingAfterBreak="0">
    <w:nsid w:val="675B4912"/>
    <w:multiLevelType w:val="multilevel"/>
    <w:tmpl w:val="E27E89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68BF22C0"/>
    <w:multiLevelType w:val="hybridMultilevel"/>
    <w:tmpl w:val="91620060"/>
    <w:lvl w:ilvl="0" w:tplc="BFD251F6">
      <w:start w:val="6"/>
      <w:numFmt w:val="lowerLetter"/>
      <w:lvlText w:val="%1."/>
      <w:lvlJc w:val="left"/>
      <w:pPr>
        <w:tabs>
          <w:tab w:val="num" w:pos="720"/>
        </w:tabs>
        <w:ind w:left="720" w:hanging="360"/>
      </w:pPr>
    </w:lvl>
    <w:lvl w:ilvl="1" w:tplc="E13EB1E6" w:tentative="1">
      <w:start w:val="1"/>
      <w:numFmt w:val="decimal"/>
      <w:lvlText w:val="%2."/>
      <w:lvlJc w:val="left"/>
      <w:pPr>
        <w:tabs>
          <w:tab w:val="num" w:pos="1440"/>
        </w:tabs>
        <w:ind w:left="1440" w:hanging="360"/>
      </w:pPr>
    </w:lvl>
    <w:lvl w:ilvl="2" w:tplc="74E03840" w:tentative="1">
      <w:start w:val="1"/>
      <w:numFmt w:val="decimal"/>
      <w:lvlText w:val="%3."/>
      <w:lvlJc w:val="left"/>
      <w:pPr>
        <w:tabs>
          <w:tab w:val="num" w:pos="2160"/>
        </w:tabs>
        <w:ind w:left="2160" w:hanging="360"/>
      </w:pPr>
    </w:lvl>
    <w:lvl w:ilvl="3" w:tplc="4530D1F6" w:tentative="1">
      <w:start w:val="1"/>
      <w:numFmt w:val="decimal"/>
      <w:lvlText w:val="%4."/>
      <w:lvlJc w:val="left"/>
      <w:pPr>
        <w:tabs>
          <w:tab w:val="num" w:pos="2880"/>
        </w:tabs>
        <w:ind w:left="2880" w:hanging="360"/>
      </w:pPr>
    </w:lvl>
    <w:lvl w:ilvl="4" w:tplc="4712E60E" w:tentative="1">
      <w:start w:val="1"/>
      <w:numFmt w:val="decimal"/>
      <w:lvlText w:val="%5."/>
      <w:lvlJc w:val="left"/>
      <w:pPr>
        <w:tabs>
          <w:tab w:val="num" w:pos="3600"/>
        </w:tabs>
        <w:ind w:left="3600" w:hanging="360"/>
      </w:pPr>
    </w:lvl>
    <w:lvl w:ilvl="5" w:tplc="361AFDCE" w:tentative="1">
      <w:start w:val="1"/>
      <w:numFmt w:val="decimal"/>
      <w:lvlText w:val="%6."/>
      <w:lvlJc w:val="left"/>
      <w:pPr>
        <w:tabs>
          <w:tab w:val="num" w:pos="4320"/>
        </w:tabs>
        <w:ind w:left="4320" w:hanging="360"/>
      </w:pPr>
    </w:lvl>
    <w:lvl w:ilvl="6" w:tplc="8618DEEC" w:tentative="1">
      <w:start w:val="1"/>
      <w:numFmt w:val="decimal"/>
      <w:lvlText w:val="%7."/>
      <w:lvlJc w:val="left"/>
      <w:pPr>
        <w:tabs>
          <w:tab w:val="num" w:pos="5040"/>
        </w:tabs>
        <w:ind w:left="5040" w:hanging="360"/>
      </w:pPr>
    </w:lvl>
    <w:lvl w:ilvl="7" w:tplc="90E05746" w:tentative="1">
      <w:start w:val="1"/>
      <w:numFmt w:val="decimal"/>
      <w:lvlText w:val="%8."/>
      <w:lvlJc w:val="left"/>
      <w:pPr>
        <w:tabs>
          <w:tab w:val="num" w:pos="5760"/>
        </w:tabs>
        <w:ind w:left="5760" w:hanging="360"/>
      </w:pPr>
    </w:lvl>
    <w:lvl w:ilvl="8" w:tplc="9A6E1196" w:tentative="1">
      <w:start w:val="1"/>
      <w:numFmt w:val="decimal"/>
      <w:lvlText w:val="%9."/>
      <w:lvlJc w:val="left"/>
      <w:pPr>
        <w:tabs>
          <w:tab w:val="num" w:pos="6480"/>
        </w:tabs>
        <w:ind w:left="6480" w:hanging="360"/>
      </w:pPr>
    </w:lvl>
  </w:abstractNum>
  <w:abstractNum w:abstractNumId="199" w15:restartNumberingAfterBreak="0">
    <w:nsid w:val="68F554AB"/>
    <w:multiLevelType w:val="hybridMultilevel"/>
    <w:tmpl w:val="B1189B46"/>
    <w:lvl w:ilvl="0" w:tplc="537AC470">
      <w:start w:val="6"/>
      <w:numFmt w:val="lowerLetter"/>
      <w:lvlText w:val="%1."/>
      <w:lvlJc w:val="left"/>
      <w:pPr>
        <w:tabs>
          <w:tab w:val="num" w:pos="720"/>
        </w:tabs>
        <w:ind w:left="720" w:hanging="360"/>
      </w:pPr>
    </w:lvl>
    <w:lvl w:ilvl="1" w:tplc="7FB499EC" w:tentative="1">
      <w:start w:val="1"/>
      <w:numFmt w:val="decimal"/>
      <w:lvlText w:val="%2."/>
      <w:lvlJc w:val="left"/>
      <w:pPr>
        <w:tabs>
          <w:tab w:val="num" w:pos="1440"/>
        </w:tabs>
        <w:ind w:left="1440" w:hanging="360"/>
      </w:pPr>
    </w:lvl>
    <w:lvl w:ilvl="2" w:tplc="989C3448" w:tentative="1">
      <w:start w:val="1"/>
      <w:numFmt w:val="decimal"/>
      <w:lvlText w:val="%3."/>
      <w:lvlJc w:val="left"/>
      <w:pPr>
        <w:tabs>
          <w:tab w:val="num" w:pos="2160"/>
        </w:tabs>
        <w:ind w:left="2160" w:hanging="360"/>
      </w:pPr>
    </w:lvl>
    <w:lvl w:ilvl="3" w:tplc="3BAA483E" w:tentative="1">
      <w:start w:val="1"/>
      <w:numFmt w:val="decimal"/>
      <w:lvlText w:val="%4."/>
      <w:lvlJc w:val="left"/>
      <w:pPr>
        <w:tabs>
          <w:tab w:val="num" w:pos="2880"/>
        </w:tabs>
        <w:ind w:left="2880" w:hanging="360"/>
      </w:pPr>
    </w:lvl>
    <w:lvl w:ilvl="4" w:tplc="D848E6FE" w:tentative="1">
      <w:start w:val="1"/>
      <w:numFmt w:val="decimal"/>
      <w:lvlText w:val="%5."/>
      <w:lvlJc w:val="left"/>
      <w:pPr>
        <w:tabs>
          <w:tab w:val="num" w:pos="3600"/>
        </w:tabs>
        <w:ind w:left="3600" w:hanging="360"/>
      </w:pPr>
    </w:lvl>
    <w:lvl w:ilvl="5" w:tplc="54E66874" w:tentative="1">
      <w:start w:val="1"/>
      <w:numFmt w:val="decimal"/>
      <w:lvlText w:val="%6."/>
      <w:lvlJc w:val="left"/>
      <w:pPr>
        <w:tabs>
          <w:tab w:val="num" w:pos="4320"/>
        </w:tabs>
        <w:ind w:left="4320" w:hanging="360"/>
      </w:pPr>
    </w:lvl>
    <w:lvl w:ilvl="6" w:tplc="9C307DA6" w:tentative="1">
      <w:start w:val="1"/>
      <w:numFmt w:val="decimal"/>
      <w:lvlText w:val="%7."/>
      <w:lvlJc w:val="left"/>
      <w:pPr>
        <w:tabs>
          <w:tab w:val="num" w:pos="5040"/>
        </w:tabs>
        <w:ind w:left="5040" w:hanging="360"/>
      </w:pPr>
    </w:lvl>
    <w:lvl w:ilvl="7" w:tplc="A8BCC794" w:tentative="1">
      <w:start w:val="1"/>
      <w:numFmt w:val="decimal"/>
      <w:lvlText w:val="%8."/>
      <w:lvlJc w:val="left"/>
      <w:pPr>
        <w:tabs>
          <w:tab w:val="num" w:pos="5760"/>
        </w:tabs>
        <w:ind w:left="5760" w:hanging="360"/>
      </w:pPr>
    </w:lvl>
    <w:lvl w:ilvl="8" w:tplc="2BA49776" w:tentative="1">
      <w:start w:val="1"/>
      <w:numFmt w:val="decimal"/>
      <w:lvlText w:val="%9."/>
      <w:lvlJc w:val="left"/>
      <w:pPr>
        <w:tabs>
          <w:tab w:val="num" w:pos="6480"/>
        </w:tabs>
        <w:ind w:left="6480" w:hanging="360"/>
      </w:pPr>
    </w:lvl>
  </w:abstractNum>
  <w:abstractNum w:abstractNumId="200" w15:restartNumberingAfterBreak="0">
    <w:nsid w:val="68F95823"/>
    <w:multiLevelType w:val="multilevel"/>
    <w:tmpl w:val="F014EA4A"/>
    <w:lvl w:ilvl="0">
      <w:start w:val="1"/>
      <w:numFmt w:val="bullet"/>
      <w:pStyle w:val="GPSL1SCHEDULEHeading"/>
      <w:lvlText w:val="●"/>
      <w:lvlJc w:val="left"/>
      <w:pPr>
        <w:ind w:left="720" w:hanging="360"/>
      </w:pPr>
      <w:rPr>
        <w:rFonts w:ascii="Noto Sans Symbols" w:eastAsia="Noto Sans Symbols" w:hAnsi="Noto Sans Symbols" w:cs="Noto Sans Symbols"/>
      </w:rPr>
    </w:lvl>
    <w:lvl w:ilvl="1">
      <w:start w:val="1"/>
      <w:numFmt w:val="bullet"/>
      <w:pStyle w:val="11table"/>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1" w15:restartNumberingAfterBreak="0">
    <w:nsid w:val="69C31A74"/>
    <w:multiLevelType w:val="hybridMultilevel"/>
    <w:tmpl w:val="FE34BB9C"/>
    <w:lvl w:ilvl="0" w:tplc="F9A6E76E">
      <w:start w:val="4"/>
      <w:numFmt w:val="lowerRoman"/>
      <w:lvlText w:val="%1."/>
      <w:lvlJc w:val="right"/>
      <w:pPr>
        <w:tabs>
          <w:tab w:val="num" w:pos="720"/>
        </w:tabs>
        <w:ind w:left="720" w:hanging="360"/>
      </w:pPr>
    </w:lvl>
    <w:lvl w:ilvl="1" w:tplc="16484BF2" w:tentative="1">
      <w:start w:val="1"/>
      <w:numFmt w:val="decimal"/>
      <w:lvlText w:val="%2."/>
      <w:lvlJc w:val="left"/>
      <w:pPr>
        <w:tabs>
          <w:tab w:val="num" w:pos="1440"/>
        </w:tabs>
        <w:ind w:left="1440" w:hanging="360"/>
      </w:pPr>
    </w:lvl>
    <w:lvl w:ilvl="2" w:tplc="F814DEDE" w:tentative="1">
      <w:start w:val="1"/>
      <w:numFmt w:val="decimal"/>
      <w:lvlText w:val="%3."/>
      <w:lvlJc w:val="left"/>
      <w:pPr>
        <w:tabs>
          <w:tab w:val="num" w:pos="2160"/>
        </w:tabs>
        <w:ind w:left="2160" w:hanging="360"/>
      </w:pPr>
    </w:lvl>
    <w:lvl w:ilvl="3" w:tplc="A580C412" w:tentative="1">
      <w:start w:val="1"/>
      <w:numFmt w:val="decimal"/>
      <w:lvlText w:val="%4."/>
      <w:lvlJc w:val="left"/>
      <w:pPr>
        <w:tabs>
          <w:tab w:val="num" w:pos="2880"/>
        </w:tabs>
        <w:ind w:left="2880" w:hanging="360"/>
      </w:pPr>
    </w:lvl>
    <w:lvl w:ilvl="4" w:tplc="7DBCF9CC" w:tentative="1">
      <w:start w:val="1"/>
      <w:numFmt w:val="decimal"/>
      <w:lvlText w:val="%5."/>
      <w:lvlJc w:val="left"/>
      <w:pPr>
        <w:tabs>
          <w:tab w:val="num" w:pos="3600"/>
        </w:tabs>
        <w:ind w:left="3600" w:hanging="360"/>
      </w:pPr>
    </w:lvl>
    <w:lvl w:ilvl="5" w:tplc="9EF6D7A6" w:tentative="1">
      <w:start w:val="1"/>
      <w:numFmt w:val="decimal"/>
      <w:lvlText w:val="%6."/>
      <w:lvlJc w:val="left"/>
      <w:pPr>
        <w:tabs>
          <w:tab w:val="num" w:pos="4320"/>
        </w:tabs>
        <w:ind w:left="4320" w:hanging="360"/>
      </w:pPr>
    </w:lvl>
    <w:lvl w:ilvl="6" w:tplc="7B8AE570" w:tentative="1">
      <w:start w:val="1"/>
      <w:numFmt w:val="decimal"/>
      <w:lvlText w:val="%7."/>
      <w:lvlJc w:val="left"/>
      <w:pPr>
        <w:tabs>
          <w:tab w:val="num" w:pos="5040"/>
        </w:tabs>
        <w:ind w:left="5040" w:hanging="360"/>
      </w:pPr>
    </w:lvl>
    <w:lvl w:ilvl="7" w:tplc="9CB2C78C" w:tentative="1">
      <w:start w:val="1"/>
      <w:numFmt w:val="decimal"/>
      <w:lvlText w:val="%8."/>
      <w:lvlJc w:val="left"/>
      <w:pPr>
        <w:tabs>
          <w:tab w:val="num" w:pos="5760"/>
        </w:tabs>
        <w:ind w:left="5760" w:hanging="360"/>
      </w:pPr>
    </w:lvl>
    <w:lvl w:ilvl="8" w:tplc="CF4C2916" w:tentative="1">
      <w:start w:val="1"/>
      <w:numFmt w:val="decimal"/>
      <w:lvlText w:val="%9."/>
      <w:lvlJc w:val="left"/>
      <w:pPr>
        <w:tabs>
          <w:tab w:val="num" w:pos="6480"/>
        </w:tabs>
        <w:ind w:left="6480" w:hanging="360"/>
      </w:pPr>
    </w:lvl>
  </w:abstractNum>
  <w:abstractNum w:abstractNumId="202" w15:restartNumberingAfterBreak="0">
    <w:nsid w:val="6A453608"/>
    <w:multiLevelType w:val="hybridMultilevel"/>
    <w:tmpl w:val="3C2A9360"/>
    <w:lvl w:ilvl="0" w:tplc="34FACE54">
      <w:start w:val="4"/>
      <w:numFmt w:val="lowerRoman"/>
      <w:lvlText w:val="%1."/>
      <w:lvlJc w:val="right"/>
      <w:pPr>
        <w:tabs>
          <w:tab w:val="num" w:pos="720"/>
        </w:tabs>
        <w:ind w:left="720" w:hanging="360"/>
      </w:pPr>
    </w:lvl>
    <w:lvl w:ilvl="1" w:tplc="122EBA4A" w:tentative="1">
      <w:start w:val="1"/>
      <w:numFmt w:val="decimal"/>
      <w:lvlText w:val="%2."/>
      <w:lvlJc w:val="left"/>
      <w:pPr>
        <w:tabs>
          <w:tab w:val="num" w:pos="1440"/>
        </w:tabs>
        <w:ind w:left="1440" w:hanging="360"/>
      </w:pPr>
    </w:lvl>
    <w:lvl w:ilvl="2" w:tplc="2EE42E44" w:tentative="1">
      <w:start w:val="1"/>
      <w:numFmt w:val="decimal"/>
      <w:lvlText w:val="%3."/>
      <w:lvlJc w:val="left"/>
      <w:pPr>
        <w:tabs>
          <w:tab w:val="num" w:pos="2160"/>
        </w:tabs>
        <w:ind w:left="2160" w:hanging="360"/>
      </w:pPr>
    </w:lvl>
    <w:lvl w:ilvl="3" w:tplc="41D64356" w:tentative="1">
      <w:start w:val="1"/>
      <w:numFmt w:val="decimal"/>
      <w:lvlText w:val="%4."/>
      <w:lvlJc w:val="left"/>
      <w:pPr>
        <w:tabs>
          <w:tab w:val="num" w:pos="2880"/>
        </w:tabs>
        <w:ind w:left="2880" w:hanging="360"/>
      </w:pPr>
    </w:lvl>
    <w:lvl w:ilvl="4" w:tplc="B4F47040" w:tentative="1">
      <w:start w:val="1"/>
      <w:numFmt w:val="decimal"/>
      <w:lvlText w:val="%5."/>
      <w:lvlJc w:val="left"/>
      <w:pPr>
        <w:tabs>
          <w:tab w:val="num" w:pos="3600"/>
        </w:tabs>
        <w:ind w:left="3600" w:hanging="360"/>
      </w:pPr>
    </w:lvl>
    <w:lvl w:ilvl="5" w:tplc="B59A8AF0" w:tentative="1">
      <w:start w:val="1"/>
      <w:numFmt w:val="decimal"/>
      <w:lvlText w:val="%6."/>
      <w:lvlJc w:val="left"/>
      <w:pPr>
        <w:tabs>
          <w:tab w:val="num" w:pos="4320"/>
        </w:tabs>
        <w:ind w:left="4320" w:hanging="360"/>
      </w:pPr>
    </w:lvl>
    <w:lvl w:ilvl="6" w:tplc="84926120" w:tentative="1">
      <w:start w:val="1"/>
      <w:numFmt w:val="decimal"/>
      <w:lvlText w:val="%7."/>
      <w:lvlJc w:val="left"/>
      <w:pPr>
        <w:tabs>
          <w:tab w:val="num" w:pos="5040"/>
        </w:tabs>
        <w:ind w:left="5040" w:hanging="360"/>
      </w:pPr>
    </w:lvl>
    <w:lvl w:ilvl="7" w:tplc="9FCE2E34" w:tentative="1">
      <w:start w:val="1"/>
      <w:numFmt w:val="decimal"/>
      <w:lvlText w:val="%8."/>
      <w:lvlJc w:val="left"/>
      <w:pPr>
        <w:tabs>
          <w:tab w:val="num" w:pos="5760"/>
        </w:tabs>
        <w:ind w:left="5760" w:hanging="360"/>
      </w:pPr>
    </w:lvl>
    <w:lvl w:ilvl="8" w:tplc="09CE5E82" w:tentative="1">
      <w:start w:val="1"/>
      <w:numFmt w:val="decimal"/>
      <w:lvlText w:val="%9."/>
      <w:lvlJc w:val="left"/>
      <w:pPr>
        <w:tabs>
          <w:tab w:val="num" w:pos="6480"/>
        </w:tabs>
        <w:ind w:left="6480" w:hanging="360"/>
      </w:pPr>
    </w:lvl>
  </w:abstractNum>
  <w:abstractNum w:abstractNumId="203" w15:restartNumberingAfterBreak="0">
    <w:nsid w:val="6A896611"/>
    <w:multiLevelType w:val="hybridMultilevel"/>
    <w:tmpl w:val="CF64B564"/>
    <w:lvl w:ilvl="0" w:tplc="6C9AD882">
      <w:start w:val="2"/>
      <w:numFmt w:val="lowerRoman"/>
      <w:lvlText w:val="%1."/>
      <w:lvlJc w:val="right"/>
      <w:pPr>
        <w:tabs>
          <w:tab w:val="num" w:pos="720"/>
        </w:tabs>
        <w:ind w:left="720" w:hanging="360"/>
      </w:pPr>
    </w:lvl>
    <w:lvl w:ilvl="1" w:tplc="71DC691A" w:tentative="1">
      <w:start w:val="1"/>
      <w:numFmt w:val="decimal"/>
      <w:lvlText w:val="%2."/>
      <w:lvlJc w:val="left"/>
      <w:pPr>
        <w:tabs>
          <w:tab w:val="num" w:pos="1440"/>
        </w:tabs>
        <w:ind w:left="1440" w:hanging="360"/>
      </w:pPr>
    </w:lvl>
    <w:lvl w:ilvl="2" w:tplc="6B9CAD4A" w:tentative="1">
      <w:start w:val="1"/>
      <w:numFmt w:val="decimal"/>
      <w:lvlText w:val="%3."/>
      <w:lvlJc w:val="left"/>
      <w:pPr>
        <w:tabs>
          <w:tab w:val="num" w:pos="2160"/>
        </w:tabs>
        <w:ind w:left="2160" w:hanging="360"/>
      </w:pPr>
    </w:lvl>
    <w:lvl w:ilvl="3" w:tplc="89ECB446" w:tentative="1">
      <w:start w:val="1"/>
      <w:numFmt w:val="decimal"/>
      <w:lvlText w:val="%4."/>
      <w:lvlJc w:val="left"/>
      <w:pPr>
        <w:tabs>
          <w:tab w:val="num" w:pos="2880"/>
        </w:tabs>
        <w:ind w:left="2880" w:hanging="360"/>
      </w:pPr>
    </w:lvl>
    <w:lvl w:ilvl="4" w:tplc="6426A2B4" w:tentative="1">
      <w:start w:val="1"/>
      <w:numFmt w:val="decimal"/>
      <w:lvlText w:val="%5."/>
      <w:lvlJc w:val="left"/>
      <w:pPr>
        <w:tabs>
          <w:tab w:val="num" w:pos="3600"/>
        </w:tabs>
        <w:ind w:left="3600" w:hanging="360"/>
      </w:pPr>
    </w:lvl>
    <w:lvl w:ilvl="5" w:tplc="8368D3F2" w:tentative="1">
      <w:start w:val="1"/>
      <w:numFmt w:val="decimal"/>
      <w:lvlText w:val="%6."/>
      <w:lvlJc w:val="left"/>
      <w:pPr>
        <w:tabs>
          <w:tab w:val="num" w:pos="4320"/>
        </w:tabs>
        <w:ind w:left="4320" w:hanging="360"/>
      </w:pPr>
    </w:lvl>
    <w:lvl w:ilvl="6" w:tplc="AA24A40E" w:tentative="1">
      <w:start w:val="1"/>
      <w:numFmt w:val="decimal"/>
      <w:lvlText w:val="%7."/>
      <w:lvlJc w:val="left"/>
      <w:pPr>
        <w:tabs>
          <w:tab w:val="num" w:pos="5040"/>
        </w:tabs>
        <w:ind w:left="5040" w:hanging="360"/>
      </w:pPr>
    </w:lvl>
    <w:lvl w:ilvl="7" w:tplc="2DE28FF4" w:tentative="1">
      <w:start w:val="1"/>
      <w:numFmt w:val="decimal"/>
      <w:lvlText w:val="%8."/>
      <w:lvlJc w:val="left"/>
      <w:pPr>
        <w:tabs>
          <w:tab w:val="num" w:pos="5760"/>
        </w:tabs>
        <w:ind w:left="5760" w:hanging="360"/>
      </w:pPr>
    </w:lvl>
    <w:lvl w:ilvl="8" w:tplc="03C4BD36" w:tentative="1">
      <w:start w:val="1"/>
      <w:numFmt w:val="decimal"/>
      <w:lvlText w:val="%9."/>
      <w:lvlJc w:val="left"/>
      <w:pPr>
        <w:tabs>
          <w:tab w:val="num" w:pos="6480"/>
        </w:tabs>
        <w:ind w:left="6480" w:hanging="360"/>
      </w:pPr>
    </w:lvl>
  </w:abstractNum>
  <w:abstractNum w:abstractNumId="204" w15:restartNumberingAfterBreak="0">
    <w:nsid w:val="6A8B1AA6"/>
    <w:multiLevelType w:val="hybridMultilevel"/>
    <w:tmpl w:val="011AB7F2"/>
    <w:lvl w:ilvl="0" w:tplc="567E8CF4">
      <w:start w:val="8"/>
      <w:numFmt w:val="lowerRoman"/>
      <w:lvlText w:val="%1."/>
      <w:lvlJc w:val="right"/>
      <w:pPr>
        <w:tabs>
          <w:tab w:val="num" w:pos="720"/>
        </w:tabs>
        <w:ind w:left="720" w:hanging="360"/>
      </w:pPr>
    </w:lvl>
    <w:lvl w:ilvl="1" w:tplc="19A67BA6" w:tentative="1">
      <w:start w:val="1"/>
      <w:numFmt w:val="decimal"/>
      <w:lvlText w:val="%2."/>
      <w:lvlJc w:val="left"/>
      <w:pPr>
        <w:tabs>
          <w:tab w:val="num" w:pos="1440"/>
        </w:tabs>
        <w:ind w:left="1440" w:hanging="360"/>
      </w:pPr>
    </w:lvl>
    <w:lvl w:ilvl="2" w:tplc="F7F413B8" w:tentative="1">
      <w:start w:val="1"/>
      <w:numFmt w:val="decimal"/>
      <w:lvlText w:val="%3."/>
      <w:lvlJc w:val="left"/>
      <w:pPr>
        <w:tabs>
          <w:tab w:val="num" w:pos="2160"/>
        </w:tabs>
        <w:ind w:left="2160" w:hanging="360"/>
      </w:pPr>
    </w:lvl>
    <w:lvl w:ilvl="3" w:tplc="CDCE0832" w:tentative="1">
      <w:start w:val="1"/>
      <w:numFmt w:val="decimal"/>
      <w:lvlText w:val="%4."/>
      <w:lvlJc w:val="left"/>
      <w:pPr>
        <w:tabs>
          <w:tab w:val="num" w:pos="2880"/>
        </w:tabs>
        <w:ind w:left="2880" w:hanging="360"/>
      </w:pPr>
    </w:lvl>
    <w:lvl w:ilvl="4" w:tplc="A4968D76" w:tentative="1">
      <w:start w:val="1"/>
      <w:numFmt w:val="decimal"/>
      <w:lvlText w:val="%5."/>
      <w:lvlJc w:val="left"/>
      <w:pPr>
        <w:tabs>
          <w:tab w:val="num" w:pos="3600"/>
        </w:tabs>
        <w:ind w:left="3600" w:hanging="360"/>
      </w:pPr>
    </w:lvl>
    <w:lvl w:ilvl="5" w:tplc="940044D8" w:tentative="1">
      <w:start w:val="1"/>
      <w:numFmt w:val="decimal"/>
      <w:lvlText w:val="%6."/>
      <w:lvlJc w:val="left"/>
      <w:pPr>
        <w:tabs>
          <w:tab w:val="num" w:pos="4320"/>
        </w:tabs>
        <w:ind w:left="4320" w:hanging="360"/>
      </w:pPr>
    </w:lvl>
    <w:lvl w:ilvl="6" w:tplc="9C82BD66" w:tentative="1">
      <w:start w:val="1"/>
      <w:numFmt w:val="decimal"/>
      <w:lvlText w:val="%7."/>
      <w:lvlJc w:val="left"/>
      <w:pPr>
        <w:tabs>
          <w:tab w:val="num" w:pos="5040"/>
        </w:tabs>
        <w:ind w:left="5040" w:hanging="360"/>
      </w:pPr>
    </w:lvl>
    <w:lvl w:ilvl="7" w:tplc="A3824070" w:tentative="1">
      <w:start w:val="1"/>
      <w:numFmt w:val="decimal"/>
      <w:lvlText w:val="%8."/>
      <w:lvlJc w:val="left"/>
      <w:pPr>
        <w:tabs>
          <w:tab w:val="num" w:pos="5760"/>
        </w:tabs>
        <w:ind w:left="5760" w:hanging="360"/>
      </w:pPr>
    </w:lvl>
    <w:lvl w:ilvl="8" w:tplc="831E9300" w:tentative="1">
      <w:start w:val="1"/>
      <w:numFmt w:val="decimal"/>
      <w:lvlText w:val="%9."/>
      <w:lvlJc w:val="left"/>
      <w:pPr>
        <w:tabs>
          <w:tab w:val="num" w:pos="6480"/>
        </w:tabs>
        <w:ind w:left="6480" w:hanging="360"/>
      </w:pPr>
    </w:lvl>
  </w:abstractNum>
  <w:abstractNum w:abstractNumId="205" w15:restartNumberingAfterBreak="0">
    <w:nsid w:val="6AE22061"/>
    <w:multiLevelType w:val="multilevel"/>
    <w:tmpl w:val="CC767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6" w15:restartNumberingAfterBreak="0">
    <w:nsid w:val="6B5265CD"/>
    <w:multiLevelType w:val="hybridMultilevel"/>
    <w:tmpl w:val="494C4DDA"/>
    <w:lvl w:ilvl="0" w:tplc="114CCDFC">
      <w:start w:val="3"/>
      <w:numFmt w:val="lowerLetter"/>
      <w:lvlText w:val="%1."/>
      <w:lvlJc w:val="left"/>
      <w:pPr>
        <w:tabs>
          <w:tab w:val="num" w:pos="720"/>
        </w:tabs>
        <w:ind w:left="720" w:hanging="360"/>
      </w:pPr>
    </w:lvl>
    <w:lvl w:ilvl="1" w:tplc="BAEC82B0" w:tentative="1">
      <w:start w:val="1"/>
      <w:numFmt w:val="decimal"/>
      <w:lvlText w:val="%2."/>
      <w:lvlJc w:val="left"/>
      <w:pPr>
        <w:tabs>
          <w:tab w:val="num" w:pos="1440"/>
        </w:tabs>
        <w:ind w:left="1440" w:hanging="360"/>
      </w:pPr>
    </w:lvl>
    <w:lvl w:ilvl="2" w:tplc="FD680296" w:tentative="1">
      <w:start w:val="1"/>
      <w:numFmt w:val="decimal"/>
      <w:lvlText w:val="%3."/>
      <w:lvlJc w:val="left"/>
      <w:pPr>
        <w:tabs>
          <w:tab w:val="num" w:pos="2160"/>
        </w:tabs>
        <w:ind w:left="2160" w:hanging="360"/>
      </w:pPr>
    </w:lvl>
    <w:lvl w:ilvl="3" w:tplc="B8144698" w:tentative="1">
      <w:start w:val="1"/>
      <w:numFmt w:val="decimal"/>
      <w:lvlText w:val="%4."/>
      <w:lvlJc w:val="left"/>
      <w:pPr>
        <w:tabs>
          <w:tab w:val="num" w:pos="2880"/>
        </w:tabs>
        <w:ind w:left="2880" w:hanging="360"/>
      </w:pPr>
    </w:lvl>
    <w:lvl w:ilvl="4" w:tplc="8A4E6230" w:tentative="1">
      <w:start w:val="1"/>
      <w:numFmt w:val="decimal"/>
      <w:lvlText w:val="%5."/>
      <w:lvlJc w:val="left"/>
      <w:pPr>
        <w:tabs>
          <w:tab w:val="num" w:pos="3600"/>
        </w:tabs>
        <w:ind w:left="3600" w:hanging="360"/>
      </w:pPr>
    </w:lvl>
    <w:lvl w:ilvl="5" w:tplc="21DEBCE6" w:tentative="1">
      <w:start w:val="1"/>
      <w:numFmt w:val="decimal"/>
      <w:lvlText w:val="%6."/>
      <w:lvlJc w:val="left"/>
      <w:pPr>
        <w:tabs>
          <w:tab w:val="num" w:pos="4320"/>
        </w:tabs>
        <w:ind w:left="4320" w:hanging="360"/>
      </w:pPr>
    </w:lvl>
    <w:lvl w:ilvl="6" w:tplc="343E8BC6" w:tentative="1">
      <w:start w:val="1"/>
      <w:numFmt w:val="decimal"/>
      <w:lvlText w:val="%7."/>
      <w:lvlJc w:val="left"/>
      <w:pPr>
        <w:tabs>
          <w:tab w:val="num" w:pos="5040"/>
        </w:tabs>
        <w:ind w:left="5040" w:hanging="360"/>
      </w:pPr>
    </w:lvl>
    <w:lvl w:ilvl="7" w:tplc="B6D0F07A" w:tentative="1">
      <w:start w:val="1"/>
      <w:numFmt w:val="decimal"/>
      <w:lvlText w:val="%8."/>
      <w:lvlJc w:val="left"/>
      <w:pPr>
        <w:tabs>
          <w:tab w:val="num" w:pos="5760"/>
        </w:tabs>
        <w:ind w:left="5760" w:hanging="360"/>
      </w:pPr>
    </w:lvl>
    <w:lvl w:ilvl="8" w:tplc="FCC605C4" w:tentative="1">
      <w:start w:val="1"/>
      <w:numFmt w:val="decimal"/>
      <w:lvlText w:val="%9."/>
      <w:lvlJc w:val="left"/>
      <w:pPr>
        <w:tabs>
          <w:tab w:val="num" w:pos="6480"/>
        </w:tabs>
        <w:ind w:left="6480" w:hanging="360"/>
      </w:pPr>
    </w:lvl>
  </w:abstractNum>
  <w:abstractNum w:abstractNumId="207" w15:restartNumberingAfterBreak="0">
    <w:nsid w:val="6C6361D3"/>
    <w:multiLevelType w:val="multilevel"/>
    <w:tmpl w:val="5C2C6B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8" w15:restartNumberingAfterBreak="0">
    <w:nsid w:val="6D371A74"/>
    <w:multiLevelType w:val="multilevel"/>
    <w:tmpl w:val="291433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9" w15:restartNumberingAfterBreak="0">
    <w:nsid w:val="6F40488D"/>
    <w:multiLevelType w:val="hybridMultilevel"/>
    <w:tmpl w:val="F7D44AE6"/>
    <w:lvl w:ilvl="0" w:tplc="B940716C">
      <w:start w:val="2"/>
      <w:numFmt w:val="lowerRoman"/>
      <w:lvlText w:val="%1."/>
      <w:lvlJc w:val="right"/>
      <w:pPr>
        <w:tabs>
          <w:tab w:val="num" w:pos="720"/>
        </w:tabs>
        <w:ind w:left="720" w:hanging="360"/>
      </w:pPr>
    </w:lvl>
    <w:lvl w:ilvl="1" w:tplc="DEE49294" w:tentative="1">
      <w:start w:val="1"/>
      <w:numFmt w:val="decimal"/>
      <w:lvlText w:val="%2."/>
      <w:lvlJc w:val="left"/>
      <w:pPr>
        <w:tabs>
          <w:tab w:val="num" w:pos="1440"/>
        </w:tabs>
        <w:ind w:left="1440" w:hanging="360"/>
      </w:pPr>
    </w:lvl>
    <w:lvl w:ilvl="2" w:tplc="BBD6AF18" w:tentative="1">
      <w:start w:val="1"/>
      <w:numFmt w:val="decimal"/>
      <w:lvlText w:val="%3."/>
      <w:lvlJc w:val="left"/>
      <w:pPr>
        <w:tabs>
          <w:tab w:val="num" w:pos="2160"/>
        </w:tabs>
        <w:ind w:left="2160" w:hanging="360"/>
      </w:pPr>
    </w:lvl>
    <w:lvl w:ilvl="3" w:tplc="D2EE8494" w:tentative="1">
      <w:start w:val="1"/>
      <w:numFmt w:val="decimal"/>
      <w:lvlText w:val="%4."/>
      <w:lvlJc w:val="left"/>
      <w:pPr>
        <w:tabs>
          <w:tab w:val="num" w:pos="2880"/>
        </w:tabs>
        <w:ind w:left="2880" w:hanging="360"/>
      </w:pPr>
    </w:lvl>
    <w:lvl w:ilvl="4" w:tplc="C18CCFCA" w:tentative="1">
      <w:start w:val="1"/>
      <w:numFmt w:val="decimal"/>
      <w:lvlText w:val="%5."/>
      <w:lvlJc w:val="left"/>
      <w:pPr>
        <w:tabs>
          <w:tab w:val="num" w:pos="3600"/>
        </w:tabs>
        <w:ind w:left="3600" w:hanging="360"/>
      </w:pPr>
    </w:lvl>
    <w:lvl w:ilvl="5" w:tplc="2D58D59C" w:tentative="1">
      <w:start w:val="1"/>
      <w:numFmt w:val="decimal"/>
      <w:lvlText w:val="%6."/>
      <w:lvlJc w:val="left"/>
      <w:pPr>
        <w:tabs>
          <w:tab w:val="num" w:pos="4320"/>
        </w:tabs>
        <w:ind w:left="4320" w:hanging="360"/>
      </w:pPr>
    </w:lvl>
    <w:lvl w:ilvl="6" w:tplc="75E0A10C" w:tentative="1">
      <w:start w:val="1"/>
      <w:numFmt w:val="decimal"/>
      <w:lvlText w:val="%7."/>
      <w:lvlJc w:val="left"/>
      <w:pPr>
        <w:tabs>
          <w:tab w:val="num" w:pos="5040"/>
        </w:tabs>
        <w:ind w:left="5040" w:hanging="360"/>
      </w:pPr>
    </w:lvl>
    <w:lvl w:ilvl="7" w:tplc="E5823F06" w:tentative="1">
      <w:start w:val="1"/>
      <w:numFmt w:val="decimal"/>
      <w:lvlText w:val="%8."/>
      <w:lvlJc w:val="left"/>
      <w:pPr>
        <w:tabs>
          <w:tab w:val="num" w:pos="5760"/>
        </w:tabs>
        <w:ind w:left="5760" w:hanging="360"/>
      </w:pPr>
    </w:lvl>
    <w:lvl w:ilvl="8" w:tplc="351E2D0E" w:tentative="1">
      <w:start w:val="1"/>
      <w:numFmt w:val="decimal"/>
      <w:lvlText w:val="%9."/>
      <w:lvlJc w:val="left"/>
      <w:pPr>
        <w:tabs>
          <w:tab w:val="num" w:pos="6480"/>
        </w:tabs>
        <w:ind w:left="6480" w:hanging="360"/>
      </w:pPr>
    </w:lvl>
  </w:abstractNum>
  <w:abstractNum w:abstractNumId="210" w15:restartNumberingAfterBreak="0">
    <w:nsid w:val="7056503C"/>
    <w:multiLevelType w:val="hybridMultilevel"/>
    <w:tmpl w:val="BE6E044C"/>
    <w:lvl w:ilvl="0" w:tplc="5A0CEEA0">
      <w:start w:val="4"/>
      <w:numFmt w:val="lowerLetter"/>
      <w:lvlText w:val="%1."/>
      <w:lvlJc w:val="left"/>
      <w:pPr>
        <w:tabs>
          <w:tab w:val="num" w:pos="720"/>
        </w:tabs>
        <w:ind w:left="720" w:hanging="360"/>
      </w:pPr>
    </w:lvl>
    <w:lvl w:ilvl="1" w:tplc="34782FFE" w:tentative="1">
      <w:start w:val="1"/>
      <w:numFmt w:val="decimal"/>
      <w:lvlText w:val="%2."/>
      <w:lvlJc w:val="left"/>
      <w:pPr>
        <w:tabs>
          <w:tab w:val="num" w:pos="1440"/>
        </w:tabs>
        <w:ind w:left="1440" w:hanging="360"/>
      </w:pPr>
    </w:lvl>
    <w:lvl w:ilvl="2" w:tplc="7BE8DA26" w:tentative="1">
      <w:start w:val="1"/>
      <w:numFmt w:val="decimal"/>
      <w:lvlText w:val="%3."/>
      <w:lvlJc w:val="left"/>
      <w:pPr>
        <w:tabs>
          <w:tab w:val="num" w:pos="2160"/>
        </w:tabs>
        <w:ind w:left="2160" w:hanging="360"/>
      </w:pPr>
    </w:lvl>
    <w:lvl w:ilvl="3" w:tplc="9F808342" w:tentative="1">
      <w:start w:val="1"/>
      <w:numFmt w:val="decimal"/>
      <w:lvlText w:val="%4."/>
      <w:lvlJc w:val="left"/>
      <w:pPr>
        <w:tabs>
          <w:tab w:val="num" w:pos="2880"/>
        </w:tabs>
        <w:ind w:left="2880" w:hanging="360"/>
      </w:pPr>
    </w:lvl>
    <w:lvl w:ilvl="4" w:tplc="F6944228" w:tentative="1">
      <w:start w:val="1"/>
      <w:numFmt w:val="decimal"/>
      <w:lvlText w:val="%5."/>
      <w:lvlJc w:val="left"/>
      <w:pPr>
        <w:tabs>
          <w:tab w:val="num" w:pos="3600"/>
        </w:tabs>
        <w:ind w:left="3600" w:hanging="360"/>
      </w:pPr>
    </w:lvl>
    <w:lvl w:ilvl="5" w:tplc="737CF1AA" w:tentative="1">
      <w:start w:val="1"/>
      <w:numFmt w:val="decimal"/>
      <w:lvlText w:val="%6."/>
      <w:lvlJc w:val="left"/>
      <w:pPr>
        <w:tabs>
          <w:tab w:val="num" w:pos="4320"/>
        </w:tabs>
        <w:ind w:left="4320" w:hanging="360"/>
      </w:pPr>
    </w:lvl>
    <w:lvl w:ilvl="6" w:tplc="B144F50A" w:tentative="1">
      <w:start w:val="1"/>
      <w:numFmt w:val="decimal"/>
      <w:lvlText w:val="%7."/>
      <w:lvlJc w:val="left"/>
      <w:pPr>
        <w:tabs>
          <w:tab w:val="num" w:pos="5040"/>
        </w:tabs>
        <w:ind w:left="5040" w:hanging="360"/>
      </w:pPr>
    </w:lvl>
    <w:lvl w:ilvl="7" w:tplc="4200769C" w:tentative="1">
      <w:start w:val="1"/>
      <w:numFmt w:val="decimal"/>
      <w:lvlText w:val="%8."/>
      <w:lvlJc w:val="left"/>
      <w:pPr>
        <w:tabs>
          <w:tab w:val="num" w:pos="5760"/>
        </w:tabs>
        <w:ind w:left="5760" w:hanging="360"/>
      </w:pPr>
    </w:lvl>
    <w:lvl w:ilvl="8" w:tplc="9FB6B54A" w:tentative="1">
      <w:start w:val="1"/>
      <w:numFmt w:val="decimal"/>
      <w:lvlText w:val="%9."/>
      <w:lvlJc w:val="left"/>
      <w:pPr>
        <w:tabs>
          <w:tab w:val="num" w:pos="6480"/>
        </w:tabs>
        <w:ind w:left="6480" w:hanging="360"/>
      </w:pPr>
    </w:lvl>
  </w:abstractNum>
  <w:abstractNum w:abstractNumId="211" w15:restartNumberingAfterBreak="0">
    <w:nsid w:val="705C3D40"/>
    <w:multiLevelType w:val="multilevel"/>
    <w:tmpl w:val="0A1C193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2" w15:restartNumberingAfterBreak="0">
    <w:nsid w:val="70802D73"/>
    <w:multiLevelType w:val="hybridMultilevel"/>
    <w:tmpl w:val="A82C255C"/>
    <w:lvl w:ilvl="0" w:tplc="A1B2A932">
      <w:start w:val="3"/>
      <w:numFmt w:val="lowerLetter"/>
      <w:lvlText w:val="%1."/>
      <w:lvlJc w:val="left"/>
      <w:pPr>
        <w:tabs>
          <w:tab w:val="num" w:pos="720"/>
        </w:tabs>
        <w:ind w:left="720" w:hanging="360"/>
      </w:pPr>
    </w:lvl>
    <w:lvl w:ilvl="1" w:tplc="565EAF54" w:tentative="1">
      <w:start w:val="1"/>
      <w:numFmt w:val="decimal"/>
      <w:lvlText w:val="%2."/>
      <w:lvlJc w:val="left"/>
      <w:pPr>
        <w:tabs>
          <w:tab w:val="num" w:pos="1440"/>
        </w:tabs>
        <w:ind w:left="1440" w:hanging="360"/>
      </w:pPr>
    </w:lvl>
    <w:lvl w:ilvl="2" w:tplc="9AA2D57A" w:tentative="1">
      <w:start w:val="1"/>
      <w:numFmt w:val="decimal"/>
      <w:lvlText w:val="%3."/>
      <w:lvlJc w:val="left"/>
      <w:pPr>
        <w:tabs>
          <w:tab w:val="num" w:pos="2160"/>
        </w:tabs>
        <w:ind w:left="2160" w:hanging="360"/>
      </w:pPr>
    </w:lvl>
    <w:lvl w:ilvl="3" w:tplc="238AAC08" w:tentative="1">
      <w:start w:val="1"/>
      <w:numFmt w:val="decimal"/>
      <w:lvlText w:val="%4."/>
      <w:lvlJc w:val="left"/>
      <w:pPr>
        <w:tabs>
          <w:tab w:val="num" w:pos="2880"/>
        </w:tabs>
        <w:ind w:left="2880" w:hanging="360"/>
      </w:pPr>
    </w:lvl>
    <w:lvl w:ilvl="4" w:tplc="20FCBFE6" w:tentative="1">
      <w:start w:val="1"/>
      <w:numFmt w:val="decimal"/>
      <w:lvlText w:val="%5."/>
      <w:lvlJc w:val="left"/>
      <w:pPr>
        <w:tabs>
          <w:tab w:val="num" w:pos="3600"/>
        </w:tabs>
        <w:ind w:left="3600" w:hanging="360"/>
      </w:pPr>
    </w:lvl>
    <w:lvl w:ilvl="5" w:tplc="8682C7EE" w:tentative="1">
      <w:start w:val="1"/>
      <w:numFmt w:val="decimal"/>
      <w:lvlText w:val="%6."/>
      <w:lvlJc w:val="left"/>
      <w:pPr>
        <w:tabs>
          <w:tab w:val="num" w:pos="4320"/>
        </w:tabs>
        <w:ind w:left="4320" w:hanging="360"/>
      </w:pPr>
    </w:lvl>
    <w:lvl w:ilvl="6" w:tplc="A7DE7962" w:tentative="1">
      <w:start w:val="1"/>
      <w:numFmt w:val="decimal"/>
      <w:lvlText w:val="%7."/>
      <w:lvlJc w:val="left"/>
      <w:pPr>
        <w:tabs>
          <w:tab w:val="num" w:pos="5040"/>
        </w:tabs>
        <w:ind w:left="5040" w:hanging="360"/>
      </w:pPr>
    </w:lvl>
    <w:lvl w:ilvl="7" w:tplc="3474D772" w:tentative="1">
      <w:start w:val="1"/>
      <w:numFmt w:val="decimal"/>
      <w:lvlText w:val="%8."/>
      <w:lvlJc w:val="left"/>
      <w:pPr>
        <w:tabs>
          <w:tab w:val="num" w:pos="5760"/>
        </w:tabs>
        <w:ind w:left="5760" w:hanging="360"/>
      </w:pPr>
    </w:lvl>
    <w:lvl w:ilvl="8" w:tplc="F2AAFECA" w:tentative="1">
      <w:start w:val="1"/>
      <w:numFmt w:val="decimal"/>
      <w:lvlText w:val="%9."/>
      <w:lvlJc w:val="left"/>
      <w:pPr>
        <w:tabs>
          <w:tab w:val="num" w:pos="6480"/>
        </w:tabs>
        <w:ind w:left="6480" w:hanging="360"/>
      </w:pPr>
    </w:lvl>
  </w:abstractNum>
  <w:abstractNum w:abstractNumId="213" w15:restartNumberingAfterBreak="0">
    <w:nsid w:val="70AD693B"/>
    <w:multiLevelType w:val="hybridMultilevel"/>
    <w:tmpl w:val="8EA6EED4"/>
    <w:lvl w:ilvl="0" w:tplc="D8FCBD86">
      <w:start w:val="6"/>
      <w:numFmt w:val="lowerRoman"/>
      <w:lvlText w:val="%1."/>
      <w:lvlJc w:val="right"/>
      <w:pPr>
        <w:tabs>
          <w:tab w:val="num" w:pos="720"/>
        </w:tabs>
        <w:ind w:left="720" w:hanging="360"/>
      </w:pPr>
    </w:lvl>
    <w:lvl w:ilvl="1" w:tplc="44388328" w:tentative="1">
      <w:start w:val="1"/>
      <w:numFmt w:val="decimal"/>
      <w:lvlText w:val="%2."/>
      <w:lvlJc w:val="left"/>
      <w:pPr>
        <w:tabs>
          <w:tab w:val="num" w:pos="1440"/>
        </w:tabs>
        <w:ind w:left="1440" w:hanging="360"/>
      </w:pPr>
    </w:lvl>
    <w:lvl w:ilvl="2" w:tplc="0B400724" w:tentative="1">
      <w:start w:val="1"/>
      <w:numFmt w:val="decimal"/>
      <w:lvlText w:val="%3."/>
      <w:lvlJc w:val="left"/>
      <w:pPr>
        <w:tabs>
          <w:tab w:val="num" w:pos="2160"/>
        </w:tabs>
        <w:ind w:left="2160" w:hanging="360"/>
      </w:pPr>
    </w:lvl>
    <w:lvl w:ilvl="3" w:tplc="4D5671A4" w:tentative="1">
      <w:start w:val="1"/>
      <w:numFmt w:val="decimal"/>
      <w:lvlText w:val="%4."/>
      <w:lvlJc w:val="left"/>
      <w:pPr>
        <w:tabs>
          <w:tab w:val="num" w:pos="2880"/>
        </w:tabs>
        <w:ind w:left="2880" w:hanging="360"/>
      </w:pPr>
    </w:lvl>
    <w:lvl w:ilvl="4" w:tplc="FF60A5F4" w:tentative="1">
      <w:start w:val="1"/>
      <w:numFmt w:val="decimal"/>
      <w:lvlText w:val="%5."/>
      <w:lvlJc w:val="left"/>
      <w:pPr>
        <w:tabs>
          <w:tab w:val="num" w:pos="3600"/>
        </w:tabs>
        <w:ind w:left="3600" w:hanging="360"/>
      </w:pPr>
    </w:lvl>
    <w:lvl w:ilvl="5" w:tplc="05EEF300" w:tentative="1">
      <w:start w:val="1"/>
      <w:numFmt w:val="decimal"/>
      <w:lvlText w:val="%6."/>
      <w:lvlJc w:val="left"/>
      <w:pPr>
        <w:tabs>
          <w:tab w:val="num" w:pos="4320"/>
        </w:tabs>
        <w:ind w:left="4320" w:hanging="360"/>
      </w:pPr>
    </w:lvl>
    <w:lvl w:ilvl="6" w:tplc="E6F001E2" w:tentative="1">
      <w:start w:val="1"/>
      <w:numFmt w:val="decimal"/>
      <w:lvlText w:val="%7."/>
      <w:lvlJc w:val="left"/>
      <w:pPr>
        <w:tabs>
          <w:tab w:val="num" w:pos="5040"/>
        </w:tabs>
        <w:ind w:left="5040" w:hanging="360"/>
      </w:pPr>
    </w:lvl>
    <w:lvl w:ilvl="7" w:tplc="AF0A9F4C" w:tentative="1">
      <w:start w:val="1"/>
      <w:numFmt w:val="decimal"/>
      <w:lvlText w:val="%8."/>
      <w:lvlJc w:val="left"/>
      <w:pPr>
        <w:tabs>
          <w:tab w:val="num" w:pos="5760"/>
        </w:tabs>
        <w:ind w:left="5760" w:hanging="360"/>
      </w:pPr>
    </w:lvl>
    <w:lvl w:ilvl="8" w:tplc="A2B8FD70" w:tentative="1">
      <w:start w:val="1"/>
      <w:numFmt w:val="decimal"/>
      <w:lvlText w:val="%9."/>
      <w:lvlJc w:val="left"/>
      <w:pPr>
        <w:tabs>
          <w:tab w:val="num" w:pos="6480"/>
        </w:tabs>
        <w:ind w:left="6480" w:hanging="360"/>
      </w:pPr>
    </w:lvl>
  </w:abstractNum>
  <w:abstractNum w:abstractNumId="214" w15:restartNumberingAfterBreak="0">
    <w:nsid w:val="724D3ECC"/>
    <w:multiLevelType w:val="multilevel"/>
    <w:tmpl w:val="D24641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5" w15:restartNumberingAfterBreak="0">
    <w:nsid w:val="738038D8"/>
    <w:multiLevelType w:val="multilevel"/>
    <w:tmpl w:val="D1A0A7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6" w15:restartNumberingAfterBreak="0">
    <w:nsid w:val="738F160A"/>
    <w:multiLevelType w:val="multilevel"/>
    <w:tmpl w:val="5B4614F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7" w15:restartNumberingAfterBreak="0">
    <w:nsid w:val="73EB5C68"/>
    <w:multiLevelType w:val="hybridMultilevel"/>
    <w:tmpl w:val="A2925B6E"/>
    <w:lvl w:ilvl="0" w:tplc="EBC44986">
      <w:start w:val="7"/>
      <w:numFmt w:val="lowerLetter"/>
      <w:lvlText w:val="%1."/>
      <w:lvlJc w:val="left"/>
      <w:pPr>
        <w:tabs>
          <w:tab w:val="num" w:pos="720"/>
        </w:tabs>
        <w:ind w:left="720" w:hanging="360"/>
      </w:pPr>
    </w:lvl>
    <w:lvl w:ilvl="1" w:tplc="286AE0D2" w:tentative="1">
      <w:start w:val="1"/>
      <w:numFmt w:val="decimal"/>
      <w:lvlText w:val="%2."/>
      <w:lvlJc w:val="left"/>
      <w:pPr>
        <w:tabs>
          <w:tab w:val="num" w:pos="1440"/>
        </w:tabs>
        <w:ind w:left="1440" w:hanging="360"/>
      </w:pPr>
    </w:lvl>
    <w:lvl w:ilvl="2" w:tplc="6E66A4EA" w:tentative="1">
      <w:start w:val="1"/>
      <w:numFmt w:val="decimal"/>
      <w:lvlText w:val="%3."/>
      <w:lvlJc w:val="left"/>
      <w:pPr>
        <w:tabs>
          <w:tab w:val="num" w:pos="2160"/>
        </w:tabs>
        <w:ind w:left="2160" w:hanging="360"/>
      </w:pPr>
    </w:lvl>
    <w:lvl w:ilvl="3" w:tplc="2A4E5450" w:tentative="1">
      <w:start w:val="1"/>
      <w:numFmt w:val="decimal"/>
      <w:lvlText w:val="%4."/>
      <w:lvlJc w:val="left"/>
      <w:pPr>
        <w:tabs>
          <w:tab w:val="num" w:pos="2880"/>
        </w:tabs>
        <w:ind w:left="2880" w:hanging="360"/>
      </w:pPr>
    </w:lvl>
    <w:lvl w:ilvl="4" w:tplc="E424B516" w:tentative="1">
      <w:start w:val="1"/>
      <w:numFmt w:val="decimal"/>
      <w:lvlText w:val="%5."/>
      <w:lvlJc w:val="left"/>
      <w:pPr>
        <w:tabs>
          <w:tab w:val="num" w:pos="3600"/>
        </w:tabs>
        <w:ind w:left="3600" w:hanging="360"/>
      </w:pPr>
    </w:lvl>
    <w:lvl w:ilvl="5" w:tplc="BE9E2CE0" w:tentative="1">
      <w:start w:val="1"/>
      <w:numFmt w:val="decimal"/>
      <w:lvlText w:val="%6."/>
      <w:lvlJc w:val="left"/>
      <w:pPr>
        <w:tabs>
          <w:tab w:val="num" w:pos="4320"/>
        </w:tabs>
        <w:ind w:left="4320" w:hanging="360"/>
      </w:pPr>
    </w:lvl>
    <w:lvl w:ilvl="6" w:tplc="1A908C98" w:tentative="1">
      <w:start w:val="1"/>
      <w:numFmt w:val="decimal"/>
      <w:lvlText w:val="%7."/>
      <w:lvlJc w:val="left"/>
      <w:pPr>
        <w:tabs>
          <w:tab w:val="num" w:pos="5040"/>
        </w:tabs>
        <w:ind w:left="5040" w:hanging="360"/>
      </w:pPr>
    </w:lvl>
    <w:lvl w:ilvl="7" w:tplc="0A5E275E" w:tentative="1">
      <w:start w:val="1"/>
      <w:numFmt w:val="decimal"/>
      <w:lvlText w:val="%8."/>
      <w:lvlJc w:val="left"/>
      <w:pPr>
        <w:tabs>
          <w:tab w:val="num" w:pos="5760"/>
        </w:tabs>
        <w:ind w:left="5760" w:hanging="360"/>
      </w:pPr>
    </w:lvl>
    <w:lvl w:ilvl="8" w:tplc="B308DABC" w:tentative="1">
      <w:start w:val="1"/>
      <w:numFmt w:val="decimal"/>
      <w:lvlText w:val="%9."/>
      <w:lvlJc w:val="left"/>
      <w:pPr>
        <w:tabs>
          <w:tab w:val="num" w:pos="6480"/>
        </w:tabs>
        <w:ind w:left="6480" w:hanging="360"/>
      </w:pPr>
    </w:lvl>
  </w:abstractNum>
  <w:abstractNum w:abstractNumId="218" w15:restartNumberingAfterBreak="0">
    <w:nsid w:val="74B21234"/>
    <w:multiLevelType w:val="multilevel"/>
    <w:tmpl w:val="2A4AB2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9" w15:restartNumberingAfterBreak="0">
    <w:nsid w:val="751F6FFA"/>
    <w:multiLevelType w:val="hybridMultilevel"/>
    <w:tmpl w:val="240AD516"/>
    <w:lvl w:ilvl="0" w:tplc="33F00E46">
      <w:start w:val="2"/>
      <w:numFmt w:val="lowerRoman"/>
      <w:lvlText w:val="%1."/>
      <w:lvlJc w:val="right"/>
      <w:pPr>
        <w:tabs>
          <w:tab w:val="num" w:pos="720"/>
        </w:tabs>
        <w:ind w:left="720" w:hanging="360"/>
      </w:pPr>
    </w:lvl>
    <w:lvl w:ilvl="1" w:tplc="0BD2B5A4" w:tentative="1">
      <w:start w:val="1"/>
      <w:numFmt w:val="decimal"/>
      <w:lvlText w:val="%2."/>
      <w:lvlJc w:val="left"/>
      <w:pPr>
        <w:tabs>
          <w:tab w:val="num" w:pos="1440"/>
        </w:tabs>
        <w:ind w:left="1440" w:hanging="360"/>
      </w:pPr>
    </w:lvl>
    <w:lvl w:ilvl="2" w:tplc="D6028EDC" w:tentative="1">
      <w:start w:val="1"/>
      <w:numFmt w:val="decimal"/>
      <w:lvlText w:val="%3."/>
      <w:lvlJc w:val="left"/>
      <w:pPr>
        <w:tabs>
          <w:tab w:val="num" w:pos="2160"/>
        </w:tabs>
        <w:ind w:left="2160" w:hanging="360"/>
      </w:pPr>
    </w:lvl>
    <w:lvl w:ilvl="3" w:tplc="1EFAD246" w:tentative="1">
      <w:start w:val="1"/>
      <w:numFmt w:val="decimal"/>
      <w:lvlText w:val="%4."/>
      <w:lvlJc w:val="left"/>
      <w:pPr>
        <w:tabs>
          <w:tab w:val="num" w:pos="2880"/>
        </w:tabs>
        <w:ind w:left="2880" w:hanging="360"/>
      </w:pPr>
    </w:lvl>
    <w:lvl w:ilvl="4" w:tplc="55C4CF0E" w:tentative="1">
      <w:start w:val="1"/>
      <w:numFmt w:val="decimal"/>
      <w:lvlText w:val="%5."/>
      <w:lvlJc w:val="left"/>
      <w:pPr>
        <w:tabs>
          <w:tab w:val="num" w:pos="3600"/>
        </w:tabs>
        <w:ind w:left="3600" w:hanging="360"/>
      </w:pPr>
    </w:lvl>
    <w:lvl w:ilvl="5" w:tplc="CD00FBAA" w:tentative="1">
      <w:start w:val="1"/>
      <w:numFmt w:val="decimal"/>
      <w:lvlText w:val="%6."/>
      <w:lvlJc w:val="left"/>
      <w:pPr>
        <w:tabs>
          <w:tab w:val="num" w:pos="4320"/>
        </w:tabs>
        <w:ind w:left="4320" w:hanging="360"/>
      </w:pPr>
    </w:lvl>
    <w:lvl w:ilvl="6" w:tplc="3F7852DE" w:tentative="1">
      <w:start w:val="1"/>
      <w:numFmt w:val="decimal"/>
      <w:lvlText w:val="%7."/>
      <w:lvlJc w:val="left"/>
      <w:pPr>
        <w:tabs>
          <w:tab w:val="num" w:pos="5040"/>
        </w:tabs>
        <w:ind w:left="5040" w:hanging="360"/>
      </w:pPr>
    </w:lvl>
    <w:lvl w:ilvl="7" w:tplc="829C43E2" w:tentative="1">
      <w:start w:val="1"/>
      <w:numFmt w:val="decimal"/>
      <w:lvlText w:val="%8."/>
      <w:lvlJc w:val="left"/>
      <w:pPr>
        <w:tabs>
          <w:tab w:val="num" w:pos="5760"/>
        </w:tabs>
        <w:ind w:left="5760" w:hanging="360"/>
      </w:pPr>
    </w:lvl>
    <w:lvl w:ilvl="8" w:tplc="B56A5688" w:tentative="1">
      <w:start w:val="1"/>
      <w:numFmt w:val="decimal"/>
      <w:lvlText w:val="%9."/>
      <w:lvlJc w:val="left"/>
      <w:pPr>
        <w:tabs>
          <w:tab w:val="num" w:pos="6480"/>
        </w:tabs>
        <w:ind w:left="6480" w:hanging="360"/>
      </w:pPr>
    </w:lvl>
  </w:abstractNum>
  <w:abstractNum w:abstractNumId="220" w15:restartNumberingAfterBreak="0">
    <w:nsid w:val="75877D6E"/>
    <w:multiLevelType w:val="hybridMultilevel"/>
    <w:tmpl w:val="68E44C52"/>
    <w:lvl w:ilvl="0" w:tplc="57DE62D6">
      <w:start w:val="2"/>
      <w:numFmt w:val="lowerLetter"/>
      <w:lvlText w:val="%1."/>
      <w:lvlJc w:val="left"/>
      <w:pPr>
        <w:tabs>
          <w:tab w:val="num" w:pos="720"/>
        </w:tabs>
        <w:ind w:left="720" w:hanging="360"/>
      </w:pPr>
    </w:lvl>
    <w:lvl w:ilvl="1" w:tplc="0B18F72C" w:tentative="1">
      <w:start w:val="1"/>
      <w:numFmt w:val="decimal"/>
      <w:lvlText w:val="%2."/>
      <w:lvlJc w:val="left"/>
      <w:pPr>
        <w:tabs>
          <w:tab w:val="num" w:pos="1440"/>
        </w:tabs>
        <w:ind w:left="1440" w:hanging="360"/>
      </w:pPr>
    </w:lvl>
    <w:lvl w:ilvl="2" w:tplc="ECFC35F0" w:tentative="1">
      <w:start w:val="1"/>
      <w:numFmt w:val="decimal"/>
      <w:lvlText w:val="%3."/>
      <w:lvlJc w:val="left"/>
      <w:pPr>
        <w:tabs>
          <w:tab w:val="num" w:pos="2160"/>
        </w:tabs>
        <w:ind w:left="2160" w:hanging="360"/>
      </w:pPr>
    </w:lvl>
    <w:lvl w:ilvl="3" w:tplc="BEDCB8DA" w:tentative="1">
      <w:start w:val="1"/>
      <w:numFmt w:val="decimal"/>
      <w:lvlText w:val="%4."/>
      <w:lvlJc w:val="left"/>
      <w:pPr>
        <w:tabs>
          <w:tab w:val="num" w:pos="2880"/>
        </w:tabs>
        <w:ind w:left="2880" w:hanging="360"/>
      </w:pPr>
    </w:lvl>
    <w:lvl w:ilvl="4" w:tplc="27647B42" w:tentative="1">
      <w:start w:val="1"/>
      <w:numFmt w:val="decimal"/>
      <w:lvlText w:val="%5."/>
      <w:lvlJc w:val="left"/>
      <w:pPr>
        <w:tabs>
          <w:tab w:val="num" w:pos="3600"/>
        </w:tabs>
        <w:ind w:left="3600" w:hanging="360"/>
      </w:pPr>
    </w:lvl>
    <w:lvl w:ilvl="5" w:tplc="132CD936" w:tentative="1">
      <w:start w:val="1"/>
      <w:numFmt w:val="decimal"/>
      <w:lvlText w:val="%6."/>
      <w:lvlJc w:val="left"/>
      <w:pPr>
        <w:tabs>
          <w:tab w:val="num" w:pos="4320"/>
        </w:tabs>
        <w:ind w:left="4320" w:hanging="360"/>
      </w:pPr>
    </w:lvl>
    <w:lvl w:ilvl="6" w:tplc="6C685A92" w:tentative="1">
      <w:start w:val="1"/>
      <w:numFmt w:val="decimal"/>
      <w:lvlText w:val="%7."/>
      <w:lvlJc w:val="left"/>
      <w:pPr>
        <w:tabs>
          <w:tab w:val="num" w:pos="5040"/>
        </w:tabs>
        <w:ind w:left="5040" w:hanging="360"/>
      </w:pPr>
    </w:lvl>
    <w:lvl w:ilvl="7" w:tplc="E8FCC4FC" w:tentative="1">
      <w:start w:val="1"/>
      <w:numFmt w:val="decimal"/>
      <w:lvlText w:val="%8."/>
      <w:lvlJc w:val="left"/>
      <w:pPr>
        <w:tabs>
          <w:tab w:val="num" w:pos="5760"/>
        </w:tabs>
        <w:ind w:left="5760" w:hanging="360"/>
      </w:pPr>
    </w:lvl>
    <w:lvl w:ilvl="8" w:tplc="70E208BE" w:tentative="1">
      <w:start w:val="1"/>
      <w:numFmt w:val="decimal"/>
      <w:lvlText w:val="%9."/>
      <w:lvlJc w:val="left"/>
      <w:pPr>
        <w:tabs>
          <w:tab w:val="num" w:pos="6480"/>
        </w:tabs>
        <w:ind w:left="6480" w:hanging="360"/>
      </w:pPr>
    </w:lvl>
  </w:abstractNum>
  <w:abstractNum w:abstractNumId="221" w15:restartNumberingAfterBreak="0">
    <w:nsid w:val="75B74EE5"/>
    <w:multiLevelType w:val="multilevel"/>
    <w:tmpl w:val="C7A817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2" w15:restartNumberingAfterBreak="0">
    <w:nsid w:val="76880AC1"/>
    <w:multiLevelType w:val="hybridMultilevel"/>
    <w:tmpl w:val="6F6C186C"/>
    <w:lvl w:ilvl="0" w:tplc="5E24FBC0">
      <w:start w:val="4"/>
      <w:numFmt w:val="lowerLetter"/>
      <w:lvlText w:val="%1."/>
      <w:lvlJc w:val="left"/>
      <w:pPr>
        <w:tabs>
          <w:tab w:val="num" w:pos="720"/>
        </w:tabs>
        <w:ind w:left="720" w:hanging="360"/>
      </w:pPr>
    </w:lvl>
    <w:lvl w:ilvl="1" w:tplc="BDB083E8" w:tentative="1">
      <w:start w:val="1"/>
      <w:numFmt w:val="decimal"/>
      <w:lvlText w:val="%2."/>
      <w:lvlJc w:val="left"/>
      <w:pPr>
        <w:tabs>
          <w:tab w:val="num" w:pos="1440"/>
        </w:tabs>
        <w:ind w:left="1440" w:hanging="360"/>
      </w:pPr>
    </w:lvl>
    <w:lvl w:ilvl="2" w:tplc="03121ED6" w:tentative="1">
      <w:start w:val="1"/>
      <w:numFmt w:val="decimal"/>
      <w:lvlText w:val="%3."/>
      <w:lvlJc w:val="left"/>
      <w:pPr>
        <w:tabs>
          <w:tab w:val="num" w:pos="2160"/>
        </w:tabs>
        <w:ind w:left="2160" w:hanging="360"/>
      </w:pPr>
    </w:lvl>
    <w:lvl w:ilvl="3" w:tplc="6F38399C" w:tentative="1">
      <w:start w:val="1"/>
      <w:numFmt w:val="decimal"/>
      <w:lvlText w:val="%4."/>
      <w:lvlJc w:val="left"/>
      <w:pPr>
        <w:tabs>
          <w:tab w:val="num" w:pos="2880"/>
        </w:tabs>
        <w:ind w:left="2880" w:hanging="360"/>
      </w:pPr>
    </w:lvl>
    <w:lvl w:ilvl="4" w:tplc="A71A4490" w:tentative="1">
      <w:start w:val="1"/>
      <w:numFmt w:val="decimal"/>
      <w:lvlText w:val="%5."/>
      <w:lvlJc w:val="left"/>
      <w:pPr>
        <w:tabs>
          <w:tab w:val="num" w:pos="3600"/>
        </w:tabs>
        <w:ind w:left="3600" w:hanging="360"/>
      </w:pPr>
    </w:lvl>
    <w:lvl w:ilvl="5" w:tplc="A622F5D0" w:tentative="1">
      <w:start w:val="1"/>
      <w:numFmt w:val="decimal"/>
      <w:lvlText w:val="%6."/>
      <w:lvlJc w:val="left"/>
      <w:pPr>
        <w:tabs>
          <w:tab w:val="num" w:pos="4320"/>
        </w:tabs>
        <w:ind w:left="4320" w:hanging="360"/>
      </w:pPr>
    </w:lvl>
    <w:lvl w:ilvl="6" w:tplc="B0B6D95A" w:tentative="1">
      <w:start w:val="1"/>
      <w:numFmt w:val="decimal"/>
      <w:lvlText w:val="%7."/>
      <w:lvlJc w:val="left"/>
      <w:pPr>
        <w:tabs>
          <w:tab w:val="num" w:pos="5040"/>
        </w:tabs>
        <w:ind w:left="5040" w:hanging="360"/>
      </w:pPr>
    </w:lvl>
    <w:lvl w:ilvl="7" w:tplc="01CAFA3C" w:tentative="1">
      <w:start w:val="1"/>
      <w:numFmt w:val="decimal"/>
      <w:lvlText w:val="%8."/>
      <w:lvlJc w:val="left"/>
      <w:pPr>
        <w:tabs>
          <w:tab w:val="num" w:pos="5760"/>
        </w:tabs>
        <w:ind w:left="5760" w:hanging="360"/>
      </w:pPr>
    </w:lvl>
    <w:lvl w:ilvl="8" w:tplc="5764189A" w:tentative="1">
      <w:start w:val="1"/>
      <w:numFmt w:val="decimal"/>
      <w:lvlText w:val="%9."/>
      <w:lvlJc w:val="left"/>
      <w:pPr>
        <w:tabs>
          <w:tab w:val="num" w:pos="6480"/>
        </w:tabs>
        <w:ind w:left="6480" w:hanging="360"/>
      </w:pPr>
    </w:lvl>
  </w:abstractNum>
  <w:abstractNum w:abstractNumId="223" w15:restartNumberingAfterBreak="0">
    <w:nsid w:val="76F61663"/>
    <w:multiLevelType w:val="hybridMultilevel"/>
    <w:tmpl w:val="07386B74"/>
    <w:lvl w:ilvl="0" w:tplc="A48C3DC2">
      <w:start w:val="2"/>
      <w:numFmt w:val="lowerLetter"/>
      <w:lvlText w:val="%1."/>
      <w:lvlJc w:val="left"/>
      <w:pPr>
        <w:tabs>
          <w:tab w:val="num" w:pos="720"/>
        </w:tabs>
        <w:ind w:left="720" w:hanging="360"/>
      </w:pPr>
    </w:lvl>
    <w:lvl w:ilvl="1" w:tplc="9F7E56CC" w:tentative="1">
      <w:start w:val="1"/>
      <w:numFmt w:val="decimal"/>
      <w:lvlText w:val="%2."/>
      <w:lvlJc w:val="left"/>
      <w:pPr>
        <w:tabs>
          <w:tab w:val="num" w:pos="1440"/>
        </w:tabs>
        <w:ind w:left="1440" w:hanging="360"/>
      </w:pPr>
    </w:lvl>
    <w:lvl w:ilvl="2" w:tplc="38209D06" w:tentative="1">
      <w:start w:val="1"/>
      <w:numFmt w:val="decimal"/>
      <w:lvlText w:val="%3."/>
      <w:lvlJc w:val="left"/>
      <w:pPr>
        <w:tabs>
          <w:tab w:val="num" w:pos="2160"/>
        </w:tabs>
        <w:ind w:left="2160" w:hanging="360"/>
      </w:pPr>
    </w:lvl>
    <w:lvl w:ilvl="3" w:tplc="6F4C4108" w:tentative="1">
      <w:start w:val="1"/>
      <w:numFmt w:val="decimal"/>
      <w:lvlText w:val="%4."/>
      <w:lvlJc w:val="left"/>
      <w:pPr>
        <w:tabs>
          <w:tab w:val="num" w:pos="2880"/>
        </w:tabs>
        <w:ind w:left="2880" w:hanging="360"/>
      </w:pPr>
    </w:lvl>
    <w:lvl w:ilvl="4" w:tplc="36D4BD56" w:tentative="1">
      <w:start w:val="1"/>
      <w:numFmt w:val="decimal"/>
      <w:lvlText w:val="%5."/>
      <w:lvlJc w:val="left"/>
      <w:pPr>
        <w:tabs>
          <w:tab w:val="num" w:pos="3600"/>
        </w:tabs>
        <w:ind w:left="3600" w:hanging="360"/>
      </w:pPr>
    </w:lvl>
    <w:lvl w:ilvl="5" w:tplc="FFF64742" w:tentative="1">
      <w:start w:val="1"/>
      <w:numFmt w:val="decimal"/>
      <w:lvlText w:val="%6."/>
      <w:lvlJc w:val="left"/>
      <w:pPr>
        <w:tabs>
          <w:tab w:val="num" w:pos="4320"/>
        </w:tabs>
        <w:ind w:left="4320" w:hanging="360"/>
      </w:pPr>
    </w:lvl>
    <w:lvl w:ilvl="6" w:tplc="2C7A8E72" w:tentative="1">
      <w:start w:val="1"/>
      <w:numFmt w:val="decimal"/>
      <w:lvlText w:val="%7."/>
      <w:lvlJc w:val="left"/>
      <w:pPr>
        <w:tabs>
          <w:tab w:val="num" w:pos="5040"/>
        </w:tabs>
        <w:ind w:left="5040" w:hanging="360"/>
      </w:pPr>
    </w:lvl>
    <w:lvl w:ilvl="7" w:tplc="4492E0E4" w:tentative="1">
      <w:start w:val="1"/>
      <w:numFmt w:val="decimal"/>
      <w:lvlText w:val="%8."/>
      <w:lvlJc w:val="left"/>
      <w:pPr>
        <w:tabs>
          <w:tab w:val="num" w:pos="5760"/>
        </w:tabs>
        <w:ind w:left="5760" w:hanging="360"/>
      </w:pPr>
    </w:lvl>
    <w:lvl w:ilvl="8" w:tplc="0C08CEC8" w:tentative="1">
      <w:start w:val="1"/>
      <w:numFmt w:val="decimal"/>
      <w:lvlText w:val="%9."/>
      <w:lvlJc w:val="left"/>
      <w:pPr>
        <w:tabs>
          <w:tab w:val="num" w:pos="6480"/>
        </w:tabs>
        <w:ind w:left="6480" w:hanging="360"/>
      </w:pPr>
    </w:lvl>
  </w:abstractNum>
  <w:abstractNum w:abstractNumId="224" w15:restartNumberingAfterBreak="0">
    <w:nsid w:val="77CF038C"/>
    <w:multiLevelType w:val="hybridMultilevel"/>
    <w:tmpl w:val="80E6809A"/>
    <w:lvl w:ilvl="0" w:tplc="F5A44690">
      <w:start w:val="3"/>
      <w:numFmt w:val="lowerLetter"/>
      <w:lvlText w:val="%1."/>
      <w:lvlJc w:val="left"/>
      <w:pPr>
        <w:tabs>
          <w:tab w:val="num" w:pos="720"/>
        </w:tabs>
        <w:ind w:left="720" w:hanging="360"/>
      </w:pPr>
    </w:lvl>
    <w:lvl w:ilvl="1" w:tplc="73A61AA4" w:tentative="1">
      <w:start w:val="1"/>
      <w:numFmt w:val="decimal"/>
      <w:lvlText w:val="%2."/>
      <w:lvlJc w:val="left"/>
      <w:pPr>
        <w:tabs>
          <w:tab w:val="num" w:pos="1440"/>
        </w:tabs>
        <w:ind w:left="1440" w:hanging="360"/>
      </w:pPr>
    </w:lvl>
    <w:lvl w:ilvl="2" w:tplc="4E00D6D8" w:tentative="1">
      <w:start w:val="1"/>
      <w:numFmt w:val="decimal"/>
      <w:lvlText w:val="%3."/>
      <w:lvlJc w:val="left"/>
      <w:pPr>
        <w:tabs>
          <w:tab w:val="num" w:pos="2160"/>
        </w:tabs>
        <w:ind w:left="2160" w:hanging="360"/>
      </w:pPr>
    </w:lvl>
    <w:lvl w:ilvl="3" w:tplc="D6B433F0" w:tentative="1">
      <w:start w:val="1"/>
      <w:numFmt w:val="decimal"/>
      <w:lvlText w:val="%4."/>
      <w:lvlJc w:val="left"/>
      <w:pPr>
        <w:tabs>
          <w:tab w:val="num" w:pos="2880"/>
        </w:tabs>
        <w:ind w:left="2880" w:hanging="360"/>
      </w:pPr>
    </w:lvl>
    <w:lvl w:ilvl="4" w:tplc="C8F86F9E" w:tentative="1">
      <w:start w:val="1"/>
      <w:numFmt w:val="decimal"/>
      <w:lvlText w:val="%5."/>
      <w:lvlJc w:val="left"/>
      <w:pPr>
        <w:tabs>
          <w:tab w:val="num" w:pos="3600"/>
        </w:tabs>
        <w:ind w:left="3600" w:hanging="360"/>
      </w:pPr>
    </w:lvl>
    <w:lvl w:ilvl="5" w:tplc="62BE70C0" w:tentative="1">
      <w:start w:val="1"/>
      <w:numFmt w:val="decimal"/>
      <w:lvlText w:val="%6."/>
      <w:lvlJc w:val="left"/>
      <w:pPr>
        <w:tabs>
          <w:tab w:val="num" w:pos="4320"/>
        </w:tabs>
        <w:ind w:left="4320" w:hanging="360"/>
      </w:pPr>
    </w:lvl>
    <w:lvl w:ilvl="6" w:tplc="04D6F470" w:tentative="1">
      <w:start w:val="1"/>
      <w:numFmt w:val="decimal"/>
      <w:lvlText w:val="%7."/>
      <w:lvlJc w:val="left"/>
      <w:pPr>
        <w:tabs>
          <w:tab w:val="num" w:pos="5040"/>
        </w:tabs>
        <w:ind w:left="5040" w:hanging="360"/>
      </w:pPr>
    </w:lvl>
    <w:lvl w:ilvl="7" w:tplc="2946C6BE" w:tentative="1">
      <w:start w:val="1"/>
      <w:numFmt w:val="decimal"/>
      <w:lvlText w:val="%8."/>
      <w:lvlJc w:val="left"/>
      <w:pPr>
        <w:tabs>
          <w:tab w:val="num" w:pos="5760"/>
        </w:tabs>
        <w:ind w:left="5760" w:hanging="360"/>
      </w:pPr>
    </w:lvl>
    <w:lvl w:ilvl="8" w:tplc="1A26A98A" w:tentative="1">
      <w:start w:val="1"/>
      <w:numFmt w:val="decimal"/>
      <w:lvlText w:val="%9."/>
      <w:lvlJc w:val="left"/>
      <w:pPr>
        <w:tabs>
          <w:tab w:val="num" w:pos="6480"/>
        </w:tabs>
        <w:ind w:left="6480" w:hanging="360"/>
      </w:pPr>
    </w:lvl>
  </w:abstractNum>
  <w:abstractNum w:abstractNumId="225" w15:restartNumberingAfterBreak="0">
    <w:nsid w:val="786B6923"/>
    <w:multiLevelType w:val="hybridMultilevel"/>
    <w:tmpl w:val="5A7A7876"/>
    <w:lvl w:ilvl="0" w:tplc="E2B00058">
      <w:start w:val="7"/>
      <w:numFmt w:val="lowerRoman"/>
      <w:lvlText w:val="%1."/>
      <w:lvlJc w:val="right"/>
      <w:pPr>
        <w:tabs>
          <w:tab w:val="num" w:pos="720"/>
        </w:tabs>
        <w:ind w:left="720" w:hanging="360"/>
      </w:pPr>
    </w:lvl>
    <w:lvl w:ilvl="1" w:tplc="93E410E6" w:tentative="1">
      <w:start w:val="1"/>
      <w:numFmt w:val="decimal"/>
      <w:lvlText w:val="%2."/>
      <w:lvlJc w:val="left"/>
      <w:pPr>
        <w:tabs>
          <w:tab w:val="num" w:pos="1440"/>
        </w:tabs>
        <w:ind w:left="1440" w:hanging="360"/>
      </w:pPr>
    </w:lvl>
    <w:lvl w:ilvl="2" w:tplc="CB0AFB84" w:tentative="1">
      <w:start w:val="1"/>
      <w:numFmt w:val="decimal"/>
      <w:lvlText w:val="%3."/>
      <w:lvlJc w:val="left"/>
      <w:pPr>
        <w:tabs>
          <w:tab w:val="num" w:pos="2160"/>
        </w:tabs>
        <w:ind w:left="2160" w:hanging="360"/>
      </w:pPr>
    </w:lvl>
    <w:lvl w:ilvl="3" w:tplc="9468CC9C" w:tentative="1">
      <w:start w:val="1"/>
      <w:numFmt w:val="decimal"/>
      <w:lvlText w:val="%4."/>
      <w:lvlJc w:val="left"/>
      <w:pPr>
        <w:tabs>
          <w:tab w:val="num" w:pos="2880"/>
        </w:tabs>
        <w:ind w:left="2880" w:hanging="360"/>
      </w:pPr>
    </w:lvl>
    <w:lvl w:ilvl="4" w:tplc="2A1018D0" w:tentative="1">
      <w:start w:val="1"/>
      <w:numFmt w:val="decimal"/>
      <w:lvlText w:val="%5."/>
      <w:lvlJc w:val="left"/>
      <w:pPr>
        <w:tabs>
          <w:tab w:val="num" w:pos="3600"/>
        </w:tabs>
        <w:ind w:left="3600" w:hanging="360"/>
      </w:pPr>
    </w:lvl>
    <w:lvl w:ilvl="5" w:tplc="4EA0CAB6" w:tentative="1">
      <w:start w:val="1"/>
      <w:numFmt w:val="decimal"/>
      <w:lvlText w:val="%6."/>
      <w:lvlJc w:val="left"/>
      <w:pPr>
        <w:tabs>
          <w:tab w:val="num" w:pos="4320"/>
        </w:tabs>
        <w:ind w:left="4320" w:hanging="360"/>
      </w:pPr>
    </w:lvl>
    <w:lvl w:ilvl="6" w:tplc="252EADB0" w:tentative="1">
      <w:start w:val="1"/>
      <w:numFmt w:val="decimal"/>
      <w:lvlText w:val="%7."/>
      <w:lvlJc w:val="left"/>
      <w:pPr>
        <w:tabs>
          <w:tab w:val="num" w:pos="5040"/>
        </w:tabs>
        <w:ind w:left="5040" w:hanging="360"/>
      </w:pPr>
    </w:lvl>
    <w:lvl w:ilvl="7" w:tplc="A95CE1F6" w:tentative="1">
      <w:start w:val="1"/>
      <w:numFmt w:val="decimal"/>
      <w:lvlText w:val="%8."/>
      <w:lvlJc w:val="left"/>
      <w:pPr>
        <w:tabs>
          <w:tab w:val="num" w:pos="5760"/>
        </w:tabs>
        <w:ind w:left="5760" w:hanging="360"/>
      </w:pPr>
    </w:lvl>
    <w:lvl w:ilvl="8" w:tplc="25B2A948" w:tentative="1">
      <w:start w:val="1"/>
      <w:numFmt w:val="decimal"/>
      <w:lvlText w:val="%9."/>
      <w:lvlJc w:val="left"/>
      <w:pPr>
        <w:tabs>
          <w:tab w:val="num" w:pos="6480"/>
        </w:tabs>
        <w:ind w:left="6480" w:hanging="360"/>
      </w:pPr>
    </w:lvl>
  </w:abstractNum>
  <w:abstractNum w:abstractNumId="226" w15:restartNumberingAfterBreak="0">
    <w:nsid w:val="790F11CE"/>
    <w:multiLevelType w:val="hybridMultilevel"/>
    <w:tmpl w:val="7D0CAEF4"/>
    <w:lvl w:ilvl="0" w:tplc="773E10AC">
      <w:start w:val="3"/>
      <w:numFmt w:val="lowerLetter"/>
      <w:lvlText w:val="%1."/>
      <w:lvlJc w:val="left"/>
      <w:pPr>
        <w:tabs>
          <w:tab w:val="num" w:pos="720"/>
        </w:tabs>
        <w:ind w:left="720" w:hanging="360"/>
      </w:pPr>
    </w:lvl>
    <w:lvl w:ilvl="1" w:tplc="E6E6BEE6" w:tentative="1">
      <w:start w:val="1"/>
      <w:numFmt w:val="decimal"/>
      <w:lvlText w:val="%2."/>
      <w:lvlJc w:val="left"/>
      <w:pPr>
        <w:tabs>
          <w:tab w:val="num" w:pos="1440"/>
        </w:tabs>
        <w:ind w:left="1440" w:hanging="360"/>
      </w:pPr>
    </w:lvl>
    <w:lvl w:ilvl="2" w:tplc="275C5BA4" w:tentative="1">
      <w:start w:val="1"/>
      <w:numFmt w:val="decimal"/>
      <w:lvlText w:val="%3."/>
      <w:lvlJc w:val="left"/>
      <w:pPr>
        <w:tabs>
          <w:tab w:val="num" w:pos="2160"/>
        </w:tabs>
        <w:ind w:left="2160" w:hanging="360"/>
      </w:pPr>
    </w:lvl>
    <w:lvl w:ilvl="3" w:tplc="26B8C8C8" w:tentative="1">
      <w:start w:val="1"/>
      <w:numFmt w:val="decimal"/>
      <w:lvlText w:val="%4."/>
      <w:lvlJc w:val="left"/>
      <w:pPr>
        <w:tabs>
          <w:tab w:val="num" w:pos="2880"/>
        </w:tabs>
        <w:ind w:left="2880" w:hanging="360"/>
      </w:pPr>
    </w:lvl>
    <w:lvl w:ilvl="4" w:tplc="5EE29E0C" w:tentative="1">
      <w:start w:val="1"/>
      <w:numFmt w:val="decimal"/>
      <w:lvlText w:val="%5."/>
      <w:lvlJc w:val="left"/>
      <w:pPr>
        <w:tabs>
          <w:tab w:val="num" w:pos="3600"/>
        </w:tabs>
        <w:ind w:left="3600" w:hanging="360"/>
      </w:pPr>
    </w:lvl>
    <w:lvl w:ilvl="5" w:tplc="985C7FA6" w:tentative="1">
      <w:start w:val="1"/>
      <w:numFmt w:val="decimal"/>
      <w:lvlText w:val="%6."/>
      <w:lvlJc w:val="left"/>
      <w:pPr>
        <w:tabs>
          <w:tab w:val="num" w:pos="4320"/>
        </w:tabs>
        <w:ind w:left="4320" w:hanging="360"/>
      </w:pPr>
    </w:lvl>
    <w:lvl w:ilvl="6" w:tplc="6C46126C" w:tentative="1">
      <w:start w:val="1"/>
      <w:numFmt w:val="decimal"/>
      <w:lvlText w:val="%7."/>
      <w:lvlJc w:val="left"/>
      <w:pPr>
        <w:tabs>
          <w:tab w:val="num" w:pos="5040"/>
        </w:tabs>
        <w:ind w:left="5040" w:hanging="360"/>
      </w:pPr>
    </w:lvl>
    <w:lvl w:ilvl="7" w:tplc="0BE836C2" w:tentative="1">
      <w:start w:val="1"/>
      <w:numFmt w:val="decimal"/>
      <w:lvlText w:val="%8."/>
      <w:lvlJc w:val="left"/>
      <w:pPr>
        <w:tabs>
          <w:tab w:val="num" w:pos="5760"/>
        </w:tabs>
        <w:ind w:left="5760" w:hanging="360"/>
      </w:pPr>
    </w:lvl>
    <w:lvl w:ilvl="8" w:tplc="0E448A4A" w:tentative="1">
      <w:start w:val="1"/>
      <w:numFmt w:val="decimal"/>
      <w:lvlText w:val="%9."/>
      <w:lvlJc w:val="left"/>
      <w:pPr>
        <w:tabs>
          <w:tab w:val="num" w:pos="6480"/>
        </w:tabs>
        <w:ind w:left="6480" w:hanging="360"/>
      </w:pPr>
    </w:lvl>
  </w:abstractNum>
  <w:abstractNum w:abstractNumId="227" w15:restartNumberingAfterBreak="0">
    <w:nsid w:val="79295A25"/>
    <w:multiLevelType w:val="hybridMultilevel"/>
    <w:tmpl w:val="14685A8A"/>
    <w:lvl w:ilvl="0" w:tplc="C966E22C">
      <w:start w:val="2"/>
      <w:numFmt w:val="lowerRoman"/>
      <w:lvlText w:val="%1."/>
      <w:lvlJc w:val="right"/>
      <w:pPr>
        <w:tabs>
          <w:tab w:val="num" w:pos="720"/>
        </w:tabs>
        <w:ind w:left="720" w:hanging="360"/>
      </w:pPr>
    </w:lvl>
    <w:lvl w:ilvl="1" w:tplc="57ACC59C" w:tentative="1">
      <w:start w:val="1"/>
      <w:numFmt w:val="decimal"/>
      <w:lvlText w:val="%2."/>
      <w:lvlJc w:val="left"/>
      <w:pPr>
        <w:tabs>
          <w:tab w:val="num" w:pos="1440"/>
        </w:tabs>
        <w:ind w:left="1440" w:hanging="360"/>
      </w:pPr>
    </w:lvl>
    <w:lvl w:ilvl="2" w:tplc="95FC6AD4" w:tentative="1">
      <w:start w:val="1"/>
      <w:numFmt w:val="decimal"/>
      <w:lvlText w:val="%3."/>
      <w:lvlJc w:val="left"/>
      <w:pPr>
        <w:tabs>
          <w:tab w:val="num" w:pos="2160"/>
        </w:tabs>
        <w:ind w:left="2160" w:hanging="360"/>
      </w:pPr>
    </w:lvl>
    <w:lvl w:ilvl="3" w:tplc="A8B496CC" w:tentative="1">
      <w:start w:val="1"/>
      <w:numFmt w:val="decimal"/>
      <w:lvlText w:val="%4."/>
      <w:lvlJc w:val="left"/>
      <w:pPr>
        <w:tabs>
          <w:tab w:val="num" w:pos="2880"/>
        </w:tabs>
        <w:ind w:left="2880" w:hanging="360"/>
      </w:pPr>
    </w:lvl>
    <w:lvl w:ilvl="4" w:tplc="A754D85E" w:tentative="1">
      <w:start w:val="1"/>
      <w:numFmt w:val="decimal"/>
      <w:lvlText w:val="%5."/>
      <w:lvlJc w:val="left"/>
      <w:pPr>
        <w:tabs>
          <w:tab w:val="num" w:pos="3600"/>
        </w:tabs>
        <w:ind w:left="3600" w:hanging="360"/>
      </w:pPr>
    </w:lvl>
    <w:lvl w:ilvl="5" w:tplc="34889734" w:tentative="1">
      <w:start w:val="1"/>
      <w:numFmt w:val="decimal"/>
      <w:lvlText w:val="%6."/>
      <w:lvlJc w:val="left"/>
      <w:pPr>
        <w:tabs>
          <w:tab w:val="num" w:pos="4320"/>
        </w:tabs>
        <w:ind w:left="4320" w:hanging="360"/>
      </w:pPr>
    </w:lvl>
    <w:lvl w:ilvl="6" w:tplc="0AD855AC" w:tentative="1">
      <w:start w:val="1"/>
      <w:numFmt w:val="decimal"/>
      <w:lvlText w:val="%7."/>
      <w:lvlJc w:val="left"/>
      <w:pPr>
        <w:tabs>
          <w:tab w:val="num" w:pos="5040"/>
        </w:tabs>
        <w:ind w:left="5040" w:hanging="360"/>
      </w:pPr>
    </w:lvl>
    <w:lvl w:ilvl="7" w:tplc="3D0A0742" w:tentative="1">
      <w:start w:val="1"/>
      <w:numFmt w:val="decimal"/>
      <w:lvlText w:val="%8."/>
      <w:lvlJc w:val="left"/>
      <w:pPr>
        <w:tabs>
          <w:tab w:val="num" w:pos="5760"/>
        </w:tabs>
        <w:ind w:left="5760" w:hanging="360"/>
      </w:pPr>
    </w:lvl>
    <w:lvl w:ilvl="8" w:tplc="C11CE4BE" w:tentative="1">
      <w:start w:val="1"/>
      <w:numFmt w:val="decimal"/>
      <w:lvlText w:val="%9."/>
      <w:lvlJc w:val="left"/>
      <w:pPr>
        <w:tabs>
          <w:tab w:val="num" w:pos="6480"/>
        </w:tabs>
        <w:ind w:left="6480" w:hanging="360"/>
      </w:pPr>
    </w:lvl>
  </w:abstractNum>
  <w:abstractNum w:abstractNumId="228" w15:restartNumberingAfterBreak="0">
    <w:nsid w:val="7A5A268F"/>
    <w:multiLevelType w:val="hybridMultilevel"/>
    <w:tmpl w:val="DD62A1EE"/>
    <w:lvl w:ilvl="0" w:tplc="D9007EA4">
      <w:start w:val="3"/>
      <w:numFmt w:val="lowerRoman"/>
      <w:lvlText w:val="%1."/>
      <w:lvlJc w:val="right"/>
      <w:pPr>
        <w:tabs>
          <w:tab w:val="num" w:pos="720"/>
        </w:tabs>
        <w:ind w:left="720" w:hanging="360"/>
      </w:pPr>
    </w:lvl>
    <w:lvl w:ilvl="1" w:tplc="CC1AB4EE" w:tentative="1">
      <w:start w:val="1"/>
      <w:numFmt w:val="decimal"/>
      <w:lvlText w:val="%2."/>
      <w:lvlJc w:val="left"/>
      <w:pPr>
        <w:tabs>
          <w:tab w:val="num" w:pos="1440"/>
        </w:tabs>
        <w:ind w:left="1440" w:hanging="360"/>
      </w:pPr>
    </w:lvl>
    <w:lvl w:ilvl="2" w:tplc="8D045DA4" w:tentative="1">
      <w:start w:val="1"/>
      <w:numFmt w:val="decimal"/>
      <w:lvlText w:val="%3."/>
      <w:lvlJc w:val="left"/>
      <w:pPr>
        <w:tabs>
          <w:tab w:val="num" w:pos="2160"/>
        </w:tabs>
        <w:ind w:left="2160" w:hanging="360"/>
      </w:pPr>
    </w:lvl>
    <w:lvl w:ilvl="3" w:tplc="BE44C844" w:tentative="1">
      <w:start w:val="1"/>
      <w:numFmt w:val="decimal"/>
      <w:lvlText w:val="%4."/>
      <w:lvlJc w:val="left"/>
      <w:pPr>
        <w:tabs>
          <w:tab w:val="num" w:pos="2880"/>
        </w:tabs>
        <w:ind w:left="2880" w:hanging="360"/>
      </w:pPr>
    </w:lvl>
    <w:lvl w:ilvl="4" w:tplc="93525C3C" w:tentative="1">
      <w:start w:val="1"/>
      <w:numFmt w:val="decimal"/>
      <w:lvlText w:val="%5."/>
      <w:lvlJc w:val="left"/>
      <w:pPr>
        <w:tabs>
          <w:tab w:val="num" w:pos="3600"/>
        </w:tabs>
        <w:ind w:left="3600" w:hanging="360"/>
      </w:pPr>
    </w:lvl>
    <w:lvl w:ilvl="5" w:tplc="E43694E6" w:tentative="1">
      <w:start w:val="1"/>
      <w:numFmt w:val="decimal"/>
      <w:lvlText w:val="%6."/>
      <w:lvlJc w:val="left"/>
      <w:pPr>
        <w:tabs>
          <w:tab w:val="num" w:pos="4320"/>
        </w:tabs>
        <w:ind w:left="4320" w:hanging="360"/>
      </w:pPr>
    </w:lvl>
    <w:lvl w:ilvl="6" w:tplc="B8228A7E" w:tentative="1">
      <w:start w:val="1"/>
      <w:numFmt w:val="decimal"/>
      <w:lvlText w:val="%7."/>
      <w:lvlJc w:val="left"/>
      <w:pPr>
        <w:tabs>
          <w:tab w:val="num" w:pos="5040"/>
        </w:tabs>
        <w:ind w:left="5040" w:hanging="360"/>
      </w:pPr>
    </w:lvl>
    <w:lvl w:ilvl="7" w:tplc="6C66199C" w:tentative="1">
      <w:start w:val="1"/>
      <w:numFmt w:val="decimal"/>
      <w:lvlText w:val="%8."/>
      <w:lvlJc w:val="left"/>
      <w:pPr>
        <w:tabs>
          <w:tab w:val="num" w:pos="5760"/>
        </w:tabs>
        <w:ind w:left="5760" w:hanging="360"/>
      </w:pPr>
    </w:lvl>
    <w:lvl w:ilvl="8" w:tplc="E37ED7D4" w:tentative="1">
      <w:start w:val="1"/>
      <w:numFmt w:val="decimal"/>
      <w:lvlText w:val="%9."/>
      <w:lvlJc w:val="left"/>
      <w:pPr>
        <w:tabs>
          <w:tab w:val="num" w:pos="6480"/>
        </w:tabs>
        <w:ind w:left="6480" w:hanging="360"/>
      </w:pPr>
    </w:lvl>
  </w:abstractNum>
  <w:abstractNum w:abstractNumId="229" w15:restartNumberingAfterBreak="0">
    <w:nsid w:val="7B110638"/>
    <w:multiLevelType w:val="multilevel"/>
    <w:tmpl w:val="6CFEB2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0" w15:restartNumberingAfterBreak="0">
    <w:nsid w:val="7BAC3D24"/>
    <w:multiLevelType w:val="hybridMultilevel"/>
    <w:tmpl w:val="98DCC69C"/>
    <w:lvl w:ilvl="0" w:tplc="DAB8608A">
      <w:start w:val="7"/>
      <w:numFmt w:val="lowerLetter"/>
      <w:lvlText w:val="%1."/>
      <w:lvlJc w:val="left"/>
      <w:pPr>
        <w:tabs>
          <w:tab w:val="num" w:pos="720"/>
        </w:tabs>
        <w:ind w:left="720" w:hanging="360"/>
      </w:pPr>
    </w:lvl>
    <w:lvl w:ilvl="1" w:tplc="0982FCF4" w:tentative="1">
      <w:start w:val="1"/>
      <w:numFmt w:val="decimal"/>
      <w:lvlText w:val="%2."/>
      <w:lvlJc w:val="left"/>
      <w:pPr>
        <w:tabs>
          <w:tab w:val="num" w:pos="1440"/>
        </w:tabs>
        <w:ind w:left="1440" w:hanging="360"/>
      </w:pPr>
    </w:lvl>
    <w:lvl w:ilvl="2" w:tplc="A4500160" w:tentative="1">
      <w:start w:val="1"/>
      <w:numFmt w:val="decimal"/>
      <w:lvlText w:val="%3."/>
      <w:lvlJc w:val="left"/>
      <w:pPr>
        <w:tabs>
          <w:tab w:val="num" w:pos="2160"/>
        </w:tabs>
        <w:ind w:left="2160" w:hanging="360"/>
      </w:pPr>
    </w:lvl>
    <w:lvl w:ilvl="3" w:tplc="3DD21906" w:tentative="1">
      <w:start w:val="1"/>
      <w:numFmt w:val="decimal"/>
      <w:lvlText w:val="%4."/>
      <w:lvlJc w:val="left"/>
      <w:pPr>
        <w:tabs>
          <w:tab w:val="num" w:pos="2880"/>
        </w:tabs>
        <w:ind w:left="2880" w:hanging="360"/>
      </w:pPr>
    </w:lvl>
    <w:lvl w:ilvl="4" w:tplc="6B7624CE" w:tentative="1">
      <w:start w:val="1"/>
      <w:numFmt w:val="decimal"/>
      <w:lvlText w:val="%5."/>
      <w:lvlJc w:val="left"/>
      <w:pPr>
        <w:tabs>
          <w:tab w:val="num" w:pos="3600"/>
        </w:tabs>
        <w:ind w:left="3600" w:hanging="360"/>
      </w:pPr>
    </w:lvl>
    <w:lvl w:ilvl="5" w:tplc="6CD0F8B0" w:tentative="1">
      <w:start w:val="1"/>
      <w:numFmt w:val="decimal"/>
      <w:lvlText w:val="%6."/>
      <w:lvlJc w:val="left"/>
      <w:pPr>
        <w:tabs>
          <w:tab w:val="num" w:pos="4320"/>
        </w:tabs>
        <w:ind w:left="4320" w:hanging="360"/>
      </w:pPr>
    </w:lvl>
    <w:lvl w:ilvl="6" w:tplc="33BE723E" w:tentative="1">
      <w:start w:val="1"/>
      <w:numFmt w:val="decimal"/>
      <w:lvlText w:val="%7."/>
      <w:lvlJc w:val="left"/>
      <w:pPr>
        <w:tabs>
          <w:tab w:val="num" w:pos="5040"/>
        </w:tabs>
        <w:ind w:left="5040" w:hanging="360"/>
      </w:pPr>
    </w:lvl>
    <w:lvl w:ilvl="7" w:tplc="33A0FF14" w:tentative="1">
      <w:start w:val="1"/>
      <w:numFmt w:val="decimal"/>
      <w:lvlText w:val="%8."/>
      <w:lvlJc w:val="left"/>
      <w:pPr>
        <w:tabs>
          <w:tab w:val="num" w:pos="5760"/>
        </w:tabs>
        <w:ind w:left="5760" w:hanging="360"/>
      </w:pPr>
    </w:lvl>
    <w:lvl w:ilvl="8" w:tplc="4566B13C" w:tentative="1">
      <w:start w:val="1"/>
      <w:numFmt w:val="decimal"/>
      <w:lvlText w:val="%9."/>
      <w:lvlJc w:val="left"/>
      <w:pPr>
        <w:tabs>
          <w:tab w:val="num" w:pos="6480"/>
        </w:tabs>
        <w:ind w:left="6480" w:hanging="360"/>
      </w:pPr>
    </w:lvl>
  </w:abstractNum>
  <w:abstractNum w:abstractNumId="231" w15:restartNumberingAfterBreak="0">
    <w:nsid w:val="7BF95F4C"/>
    <w:multiLevelType w:val="hybridMultilevel"/>
    <w:tmpl w:val="5C3CD65E"/>
    <w:lvl w:ilvl="0" w:tplc="97007EF8">
      <w:start w:val="3"/>
      <w:numFmt w:val="lowerRoman"/>
      <w:lvlText w:val="%1."/>
      <w:lvlJc w:val="right"/>
      <w:pPr>
        <w:tabs>
          <w:tab w:val="num" w:pos="720"/>
        </w:tabs>
        <w:ind w:left="720" w:hanging="360"/>
      </w:pPr>
    </w:lvl>
    <w:lvl w:ilvl="1" w:tplc="8E862182" w:tentative="1">
      <w:start w:val="1"/>
      <w:numFmt w:val="decimal"/>
      <w:lvlText w:val="%2."/>
      <w:lvlJc w:val="left"/>
      <w:pPr>
        <w:tabs>
          <w:tab w:val="num" w:pos="1440"/>
        </w:tabs>
        <w:ind w:left="1440" w:hanging="360"/>
      </w:pPr>
    </w:lvl>
    <w:lvl w:ilvl="2" w:tplc="01F8FF2C" w:tentative="1">
      <w:start w:val="1"/>
      <w:numFmt w:val="decimal"/>
      <w:lvlText w:val="%3."/>
      <w:lvlJc w:val="left"/>
      <w:pPr>
        <w:tabs>
          <w:tab w:val="num" w:pos="2160"/>
        </w:tabs>
        <w:ind w:left="2160" w:hanging="360"/>
      </w:pPr>
    </w:lvl>
    <w:lvl w:ilvl="3" w:tplc="D0CEFF64" w:tentative="1">
      <w:start w:val="1"/>
      <w:numFmt w:val="decimal"/>
      <w:lvlText w:val="%4."/>
      <w:lvlJc w:val="left"/>
      <w:pPr>
        <w:tabs>
          <w:tab w:val="num" w:pos="2880"/>
        </w:tabs>
        <w:ind w:left="2880" w:hanging="360"/>
      </w:pPr>
    </w:lvl>
    <w:lvl w:ilvl="4" w:tplc="2A16E19A" w:tentative="1">
      <w:start w:val="1"/>
      <w:numFmt w:val="decimal"/>
      <w:lvlText w:val="%5."/>
      <w:lvlJc w:val="left"/>
      <w:pPr>
        <w:tabs>
          <w:tab w:val="num" w:pos="3600"/>
        </w:tabs>
        <w:ind w:left="3600" w:hanging="360"/>
      </w:pPr>
    </w:lvl>
    <w:lvl w:ilvl="5" w:tplc="4F10949A" w:tentative="1">
      <w:start w:val="1"/>
      <w:numFmt w:val="decimal"/>
      <w:lvlText w:val="%6."/>
      <w:lvlJc w:val="left"/>
      <w:pPr>
        <w:tabs>
          <w:tab w:val="num" w:pos="4320"/>
        </w:tabs>
        <w:ind w:left="4320" w:hanging="360"/>
      </w:pPr>
    </w:lvl>
    <w:lvl w:ilvl="6" w:tplc="7CF8A4EA" w:tentative="1">
      <w:start w:val="1"/>
      <w:numFmt w:val="decimal"/>
      <w:lvlText w:val="%7."/>
      <w:lvlJc w:val="left"/>
      <w:pPr>
        <w:tabs>
          <w:tab w:val="num" w:pos="5040"/>
        </w:tabs>
        <w:ind w:left="5040" w:hanging="360"/>
      </w:pPr>
    </w:lvl>
    <w:lvl w:ilvl="7" w:tplc="16FAE786" w:tentative="1">
      <w:start w:val="1"/>
      <w:numFmt w:val="decimal"/>
      <w:lvlText w:val="%8."/>
      <w:lvlJc w:val="left"/>
      <w:pPr>
        <w:tabs>
          <w:tab w:val="num" w:pos="5760"/>
        </w:tabs>
        <w:ind w:left="5760" w:hanging="360"/>
      </w:pPr>
    </w:lvl>
    <w:lvl w:ilvl="8" w:tplc="C1961456" w:tentative="1">
      <w:start w:val="1"/>
      <w:numFmt w:val="decimal"/>
      <w:lvlText w:val="%9."/>
      <w:lvlJc w:val="left"/>
      <w:pPr>
        <w:tabs>
          <w:tab w:val="num" w:pos="6480"/>
        </w:tabs>
        <w:ind w:left="6480" w:hanging="360"/>
      </w:pPr>
    </w:lvl>
  </w:abstractNum>
  <w:abstractNum w:abstractNumId="232" w15:restartNumberingAfterBreak="0">
    <w:nsid w:val="7D381FB3"/>
    <w:multiLevelType w:val="multilevel"/>
    <w:tmpl w:val="AA8C50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3" w15:restartNumberingAfterBreak="0">
    <w:nsid w:val="7DCB25C4"/>
    <w:multiLevelType w:val="hybridMultilevel"/>
    <w:tmpl w:val="1090B3C4"/>
    <w:lvl w:ilvl="0" w:tplc="1C8476AE">
      <w:start w:val="3"/>
      <w:numFmt w:val="lowerRoman"/>
      <w:lvlText w:val="%1."/>
      <w:lvlJc w:val="right"/>
      <w:pPr>
        <w:tabs>
          <w:tab w:val="num" w:pos="720"/>
        </w:tabs>
        <w:ind w:left="720" w:hanging="360"/>
      </w:pPr>
    </w:lvl>
    <w:lvl w:ilvl="1" w:tplc="66FC2D80" w:tentative="1">
      <w:start w:val="1"/>
      <w:numFmt w:val="decimal"/>
      <w:lvlText w:val="%2."/>
      <w:lvlJc w:val="left"/>
      <w:pPr>
        <w:tabs>
          <w:tab w:val="num" w:pos="1440"/>
        </w:tabs>
        <w:ind w:left="1440" w:hanging="360"/>
      </w:pPr>
    </w:lvl>
    <w:lvl w:ilvl="2" w:tplc="029C630A" w:tentative="1">
      <w:start w:val="1"/>
      <w:numFmt w:val="decimal"/>
      <w:lvlText w:val="%3."/>
      <w:lvlJc w:val="left"/>
      <w:pPr>
        <w:tabs>
          <w:tab w:val="num" w:pos="2160"/>
        </w:tabs>
        <w:ind w:left="2160" w:hanging="360"/>
      </w:pPr>
    </w:lvl>
    <w:lvl w:ilvl="3" w:tplc="0B808858" w:tentative="1">
      <w:start w:val="1"/>
      <w:numFmt w:val="decimal"/>
      <w:lvlText w:val="%4."/>
      <w:lvlJc w:val="left"/>
      <w:pPr>
        <w:tabs>
          <w:tab w:val="num" w:pos="2880"/>
        </w:tabs>
        <w:ind w:left="2880" w:hanging="360"/>
      </w:pPr>
    </w:lvl>
    <w:lvl w:ilvl="4" w:tplc="1B669766" w:tentative="1">
      <w:start w:val="1"/>
      <w:numFmt w:val="decimal"/>
      <w:lvlText w:val="%5."/>
      <w:lvlJc w:val="left"/>
      <w:pPr>
        <w:tabs>
          <w:tab w:val="num" w:pos="3600"/>
        </w:tabs>
        <w:ind w:left="3600" w:hanging="360"/>
      </w:pPr>
    </w:lvl>
    <w:lvl w:ilvl="5" w:tplc="C3BA456C" w:tentative="1">
      <w:start w:val="1"/>
      <w:numFmt w:val="decimal"/>
      <w:lvlText w:val="%6."/>
      <w:lvlJc w:val="left"/>
      <w:pPr>
        <w:tabs>
          <w:tab w:val="num" w:pos="4320"/>
        </w:tabs>
        <w:ind w:left="4320" w:hanging="360"/>
      </w:pPr>
    </w:lvl>
    <w:lvl w:ilvl="6" w:tplc="9C0C14B2" w:tentative="1">
      <w:start w:val="1"/>
      <w:numFmt w:val="decimal"/>
      <w:lvlText w:val="%7."/>
      <w:lvlJc w:val="left"/>
      <w:pPr>
        <w:tabs>
          <w:tab w:val="num" w:pos="5040"/>
        </w:tabs>
        <w:ind w:left="5040" w:hanging="360"/>
      </w:pPr>
    </w:lvl>
    <w:lvl w:ilvl="7" w:tplc="6E623BC0" w:tentative="1">
      <w:start w:val="1"/>
      <w:numFmt w:val="decimal"/>
      <w:lvlText w:val="%8."/>
      <w:lvlJc w:val="left"/>
      <w:pPr>
        <w:tabs>
          <w:tab w:val="num" w:pos="5760"/>
        </w:tabs>
        <w:ind w:left="5760" w:hanging="360"/>
      </w:pPr>
    </w:lvl>
    <w:lvl w:ilvl="8" w:tplc="B7CED2B2" w:tentative="1">
      <w:start w:val="1"/>
      <w:numFmt w:val="decimal"/>
      <w:lvlText w:val="%9."/>
      <w:lvlJc w:val="left"/>
      <w:pPr>
        <w:tabs>
          <w:tab w:val="num" w:pos="6480"/>
        </w:tabs>
        <w:ind w:left="6480" w:hanging="360"/>
      </w:pPr>
    </w:lvl>
  </w:abstractNum>
  <w:abstractNum w:abstractNumId="234" w15:restartNumberingAfterBreak="0">
    <w:nsid w:val="7E6073C5"/>
    <w:multiLevelType w:val="hybridMultilevel"/>
    <w:tmpl w:val="44CE00C4"/>
    <w:lvl w:ilvl="0" w:tplc="9D4280C6">
      <w:start w:val="2"/>
      <w:numFmt w:val="lowerRoman"/>
      <w:lvlText w:val="%1."/>
      <w:lvlJc w:val="right"/>
      <w:pPr>
        <w:tabs>
          <w:tab w:val="num" w:pos="720"/>
        </w:tabs>
        <w:ind w:left="720" w:hanging="360"/>
      </w:pPr>
    </w:lvl>
    <w:lvl w:ilvl="1" w:tplc="A0B2479E" w:tentative="1">
      <w:start w:val="1"/>
      <w:numFmt w:val="decimal"/>
      <w:lvlText w:val="%2."/>
      <w:lvlJc w:val="left"/>
      <w:pPr>
        <w:tabs>
          <w:tab w:val="num" w:pos="1440"/>
        </w:tabs>
        <w:ind w:left="1440" w:hanging="360"/>
      </w:pPr>
    </w:lvl>
    <w:lvl w:ilvl="2" w:tplc="F9B688AA" w:tentative="1">
      <w:start w:val="1"/>
      <w:numFmt w:val="decimal"/>
      <w:lvlText w:val="%3."/>
      <w:lvlJc w:val="left"/>
      <w:pPr>
        <w:tabs>
          <w:tab w:val="num" w:pos="2160"/>
        </w:tabs>
        <w:ind w:left="2160" w:hanging="360"/>
      </w:pPr>
    </w:lvl>
    <w:lvl w:ilvl="3" w:tplc="5EC04FD2" w:tentative="1">
      <w:start w:val="1"/>
      <w:numFmt w:val="decimal"/>
      <w:lvlText w:val="%4."/>
      <w:lvlJc w:val="left"/>
      <w:pPr>
        <w:tabs>
          <w:tab w:val="num" w:pos="2880"/>
        </w:tabs>
        <w:ind w:left="2880" w:hanging="360"/>
      </w:pPr>
    </w:lvl>
    <w:lvl w:ilvl="4" w:tplc="7FDCB470" w:tentative="1">
      <w:start w:val="1"/>
      <w:numFmt w:val="decimal"/>
      <w:lvlText w:val="%5."/>
      <w:lvlJc w:val="left"/>
      <w:pPr>
        <w:tabs>
          <w:tab w:val="num" w:pos="3600"/>
        </w:tabs>
        <w:ind w:left="3600" w:hanging="360"/>
      </w:pPr>
    </w:lvl>
    <w:lvl w:ilvl="5" w:tplc="C2467E0A" w:tentative="1">
      <w:start w:val="1"/>
      <w:numFmt w:val="decimal"/>
      <w:lvlText w:val="%6."/>
      <w:lvlJc w:val="left"/>
      <w:pPr>
        <w:tabs>
          <w:tab w:val="num" w:pos="4320"/>
        </w:tabs>
        <w:ind w:left="4320" w:hanging="360"/>
      </w:pPr>
    </w:lvl>
    <w:lvl w:ilvl="6" w:tplc="B06E223A" w:tentative="1">
      <w:start w:val="1"/>
      <w:numFmt w:val="decimal"/>
      <w:lvlText w:val="%7."/>
      <w:lvlJc w:val="left"/>
      <w:pPr>
        <w:tabs>
          <w:tab w:val="num" w:pos="5040"/>
        </w:tabs>
        <w:ind w:left="5040" w:hanging="360"/>
      </w:pPr>
    </w:lvl>
    <w:lvl w:ilvl="7" w:tplc="725EFD6E" w:tentative="1">
      <w:start w:val="1"/>
      <w:numFmt w:val="decimal"/>
      <w:lvlText w:val="%8."/>
      <w:lvlJc w:val="left"/>
      <w:pPr>
        <w:tabs>
          <w:tab w:val="num" w:pos="5760"/>
        </w:tabs>
        <w:ind w:left="5760" w:hanging="360"/>
      </w:pPr>
    </w:lvl>
    <w:lvl w:ilvl="8" w:tplc="2E48F9F8" w:tentative="1">
      <w:start w:val="1"/>
      <w:numFmt w:val="decimal"/>
      <w:lvlText w:val="%9."/>
      <w:lvlJc w:val="left"/>
      <w:pPr>
        <w:tabs>
          <w:tab w:val="num" w:pos="6480"/>
        </w:tabs>
        <w:ind w:left="6480" w:hanging="360"/>
      </w:pPr>
    </w:lvl>
  </w:abstractNum>
  <w:abstractNum w:abstractNumId="235" w15:restartNumberingAfterBreak="0">
    <w:nsid w:val="7EBB1C6B"/>
    <w:multiLevelType w:val="hybridMultilevel"/>
    <w:tmpl w:val="EF74E2BA"/>
    <w:lvl w:ilvl="0" w:tplc="A540F5AA">
      <w:start w:val="2"/>
      <w:numFmt w:val="lowerLetter"/>
      <w:lvlText w:val="%1."/>
      <w:lvlJc w:val="left"/>
      <w:pPr>
        <w:tabs>
          <w:tab w:val="num" w:pos="720"/>
        </w:tabs>
        <w:ind w:left="720" w:hanging="360"/>
      </w:pPr>
    </w:lvl>
    <w:lvl w:ilvl="1" w:tplc="08445674" w:tentative="1">
      <w:start w:val="1"/>
      <w:numFmt w:val="decimal"/>
      <w:lvlText w:val="%2."/>
      <w:lvlJc w:val="left"/>
      <w:pPr>
        <w:tabs>
          <w:tab w:val="num" w:pos="1440"/>
        </w:tabs>
        <w:ind w:left="1440" w:hanging="360"/>
      </w:pPr>
    </w:lvl>
    <w:lvl w:ilvl="2" w:tplc="2CFC3B9E" w:tentative="1">
      <w:start w:val="1"/>
      <w:numFmt w:val="decimal"/>
      <w:lvlText w:val="%3."/>
      <w:lvlJc w:val="left"/>
      <w:pPr>
        <w:tabs>
          <w:tab w:val="num" w:pos="2160"/>
        </w:tabs>
        <w:ind w:left="2160" w:hanging="360"/>
      </w:pPr>
    </w:lvl>
    <w:lvl w:ilvl="3" w:tplc="9A72758A" w:tentative="1">
      <w:start w:val="1"/>
      <w:numFmt w:val="decimal"/>
      <w:lvlText w:val="%4."/>
      <w:lvlJc w:val="left"/>
      <w:pPr>
        <w:tabs>
          <w:tab w:val="num" w:pos="2880"/>
        </w:tabs>
        <w:ind w:left="2880" w:hanging="360"/>
      </w:pPr>
    </w:lvl>
    <w:lvl w:ilvl="4" w:tplc="B4C20984" w:tentative="1">
      <w:start w:val="1"/>
      <w:numFmt w:val="decimal"/>
      <w:lvlText w:val="%5."/>
      <w:lvlJc w:val="left"/>
      <w:pPr>
        <w:tabs>
          <w:tab w:val="num" w:pos="3600"/>
        </w:tabs>
        <w:ind w:left="3600" w:hanging="360"/>
      </w:pPr>
    </w:lvl>
    <w:lvl w:ilvl="5" w:tplc="7BE21AFA" w:tentative="1">
      <w:start w:val="1"/>
      <w:numFmt w:val="decimal"/>
      <w:lvlText w:val="%6."/>
      <w:lvlJc w:val="left"/>
      <w:pPr>
        <w:tabs>
          <w:tab w:val="num" w:pos="4320"/>
        </w:tabs>
        <w:ind w:left="4320" w:hanging="360"/>
      </w:pPr>
    </w:lvl>
    <w:lvl w:ilvl="6" w:tplc="4EBE5048" w:tentative="1">
      <w:start w:val="1"/>
      <w:numFmt w:val="decimal"/>
      <w:lvlText w:val="%7."/>
      <w:lvlJc w:val="left"/>
      <w:pPr>
        <w:tabs>
          <w:tab w:val="num" w:pos="5040"/>
        </w:tabs>
        <w:ind w:left="5040" w:hanging="360"/>
      </w:pPr>
    </w:lvl>
    <w:lvl w:ilvl="7" w:tplc="483EF784" w:tentative="1">
      <w:start w:val="1"/>
      <w:numFmt w:val="decimal"/>
      <w:lvlText w:val="%8."/>
      <w:lvlJc w:val="left"/>
      <w:pPr>
        <w:tabs>
          <w:tab w:val="num" w:pos="5760"/>
        </w:tabs>
        <w:ind w:left="5760" w:hanging="360"/>
      </w:pPr>
    </w:lvl>
    <w:lvl w:ilvl="8" w:tplc="3DD22610" w:tentative="1">
      <w:start w:val="1"/>
      <w:numFmt w:val="decimal"/>
      <w:lvlText w:val="%9."/>
      <w:lvlJc w:val="left"/>
      <w:pPr>
        <w:tabs>
          <w:tab w:val="num" w:pos="6480"/>
        </w:tabs>
        <w:ind w:left="6480" w:hanging="360"/>
      </w:pPr>
    </w:lvl>
  </w:abstractNum>
  <w:abstractNum w:abstractNumId="236" w15:restartNumberingAfterBreak="0">
    <w:nsid w:val="7F35793C"/>
    <w:multiLevelType w:val="hybridMultilevel"/>
    <w:tmpl w:val="9E72E9DA"/>
    <w:lvl w:ilvl="0" w:tplc="13504378">
      <w:start w:val="2"/>
      <w:numFmt w:val="lowerRoman"/>
      <w:lvlText w:val="%1."/>
      <w:lvlJc w:val="right"/>
      <w:pPr>
        <w:tabs>
          <w:tab w:val="num" w:pos="720"/>
        </w:tabs>
        <w:ind w:left="720" w:hanging="360"/>
      </w:pPr>
    </w:lvl>
    <w:lvl w:ilvl="1" w:tplc="A30687B2" w:tentative="1">
      <w:start w:val="1"/>
      <w:numFmt w:val="decimal"/>
      <w:lvlText w:val="%2."/>
      <w:lvlJc w:val="left"/>
      <w:pPr>
        <w:tabs>
          <w:tab w:val="num" w:pos="1440"/>
        </w:tabs>
        <w:ind w:left="1440" w:hanging="360"/>
      </w:pPr>
    </w:lvl>
    <w:lvl w:ilvl="2" w:tplc="5D58874E" w:tentative="1">
      <w:start w:val="1"/>
      <w:numFmt w:val="decimal"/>
      <w:lvlText w:val="%3."/>
      <w:lvlJc w:val="left"/>
      <w:pPr>
        <w:tabs>
          <w:tab w:val="num" w:pos="2160"/>
        </w:tabs>
        <w:ind w:left="2160" w:hanging="360"/>
      </w:pPr>
    </w:lvl>
    <w:lvl w:ilvl="3" w:tplc="58120052" w:tentative="1">
      <w:start w:val="1"/>
      <w:numFmt w:val="decimal"/>
      <w:lvlText w:val="%4."/>
      <w:lvlJc w:val="left"/>
      <w:pPr>
        <w:tabs>
          <w:tab w:val="num" w:pos="2880"/>
        </w:tabs>
        <w:ind w:left="2880" w:hanging="360"/>
      </w:pPr>
    </w:lvl>
    <w:lvl w:ilvl="4" w:tplc="AFD037B2" w:tentative="1">
      <w:start w:val="1"/>
      <w:numFmt w:val="decimal"/>
      <w:lvlText w:val="%5."/>
      <w:lvlJc w:val="left"/>
      <w:pPr>
        <w:tabs>
          <w:tab w:val="num" w:pos="3600"/>
        </w:tabs>
        <w:ind w:left="3600" w:hanging="360"/>
      </w:pPr>
    </w:lvl>
    <w:lvl w:ilvl="5" w:tplc="155CBD90" w:tentative="1">
      <w:start w:val="1"/>
      <w:numFmt w:val="decimal"/>
      <w:lvlText w:val="%6."/>
      <w:lvlJc w:val="left"/>
      <w:pPr>
        <w:tabs>
          <w:tab w:val="num" w:pos="4320"/>
        </w:tabs>
        <w:ind w:left="4320" w:hanging="360"/>
      </w:pPr>
    </w:lvl>
    <w:lvl w:ilvl="6" w:tplc="DEF4D99A" w:tentative="1">
      <w:start w:val="1"/>
      <w:numFmt w:val="decimal"/>
      <w:lvlText w:val="%7."/>
      <w:lvlJc w:val="left"/>
      <w:pPr>
        <w:tabs>
          <w:tab w:val="num" w:pos="5040"/>
        </w:tabs>
        <w:ind w:left="5040" w:hanging="360"/>
      </w:pPr>
    </w:lvl>
    <w:lvl w:ilvl="7" w:tplc="7C22A730" w:tentative="1">
      <w:start w:val="1"/>
      <w:numFmt w:val="decimal"/>
      <w:lvlText w:val="%8."/>
      <w:lvlJc w:val="left"/>
      <w:pPr>
        <w:tabs>
          <w:tab w:val="num" w:pos="5760"/>
        </w:tabs>
        <w:ind w:left="5760" w:hanging="360"/>
      </w:pPr>
    </w:lvl>
    <w:lvl w:ilvl="8" w:tplc="9152A2A2" w:tentative="1">
      <w:start w:val="1"/>
      <w:numFmt w:val="decimal"/>
      <w:lvlText w:val="%9."/>
      <w:lvlJc w:val="left"/>
      <w:pPr>
        <w:tabs>
          <w:tab w:val="num" w:pos="6480"/>
        </w:tabs>
        <w:ind w:left="6480" w:hanging="360"/>
      </w:pPr>
    </w:lvl>
  </w:abstractNum>
  <w:abstractNum w:abstractNumId="237" w15:restartNumberingAfterBreak="0">
    <w:nsid w:val="7F3D2147"/>
    <w:multiLevelType w:val="multilevel"/>
    <w:tmpl w:val="C40EE8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8" w15:restartNumberingAfterBreak="0">
    <w:nsid w:val="7F606472"/>
    <w:multiLevelType w:val="multilevel"/>
    <w:tmpl w:val="79C2A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0"/>
  </w:num>
  <w:num w:numId="2">
    <w:abstractNumId w:val="75"/>
  </w:num>
  <w:num w:numId="3">
    <w:abstractNumId w:val="207"/>
  </w:num>
  <w:num w:numId="4">
    <w:abstractNumId w:val="90"/>
  </w:num>
  <w:num w:numId="5">
    <w:abstractNumId w:val="90"/>
    <w:lvlOverride w:ilvl="1">
      <w:lvl w:ilvl="1">
        <w:numFmt w:val="bullet"/>
        <w:lvlText w:val=""/>
        <w:lvlJc w:val="left"/>
        <w:pPr>
          <w:tabs>
            <w:tab w:val="num" w:pos="1440"/>
          </w:tabs>
          <w:ind w:left="1440" w:hanging="360"/>
        </w:pPr>
        <w:rPr>
          <w:rFonts w:ascii="Symbol" w:hAnsi="Symbol" w:hint="default"/>
          <w:sz w:val="20"/>
        </w:rPr>
      </w:lvl>
    </w:lvlOverride>
  </w:num>
  <w:num w:numId="6">
    <w:abstractNumId w:val="25"/>
  </w:num>
  <w:num w:numId="7">
    <w:abstractNumId w:val="25"/>
    <w:lvlOverride w:ilvl="1">
      <w:lvl w:ilvl="1">
        <w:numFmt w:val="bullet"/>
        <w:lvlText w:val=""/>
        <w:lvlJc w:val="left"/>
        <w:pPr>
          <w:tabs>
            <w:tab w:val="num" w:pos="1440"/>
          </w:tabs>
          <w:ind w:left="1440" w:hanging="360"/>
        </w:pPr>
        <w:rPr>
          <w:rFonts w:ascii="Symbol" w:hAnsi="Symbol" w:hint="default"/>
          <w:sz w:val="20"/>
        </w:rPr>
      </w:lvl>
    </w:lvlOverride>
  </w:num>
  <w:num w:numId="8">
    <w:abstractNumId w:val="166"/>
    <w:lvlOverride w:ilvl="0">
      <w:lvl w:ilvl="0">
        <w:numFmt w:val="decimal"/>
        <w:lvlText w:val="%1."/>
        <w:lvlJc w:val="left"/>
      </w:lvl>
    </w:lvlOverride>
  </w:num>
  <w:num w:numId="9">
    <w:abstractNumId w:val="166"/>
    <w:lvlOverride w:ilvl="0">
      <w:lvl w:ilvl="0">
        <w:numFmt w:val="decimal"/>
        <w:lvlText w:val="%1."/>
        <w:lvlJc w:val="left"/>
      </w:lvl>
    </w:lvlOverride>
  </w:num>
  <w:num w:numId="10">
    <w:abstractNumId w:val="166"/>
    <w:lvlOverride w:ilvl="0">
      <w:lvl w:ilvl="0">
        <w:numFmt w:val="decimal"/>
        <w:lvlText w:val="%1."/>
        <w:lvlJc w:val="left"/>
      </w:lvl>
    </w:lvlOverride>
  </w:num>
  <w:num w:numId="11">
    <w:abstractNumId w:val="100"/>
  </w:num>
  <w:num w:numId="12">
    <w:abstractNumId w:val="196"/>
  </w:num>
  <w:num w:numId="13">
    <w:abstractNumId w:val="190"/>
  </w:num>
  <w:num w:numId="14">
    <w:abstractNumId w:val="195"/>
  </w:num>
  <w:num w:numId="15">
    <w:abstractNumId w:val="60"/>
  </w:num>
  <w:num w:numId="16">
    <w:abstractNumId w:val="238"/>
  </w:num>
  <w:num w:numId="17">
    <w:abstractNumId w:val="67"/>
  </w:num>
  <w:num w:numId="18">
    <w:abstractNumId w:val="59"/>
  </w:num>
  <w:num w:numId="19">
    <w:abstractNumId w:val="153"/>
  </w:num>
  <w:num w:numId="20">
    <w:abstractNumId w:val="232"/>
    <w:lvlOverride w:ilvl="0">
      <w:lvl w:ilvl="0">
        <w:numFmt w:val="lowerRoman"/>
        <w:lvlText w:val="%1."/>
        <w:lvlJc w:val="right"/>
      </w:lvl>
    </w:lvlOverride>
  </w:num>
  <w:num w:numId="21">
    <w:abstractNumId w:val="182"/>
  </w:num>
  <w:num w:numId="22">
    <w:abstractNumId w:val="205"/>
  </w:num>
  <w:num w:numId="23">
    <w:abstractNumId w:val="192"/>
  </w:num>
  <w:num w:numId="24">
    <w:abstractNumId w:val="36"/>
  </w:num>
  <w:num w:numId="25">
    <w:abstractNumId w:val="143"/>
  </w:num>
  <w:num w:numId="26">
    <w:abstractNumId w:val="197"/>
  </w:num>
  <w:num w:numId="27">
    <w:abstractNumId w:val="197"/>
    <w:lvlOverride w:ilvl="1">
      <w:lvl w:ilvl="1">
        <w:numFmt w:val="bullet"/>
        <w:lvlText w:val=""/>
        <w:lvlJc w:val="left"/>
        <w:pPr>
          <w:tabs>
            <w:tab w:val="num" w:pos="1440"/>
          </w:tabs>
          <w:ind w:left="1440" w:hanging="360"/>
        </w:pPr>
        <w:rPr>
          <w:rFonts w:ascii="Symbol" w:hAnsi="Symbol" w:hint="default"/>
          <w:sz w:val="20"/>
        </w:rPr>
      </w:lvl>
    </w:lvlOverride>
  </w:num>
  <w:num w:numId="28">
    <w:abstractNumId w:val="107"/>
  </w:num>
  <w:num w:numId="29">
    <w:abstractNumId w:val="107"/>
    <w:lvlOverride w:ilvl="1">
      <w:lvl w:ilvl="1">
        <w:numFmt w:val="bullet"/>
        <w:lvlText w:val=""/>
        <w:lvlJc w:val="left"/>
        <w:pPr>
          <w:tabs>
            <w:tab w:val="num" w:pos="1440"/>
          </w:tabs>
          <w:ind w:left="1440" w:hanging="360"/>
        </w:pPr>
        <w:rPr>
          <w:rFonts w:ascii="Symbol" w:hAnsi="Symbol" w:hint="default"/>
          <w:sz w:val="20"/>
        </w:rPr>
      </w:lvl>
    </w:lvlOverride>
  </w:num>
  <w:num w:numId="30">
    <w:abstractNumId w:val="183"/>
  </w:num>
  <w:num w:numId="31">
    <w:abstractNumId w:val="11"/>
  </w:num>
  <w:num w:numId="32">
    <w:abstractNumId w:val="70"/>
    <w:lvlOverride w:ilvl="0">
      <w:lvl w:ilvl="0">
        <w:numFmt w:val="lowerLetter"/>
        <w:lvlText w:val="%1."/>
        <w:lvlJc w:val="left"/>
      </w:lvl>
    </w:lvlOverride>
  </w:num>
  <w:num w:numId="33">
    <w:abstractNumId w:val="81"/>
    <w:lvlOverride w:ilvl="0">
      <w:lvl w:ilvl="0">
        <w:numFmt w:val="lowerRoman"/>
        <w:lvlText w:val="%1."/>
        <w:lvlJc w:val="right"/>
      </w:lvl>
    </w:lvlOverride>
  </w:num>
  <w:num w:numId="34">
    <w:abstractNumId w:val="209"/>
  </w:num>
  <w:num w:numId="35">
    <w:abstractNumId w:val="151"/>
  </w:num>
  <w:num w:numId="36">
    <w:abstractNumId w:val="125"/>
  </w:num>
  <w:num w:numId="37">
    <w:abstractNumId w:val="177"/>
    <w:lvlOverride w:ilvl="0">
      <w:lvl w:ilvl="0">
        <w:numFmt w:val="decimal"/>
        <w:lvlText w:val="%1."/>
        <w:lvlJc w:val="left"/>
      </w:lvl>
    </w:lvlOverride>
  </w:num>
  <w:num w:numId="38">
    <w:abstractNumId w:val="127"/>
    <w:lvlOverride w:ilvl="0">
      <w:lvl w:ilvl="0">
        <w:numFmt w:val="lowerLetter"/>
        <w:lvlText w:val="%1."/>
        <w:lvlJc w:val="left"/>
      </w:lvl>
    </w:lvlOverride>
  </w:num>
  <w:num w:numId="39">
    <w:abstractNumId w:val="235"/>
  </w:num>
  <w:num w:numId="40">
    <w:abstractNumId w:val="26"/>
  </w:num>
  <w:num w:numId="41">
    <w:abstractNumId w:val="184"/>
  </w:num>
  <w:num w:numId="42">
    <w:abstractNumId w:val="31"/>
  </w:num>
  <w:num w:numId="43">
    <w:abstractNumId w:val="132"/>
  </w:num>
  <w:num w:numId="44">
    <w:abstractNumId w:val="230"/>
  </w:num>
  <w:num w:numId="45">
    <w:abstractNumId w:val="175"/>
    <w:lvlOverride w:ilvl="0">
      <w:lvl w:ilvl="0">
        <w:numFmt w:val="decimal"/>
        <w:lvlText w:val="%1."/>
        <w:lvlJc w:val="left"/>
      </w:lvl>
    </w:lvlOverride>
  </w:num>
  <w:num w:numId="46">
    <w:abstractNumId w:val="103"/>
    <w:lvlOverride w:ilvl="0">
      <w:lvl w:ilvl="0">
        <w:numFmt w:val="lowerLetter"/>
        <w:lvlText w:val="%1."/>
        <w:lvlJc w:val="left"/>
      </w:lvl>
    </w:lvlOverride>
  </w:num>
  <w:num w:numId="47">
    <w:abstractNumId w:val="38"/>
  </w:num>
  <w:num w:numId="48">
    <w:abstractNumId w:val="5"/>
    <w:lvlOverride w:ilvl="0">
      <w:lvl w:ilvl="0">
        <w:numFmt w:val="decimal"/>
        <w:lvlText w:val="%1."/>
        <w:lvlJc w:val="left"/>
      </w:lvl>
    </w:lvlOverride>
  </w:num>
  <w:num w:numId="49">
    <w:abstractNumId w:val="129"/>
    <w:lvlOverride w:ilvl="0">
      <w:lvl w:ilvl="0">
        <w:numFmt w:val="lowerLetter"/>
        <w:lvlText w:val="%1."/>
        <w:lvlJc w:val="left"/>
      </w:lvl>
    </w:lvlOverride>
  </w:num>
  <w:num w:numId="50">
    <w:abstractNumId w:val="189"/>
  </w:num>
  <w:num w:numId="51">
    <w:abstractNumId w:val="165"/>
  </w:num>
  <w:num w:numId="52">
    <w:abstractNumId w:val="137"/>
    <w:lvlOverride w:ilvl="0">
      <w:lvl w:ilvl="0">
        <w:numFmt w:val="decimal"/>
        <w:lvlText w:val="%1."/>
        <w:lvlJc w:val="left"/>
      </w:lvl>
    </w:lvlOverride>
  </w:num>
  <w:num w:numId="53">
    <w:abstractNumId w:val="105"/>
    <w:lvlOverride w:ilvl="0">
      <w:lvl w:ilvl="0">
        <w:numFmt w:val="lowerLetter"/>
        <w:lvlText w:val="%1."/>
        <w:lvlJc w:val="left"/>
      </w:lvl>
    </w:lvlOverride>
  </w:num>
  <w:num w:numId="54">
    <w:abstractNumId w:val="104"/>
  </w:num>
  <w:num w:numId="55">
    <w:abstractNumId w:val="164"/>
  </w:num>
  <w:num w:numId="56">
    <w:abstractNumId w:val="186"/>
  </w:num>
  <w:num w:numId="57">
    <w:abstractNumId w:val="40"/>
  </w:num>
  <w:num w:numId="58">
    <w:abstractNumId w:val="198"/>
  </w:num>
  <w:num w:numId="59">
    <w:abstractNumId w:val="20"/>
    <w:lvlOverride w:ilvl="0">
      <w:lvl w:ilvl="0">
        <w:numFmt w:val="lowerRoman"/>
        <w:lvlText w:val="%1."/>
        <w:lvlJc w:val="right"/>
      </w:lvl>
    </w:lvlOverride>
  </w:num>
  <w:num w:numId="60">
    <w:abstractNumId w:val="115"/>
  </w:num>
  <w:num w:numId="61">
    <w:abstractNumId w:val="217"/>
  </w:num>
  <w:num w:numId="62">
    <w:abstractNumId w:val="1"/>
  </w:num>
  <w:num w:numId="63">
    <w:abstractNumId w:val="55"/>
    <w:lvlOverride w:ilvl="0">
      <w:lvl w:ilvl="0">
        <w:numFmt w:val="lowerRoman"/>
        <w:lvlText w:val="%1."/>
        <w:lvlJc w:val="right"/>
      </w:lvl>
    </w:lvlOverride>
  </w:num>
  <w:num w:numId="64">
    <w:abstractNumId w:val="4"/>
  </w:num>
  <w:num w:numId="65">
    <w:abstractNumId w:val="228"/>
  </w:num>
  <w:num w:numId="66">
    <w:abstractNumId w:val="161"/>
  </w:num>
  <w:num w:numId="67">
    <w:abstractNumId w:val="83"/>
  </w:num>
  <w:num w:numId="68">
    <w:abstractNumId w:val="79"/>
    <w:lvlOverride w:ilvl="0">
      <w:lvl w:ilvl="0">
        <w:numFmt w:val="decimal"/>
        <w:lvlText w:val="%1."/>
        <w:lvlJc w:val="left"/>
      </w:lvl>
    </w:lvlOverride>
  </w:num>
  <w:num w:numId="69">
    <w:abstractNumId w:val="154"/>
    <w:lvlOverride w:ilvl="0">
      <w:lvl w:ilvl="0">
        <w:numFmt w:val="lowerLetter"/>
        <w:lvlText w:val="%1."/>
        <w:lvlJc w:val="left"/>
      </w:lvl>
    </w:lvlOverride>
  </w:num>
  <w:num w:numId="70">
    <w:abstractNumId w:val="145"/>
    <w:lvlOverride w:ilvl="0">
      <w:lvl w:ilvl="0">
        <w:numFmt w:val="lowerRoman"/>
        <w:lvlText w:val="%1."/>
        <w:lvlJc w:val="right"/>
      </w:lvl>
    </w:lvlOverride>
  </w:num>
  <w:num w:numId="71">
    <w:abstractNumId w:val="58"/>
  </w:num>
  <w:num w:numId="72">
    <w:abstractNumId w:val="15"/>
  </w:num>
  <w:num w:numId="73">
    <w:abstractNumId w:val="138"/>
  </w:num>
  <w:num w:numId="74">
    <w:abstractNumId w:val="99"/>
    <w:lvlOverride w:ilvl="0">
      <w:lvl w:ilvl="0">
        <w:numFmt w:val="lowerRoman"/>
        <w:lvlText w:val="%1."/>
        <w:lvlJc w:val="right"/>
      </w:lvl>
    </w:lvlOverride>
  </w:num>
  <w:num w:numId="75">
    <w:abstractNumId w:val="185"/>
  </w:num>
  <w:num w:numId="76">
    <w:abstractNumId w:val="98"/>
  </w:num>
  <w:num w:numId="77">
    <w:abstractNumId w:val="188"/>
  </w:num>
  <w:num w:numId="78">
    <w:abstractNumId w:val="80"/>
  </w:num>
  <w:num w:numId="79">
    <w:abstractNumId w:val="213"/>
  </w:num>
  <w:num w:numId="80">
    <w:abstractNumId w:val="225"/>
  </w:num>
  <w:num w:numId="81">
    <w:abstractNumId w:val="56"/>
  </w:num>
  <w:num w:numId="82">
    <w:abstractNumId w:val="24"/>
  </w:num>
  <w:num w:numId="83">
    <w:abstractNumId w:val="51"/>
  </w:num>
  <w:num w:numId="84">
    <w:abstractNumId w:val="62"/>
    <w:lvlOverride w:ilvl="0">
      <w:lvl w:ilvl="0">
        <w:numFmt w:val="lowerRoman"/>
        <w:lvlText w:val="%1."/>
        <w:lvlJc w:val="right"/>
      </w:lvl>
    </w:lvlOverride>
  </w:num>
  <w:num w:numId="85">
    <w:abstractNumId w:val="97"/>
  </w:num>
  <w:num w:numId="86">
    <w:abstractNumId w:val="50"/>
  </w:num>
  <w:num w:numId="87">
    <w:abstractNumId w:val="53"/>
  </w:num>
  <w:num w:numId="88">
    <w:abstractNumId w:val="174"/>
  </w:num>
  <w:num w:numId="89">
    <w:abstractNumId w:val="42"/>
  </w:num>
  <w:num w:numId="90">
    <w:abstractNumId w:val="42"/>
    <w:lvlOverride w:ilvl="0">
      <w:lvl w:ilvl="0" w:tplc="4B94EE42">
        <w:numFmt w:val="lowerLetter"/>
        <w:lvlText w:val="%1."/>
        <w:lvlJc w:val="left"/>
      </w:lvl>
    </w:lvlOverride>
  </w:num>
  <w:num w:numId="91">
    <w:abstractNumId w:val="42"/>
    <w:lvlOverride w:ilvl="0">
      <w:lvl w:ilvl="0" w:tplc="4B94EE42">
        <w:numFmt w:val="lowerLetter"/>
        <w:lvlText w:val="%1."/>
        <w:lvlJc w:val="left"/>
      </w:lvl>
    </w:lvlOverride>
  </w:num>
  <w:num w:numId="92">
    <w:abstractNumId w:val="96"/>
    <w:lvlOverride w:ilvl="0">
      <w:lvl w:ilvl="0">
        <w:numFmt w:val="decimal"/>
        <w:lvlText w:val="%1."/>
        <w:lvlJc w:val="left"/>
      </w:lvl>
    </w:lvlOverride>
  </w:num>
  <w:num w:numId="93">
    <w:abstractNumId w:val="9"/>
    <w:lvlOverride w:ilvl="0">
      <w:lvl w:ilvl="0">
        <w:numFmt w:val="lowerLetter"/>
        <w:lvlText w:val="%1."/>
        <w:lvlJc w:val="left"/>
      </w:lvl>
    </w:lvlOverride>
  </w:num>
  <w:num w:numId="94">
    <w:abstractNumId w:val="30"/>
  </w:num>
  <w:num w:numId="95">
    <w:abstractNumId w:val="101"/>
    <w:lvlOverride w:ilvl="0">
      <w:lvl w:ilvl="0">
        <w:numFmt w:val="lowerRoman"/>
        <w:lvlText w:val="%1."/>
        <w:lvlJc w:val="right"/>
      </w:lvl>
    </w:lvlOverride>
  </w:num>
  <w:num w:numId="96">
    <w:abstractNumId w:val="77"/>
  </w:num>
  <w:num w:numId="97">
    <w:abstractNumId w:val="231"/>
  </w:num>
  <w:num w:numId="98">
    <w:abstractNumId w:val="17"/>
  </w:num>
  <w:num w:numId="99">
    <w:abstractNumId w:val="181"/>
    <w:lvlOverride w:ilvl="0">
      <w:lvl w:ilvl="0">
        <w:numFmt w:val="decimal"/>
        <w:lvlText w:val="%1."/>
        <w:lvlJc w:val="left"/>
      </w:lvl>
    </w:lvlOverride>
  </w:num>
  <w:num w:numId="100">
    <w:abstractNumId w:val="229"/>
    <w:lvlOverride w:ilvl="0">
      <w:lvl w:ilvl="0">
        <w:numFmt w:val="lowerLetter"/>
        <w:lvlText w:val="%1."/>
        <w:lvlJc w:val="left"/>
      </w:lvl>
    </w:lvlOverride>
  </w:num>
  <w:num w:numId="101">
    <w:abstractNumId w:val="215"/>
    <w:lvlOverride w:ilvl="0">
      <w:lvl w:ilvl="0">
        <w:numFmt w:val="lowerRoman"/>
        <w:lvlText w:val="%1."/>
        <w:lvlJc w:val="right"/>
      </w:lvl>
    </w:lvlOverride>
  </w:num>
  <w:num w:numId="102">
    <w:abstractNumId w:val="78"/>
  </w:num>
  <w:num w:numId="103">
    <w:abstractNumId w:val="106"/>
    <w:lvlOverride w:ilvl="0">
      <w:lvl w:ilvl="0">
        <w:numFmt w:val="lowerRoman"/>
        <w:lvlText w:val="%1."/>
        <w:lvlJc w:val="right"/>
      </w:lvl>
    </w:lvlOverride>
  </w:num>
  <w:num w:numId="104">
    <w:abstractNumId w:val="44"/>
  </w:num>
  <w:num w:numId="105">
    <w:abstractNumId w:val="41"/>
    <w:lvlOverride w:ilvl="0">
      <w:lvl w:ilvl="0">
        <w:numFmt w:val="lowerRoman"/>
        <w:lvlText w:val="%1."/>
        <w:lvlJc w:val="right"/>
      </w:lvl>
    </w:lvlOverride>
  </w:num>
  <w:num w:numId="106">
    <w:abstractNumId w:val="236"/>
  </w:num>
  <w:num w:numId="107">
    <w:abstractNumId w:val="89"/>
  </w:num>
  <w:num w:numId="108">
    <w:abstractNumId w:val="157"/>
  </w:num>
  <w:num w:numId="109">
    <w:abstractNumId w:val="130"/>
  </w:num>
  <w:num w:numId="110">
    <w:abstractNumId w:val="130"/>
    <w:lvlOverride w:ilvl="0">
      <w:lvl w:ilvl="0" w:tplc="12AE20D8">
        <w:numFmt w:val="lowerLetter"/>
        <w:lvlText w:val="%1."/>
        <w:lvlJc w:val="left"/>
      </w:lvl>
    </w:lvlOverride>
  </w:num>
  <w:num w:numId="111">
    <w:abstractNumId w:val="39"/>
    <w:lvlOverride w:ilvl="0">
      <w:lvl w:ilvl="0">
        <w:numFmt w:val="lowerRoman"/>
        <w:lvlText w:val="%1."/>
        <w:lvlJc w:val="right"/>
      </w:lvl>
    </w:lvlOverride>
  </w:num>
  <w:num w:numId="112">
    <w:abstractNumId w:val="86"/>
    <w:lvlOverride w:ilvl="0">
      <w:lvl w:ilvl="0">
        <w:numFmt w:val="decimal"/>
        <w:lvlText w:val="%1."/>
        <w:lvlJc w:val="left"/>
      </w:lvl>
    </w:lvlOverride>
  </w:num>
  <w:num w:numId="113">
    <w:abstractNumId w:val="113"/>
    <w:lvlOverride w:ilvl="0">
      <w:lvl w:ilvl="0">
        <w:numFmt w:val="lowerLetter"/>
        <w:lvlText w:val="%1."/>
        <w:lvlJc w:val="left"/>
      </w:lvl>
    </w:lvlOverride>
  </w:num>
  <w:num w:numId="114">
    <w:abstractNumId w:val="7"/>
    <w:lvlOverride w:ilvl="0">
      <w:lvl w:ilvl="0">
        <w:numFmt w:val="lowerRoman"/>
        <w:lvlText w:val="%1."/>
        <w:lvlJc w:val="right"/>
      </w:lvl>
    </w:lvlOverride>
  </w:num>
  <w:num w:numId="115">
    <w:abstractNumId w:val="12"/>
  </w:num>
  <w:num w:numId="116">
    <w:abstractNumId w:val="121"/>
  </w:num>
  <w:num w:numId="117">
    <w:abstractNumId w:val="95"/>
    <w:lvlOverride w:ilvl="0">
      <w:lvl w:ilvl="0">
        <w:numFmt w:val="decimal"/>
        <w:lvlText w:val="%1."/>
        <w:lvlJc w:val="left"/>
      </w:lvl>
    </w:lvlOverride>
  </w:num>
  <w:num w:numId="118">
    <w:abstractNumId w:val="221"/>
    <w:lvlOverride w:ilvl="0">
      <w:lvl w:ilvl="0">
        <w:numFmt w:val="lowerLetter"/>
        <w:lvlText w:val="%1."/>
        <w:lvlJc w:val="left"/>
      </w:lvl>
    </w:lvlOverride>
  </w:num>
  <w:num w:numId="119">
    <w:abstractNumId w:val="35"/>
  </w:num>
  <w:num w:numId="120">
    <w:abstractNumId w:val="32"/>
    <w:lvlOverride w:ilvl="0">
      <w:lvl w:ilvl="0">
        <w:numFmt w:val="lowerRoman"/>
        <w:lvlText w:val="%1."/>
        <w:lvlJc w:val="right"/>
      </w:lvl>
    </w:lvlOverride>
  </w:num>
  <w:num w:numId="121">
    <w:abstractNumId w:val="219"/>
  </w:num>
  <w:num w:numId="122">
    <w:abstractNumId w:val="206"/>
  </w:num>
  <w:num w:numId="123">
    <w:abstractNumId w:val="114"/>
    <w:lvlOverride w:ilvl="0">
      <w:lvl w:ilvl="0">
        <w:numFmt w:val="lowerRoman"/>
        <w:lvlText w:val="%1."/>
        <w:lvlJc w:val="right"/>
      </w:lvl>
    </w:lvlOverride>
  </w:num>
  <w:num w:numId="124">
    <w:abstractNumId w:val="109"/>
  </w:num>
  <w:num w:numId="125">
    <w:abstractNumId w:val="14"/>
  </w:num>
  <w:num w:numId="126">
    <w:abstractNumId w:val="142"/>
    <w:lvlOverride w:ilvl="0">
      <w:lvl w:ilvl="0">
        <w:numFmt w:val="lowerRoman"/>
        <w:lvlText w:val="%1."/>
        <w:lvlJc w:val="right"/>
      </w:lvl>
    </w:lvlOverride>
  </w:num>
  <w:num w:numId="127">
    <w:abstractNumId w:val="57"/>
  </w:num>
  <w:num w:numId="128">
    <w:abstractNumId w:val="172"/>
  </w:num>
  <w:num w:numId="129">
    <w:abstractNumId w:val="92"/>
  </w:num>
  <w:num w:numId="130">
    <w:abstractNumId w:val="64"/>
    <w:lvlOverride w:ilvl="0">
      <w:lvl w:ilvl="0">
        <w:numFmt w:val="decimal"/>
        <w:lvlText w:val="%1."/>
        <w:lvlJc w:val="left"/>
      </w:lvl>
    </w:lvlOverride>
  </w:num>
  <w:num w:numId="131">
    <w:abstractNumId w:val="214"/>
    <w:lvlOverride w:ilvl="0">
      <w:lvl w:ilvl="0">
        <w:numFmt w:val="lowerLetter"/>
        <w:lvlText w:val="%1."/>
        <w:lvlJc w:val="left"/>
      </w:lvl>
    </w:lvlOverride>
  </w:num>
  <w:num w:numId="132">
    <w:abstractNumId w:val="178"/>
  </w:num>
  <w:num w:numId="133">
    <w:abstractNumId w:val="178"/>
    <w:lvlOverride w:ilvl="0">
      <w:lvl w:ilvl="0" w:tplc="993ACC04">
        <w:numFmt w:val="lowerLetter"/>
        <w:lvlText w:val="%1."/>
        <w:lvlJc w:val="left"/>
      </w:lvl>
    </w:lvlOverride>
  </w:num>
  <w:num w:numId="134">
    <w:abstractNumId w:val="211"/>
    <w:lvlOverride w:ilvl="0">
      <w:lvl w:ilvl="0">
        <w:numFmt w:val="decimal"/>
        <w:lvlText w:val="%1."/>
        <w:lvlJc w:val="left"/>
      </w:lvl>
    </w:lvlOverride>
  </w:num>
  <w:num w:numId="135">
    <w:abstractNumId w:val="171"/>
    <w:lvlOverride w:ilvl="0">
      <w:lvl w:ilvl="0">
        <w:numFmt w:val="lowerLetter"/>
        <w:lvlText w:val="%1."/>
        <w:lvlJc w:val="left"/>
      </w:lvl>
    </w:lvlOverride>
  </w:num>
  <w:num w:numId="136">
    <w:abstractNumId w:val="93"/>
    <w:lvlOverride w:ilvl="0">
      <w:lvl w:ilvl="0">
        <w:numFmt w:val="decimal"/>
        <w:lvlText w:val="%1."/>
        <w:lvlJc w:val="left"/>
      </w:lvl>
    </w:lvlOverride>
  </w:num>
  <w:num w:numId="137">
    <w:abstractNumId w:val="139"/>
    <w:lvlOverride w:ilvl="0">
      <w:lvl w:ilvl="0">
        <w:numFmt w:val="lowerLetter"/>
        <w:lvlText w:val="%1."/>
        <w:lvlJc w:val="left"/>
      </w:lvl>
    </w:lvlOverride>
  </w:num>
  <w:num w:numId="138">
    <w:abstractNumId w:val="237"/>
    <w:lvlOverride w:ilvl="0">
      <w:lvl w:ilvl="0">
        <w:numFmt w:val="lowerLetter"/>
        <w:lvlText w:val="%1."/>
        <w:lvlJc w:val="left"/>
      </w:lvl>
    </w:lvlOverride>
  </w:num>
  <w:num w:numId="139">
    <w:abstractNumId w:val="65"/>
  </w:num>
  <w:num w:numId="140">
    <w:abstractNumId w:val="0"/>
  </w:num>
  <w:num w:numId="141">
    <w:abstractNumId w:val="108"/>
  </w:num>
  <w:num w:numId="142">
    <w:abstractNumId w:val="108"/>
    <w:lvlOverride w:ilvl="1">
      <w:lvl w:ilvl="1">
        <w:numFmt w:val="bullet"/>
        <w:lvlText w:val=""/>
        <w:lvlJc w:val="left"/>
        <w:pPr>
          <w:tabs>
            <w:tab w:val="num" w:pos="1440"/>
          </w:tabs>
          <w:ind w:left="1440" w:hanging="360"/>
        </w:pPr>
        <w:rPr>
          <w:rFonts w:ascii="Symbol" w:hAnsi="Symbol" w:hint="default"/>
          <w:sz w:val="20"/>
        </w:rPr>
      </w:lvl>
    </w:lvlOverride>
  </w:num>
  <w:num w:numId="143">
    <w:abstractNumId w:val="122"/>
  </w:num>
  <w:num w:numId="144">
    <w:abstractNumId w:val="122"/>
    <w:lvlOverride w:ilvl="1">
      <w:lvl w:ilvl="1">
        <w:numFmt w:val="bullet"/>
        <w:lvlText w:val=""/>
        <w:lvlJc w:val="left"/>
        <w:pPr>
          <w:tabs>
            <w:tab w:val="num" w:pos="1440"/>
          </w:tabs>
          <w:ind w:left="1440" w:hanging="360"/>
        </w:pPr>
        <w:rPr>
          <w:rFonts w:ascii="Symbol" w:hAnsi="Symbol" w:hint="default"/>
          <w:sz w:val="20"/>
        </w:rPr>
      </w:lvl>
    </w:lvlOverride>
  </w:num>
  <w:num w:numId="145">
    <w:abstractNumId w:val="29"/>
    <w:lvlOverride w:ilvl="0">
      <w:lvl w:ilvl="0">
        <w:numFmt w:val="decimal"/>
        <w:lvlText w:val="%1."/>
        <w:lvlJc w:val="left"/>
      </w:lvl>
    </w:lvlOverride>
  </w:num>
  <w:num w:numId="146">
    <w:abstractNumId w:val="156"/>
  </w:num>
  <w:num w:numId="147">
    <w:abstractNumId w:val="124"/>
    <w:lvlOverride w:ilvl="0">
      <w:lvl w:ilvl="0">
        <w:numFmt w:val="lowerLetter"/>
        <w:lvlText w:val="%1."/>
        <w:lvlJc w:val="left"/>
      </w:lvl>
    </w:lvlOverride>
  </w:num>
  <w:num w:numId="148">
    <w:abstractNumId w:val="84"/>
    <w:lvlOverride w:ilvl="0">
      <w:lvl w:ilvl="0">
        <w:numFmt w:val="lowerRoman"/>
        <w:lvlText w:val="%1."/>
        <w:lvlJc w:val="right"/>
      </w:lvl>
    </w:lvlOverride>
  </w:num>
  <w:num w:numId="149">
    <w:abstractNumId w:val="140"/>
  </w:num>
  <w:num w:numId="150">
    <w:abstractNumId w:val="33"/>
  </w:num>
  <w:num w:numId="151">
    <w:abstractNumId w:val="91"/>
  </w:num>
  <w:num w:numId="152">
    <w:abstractNumId w:val="3"/>
    <w:lvlOverride w:ilvl="0">
      <w:lvl w:ilvl="0">
        <w:numFmt w:val="decimal"/>
        <w:lvlText w:val="%1."/>
        <w:lvlJc w:val="left"/>
      </w:lvl>
    </w:lvlOverride>
  </w:num>
  <w:num w:numId="153">
    <w:abstractNumId w:val="208"/>
    <w:lvlOverride w:ilvl="0">
      <w:lvl w:ilvl="0">
        <w:numFmt w:val="lowerLetter"/>
        <w:lvlText w:val="%1."/>
        <w:lvlJc w:val="left"/>
      </w:lvl>
    </w:lvlOverride>
  </w:num>
  <w:num w:numId="154">
    <w:abstractNumId w:val="10"/>
  </w:num>
  <w:num w:numId="155">
    <w:abstractNumId w:val="226"/>
  </w:num>
  <w:num w:numId="156">
    <w:abstractNumId w:val="147"/>
  </w:num>
  <w:num w:numId="157">
    <w:abstractNumId w:val="167"/>
  </w:num>
  <w:num w:numId="158">
    <w:abstractNumId w:val="187"/>
  </w:num>
  <w:num w:numId="159">
    <w:abstractNumId w:val="73"/>
  </w:num>
  <w:num w:numId="160">
    <w:abstractNumId w:val="216"/>
    <w:lvlOverride w:ilvl="0">
      <w:lvl w:ilvl="0">
        <w:numFmt w:val="decimal"/>
        <w:lvlText w:val="%1."/>
        <w:lvlJc w:val="left"/>
      </w:lvl>
    </w:lvlOverride>
  </w:num>
  <w:num w:numId="161">
    <w:abstractNumId w:val="43"/>
    <w:lvlOverride w:ilvl="0">
      <w:lvl w:ilvl="0">
        <w:numFmt w:val="lowerLetter"/>
        <w:lvlText w:val="%1."/>
        <w:lvlJc w:val="left"/>
      </w:lvl>
    </w:lvlOverride>
  </w:num>
  <w:num w:numId="162">
    <w:abstractNumId w:val="131"/>
  </w:num>
  <w:num w:numId="163">
    <w:abstractNumId w:val="123"/>
    <w:lvlOverride w:ilvl="0">
      <w:lvl w:ilvl="0">
        <w:numFmt w:val="decimal"/>
        <w:lvlText w:val="%1."/>
        <w:lvlJc w:val="left"/>
      </w:lvl>
    </w:lvlOverride>
  </w:num>
  <w:num w:numId="164">
    <w:abstractNumId w:val="45"/>
    <w:lvlOverride w:ilvl="0">
      <w:lvl w:ilvl="0">
        <w:numFmt w:val="lowerLetter"/>
        <w:lvlText w:val="%1."/>
        <w:lvlJc w:val="left"/>
      </w:lvl>
    </w:lvlOverride>
  </w:num>
  <w:num w:numId="165">
    <w:abstractNumId w:val="120"/>
  </w:num>
  <w:num w:numId="166">
    <w:abstractNumId w:val="66"/>
  </w:num>
  <w:num w:numId="167">
    <w:abstractNumId w:val="148"/>
    <w:lvlOverride w:ilvl="0">
      <w:lvl w:ilvl="0">
        <w:numFmt w:val="decimal"/>
        <w:lvlText w:val="%1."/>
        <w:lvlJc w:val="left"/>
      </w:lvl>
    </w:lvlOverride>
  </w:num>
  <w:num w:numId="168">
    <w:abstractNumId w:val="74"/>
    <w:lvlOverride w:ilvl="0">
      <w:lvl w:ilvl="0">
        <w:numFmt w:val="lowerLetter"/>
        <w:lvlText w:val="%1."/>
        <w:lvlJc w:val="left"/>
      </w:lvl>
    </w:lvlOverride>
  </w:num>
  <w:num w:numId="169">
    <w:abstractNumId w:val="54"/>
  </w:num>
  <w:num w:numId="170">
    <w:abstractNumId w:val="224"/>
  </w:num>
  <w:num w:numId="171">
    <w:abstractNumId w:val="222"/>
  </w:num>
  <w:num w:numId="172">
    <w:abstractNumId w:val="162"/>
  </w:num>
  <w:num w:numId="173">
    <w:abstractNumId w:val="199"/>
  </w:num>
  <w:num w:numId="174">
    <w:abstractNumId w:val="16"/>
    <w:lvlOverride w:ilvl="0">
      <w:lvl w:ilvl="0">
        <w:numFmt w:val="lowerRoman"/>
        <w:lvlText w:val="%1."/>
        <w:lvlJc w:val="right"/>
      </w:lvl>
    </w:lvlOverride>
  </w:num>
  <w:num w:numId="175">
    <w:abstractNumId w:val="6"/>
  </w:num>
  <w:num w:numId="176">
    <w:abstractNumId w:val="169"/>
  </w:num>
  <w:num w:numId="177">
    <w:abstractNumId w:val="170"/>
  </w:num>
  <w:num w:numId="178">
    <w:abstractNumId w:val="134"/>
    <w:lvlOverride w:ilvl="0">
      <w:lvl w:ilvl="0">
        <w:numFmt w:val="lowerRoman"/>
        <w:lvlText w:val="%1."/>
        <w:lvlJc w:val="right"/>
      </w:lvl>
    </w:lvlOverride>
  </w:num>
  <w:num w:numId="179">
    <w:abstractNumId w:val="46"/>
  </w:num>
  <w:num w:numId="180">
    <w:abstractNumId w:val="233"/>
  </w:num>
  <w:num w:numId="181">
    <w:abstractNumId w:val="201"/>
  </w:num>
  <w:num w:numId="182">
    <w:abstractNumId w:val="110"/>
  </w:num>
  <w:num w:numId="183">
    <w:abstractNumId w:val="180"/>
    <w:lvlOverride w:ilvl="0">
      <w:lvl w:ilvl="0">
        <w:numFmt w:val="decimal"/>
        <w:lvlText w:val="%1."/>
        <w:lvlJc w:val="left"/>
      </w:lvl>
    </w:lvlOverride>
  </w:num>
  <w:num w:numId="184">
    <w:abstractNumId w:val="135"/>
    <w:lvlOverride w:ilvl="0">
      <w:lvl w:ilvl="0">
        <w:numFmt w:val="lowerLetter"/>
        <w:lvlText w:val="%1."/>
        <w:lvlJc w:val="left"/>
      </w:lvl>
    </w:lvlOverride>
  </w:num>
  <w:num w:numId="185">
    <w:abstractNumId w:val="128"/>
    <w:lvlOverride w:ilvl="0">
      <w:lvl w:ilvl="0">
        <w:numFmt w:val="lowerRoman"/>
        <w:lvlText w:val="%1."/>
        <w:lvlJc w:val="right"/>
      </w:lvl>
    </w:lvlOverride>
  </w:num>
  <w:num w:numId="186">
    <w:abstractNumId w:val="203"/>
  </w:num>
  <w:num w:numId="187">
    <w:abstractNumId w:val="118"/>
  </w:num>
  <w:num w:numId="188">
    <w:abstractNumId w:val="133"/>
  </w:num>
  <w:num w:numId="189">
    <w:abstractNumId w:val="37"/>
    <w:lvlOverride w:ilvl="0">
      <w:lvl w:ilvl="0">
        <w:numFmt w:val="lowerRoman"/>
        <w:lvlText w:val="%1."/>
        <w:lvlJc w:val="right"/>
      </w:lvl>
    </w:lvlOverride>
  </w:num>
  <w:num w:numId="190">
    <w:abstractNumId w:val="194"/>
  </w:num>
  <w:num w:numId="191">
    <w:abstractNumId w:val="85"/>
  </w:num>
  <w:num w:numId="192">
    <w:abstractNumId w:val="34"/>
  </w:num>
  <w:num w:numId="193">
    <w:abstractNumId w:val="146"/>
  </w:num>
  <w:num w:numId="194">
    <w:abstractNumId w:val="8"/>
  </w:num>
  <w:num w:numId="195">
    <w:abstractNumId w:val="87"/>
  </w:num>
  <w:num w:numId="196">
    <w:abstractNumId w:val="158"/>
  </w:num>
  <w:num w:numId="197">
    <w:abstractNumId w:val="173"/>
  </w:num>
  <w:num w:numId="198">
    <w:abstractNumId w:val="126"/>
  </w:num>
  <w:num w:numId="199">
    <w:abstractNumId w:val="22"/>
  </w:num>
  <w:num w:numId="200">
    <w:abstractNumId w:val="2"/>
  </w:num>
  <w:num w:numId="201">
    <w:abstractNumId w:val="204"/>
  </w:num>
  <w:num w:numId="202">
    <w:abstractNumId w:val="61"/>
  </w:num>
  <w:num w:numId="203">
    <w:abstractNumId w:val="82"/>
  </w:num>
  <w:num w:numId="204">
    <w:abstractNumId w:val="27"/>
  </w:num>
  <w:num w:numId="205">
    <w:abstractNumId w:val="27"/>
    <w:lvlOverride w:ilvl="0">
      <w:lvl w:ilvl="0" w:tplc="E60029B8">
        <w:numFmt w:val="lowerLetter"/>
        <w:lvlText w:val="%1."/>
        <w:lvlJc w:val="left"/>
      </w:lvl>
    </w:lvlOverride>
  </w:num>
  <w:num w:numId="206">
    <w:abstractNumId w:val="27"/>
    <w:lvlOverride w:ilvl="0">
      <w:lvl w:ilvl="0" w:tplc="E60029B8">
        <w:numFmt w:val="lowerLetter"/>
        <w:lvlText w:val="%1."/>
        <w:lvlJc w:val="left"/>
      </w:lvl>
    </w:lvlOverride>
  </w:num>
  <w:num w:numId="207">
    <w:abstractNumId w:val="179"/>
    <w:lvlOverride w:ilvl="0">
      <w:lvl w:ilvl="0">
        <w:numFmt w:val="decimal"/>
        <w:lvlText w:val="%1."/>
        <w:lvlJc w:val="left"/>
      </w:lvl>
    </w:lvlOverride>
  </w:num>
  <w:num w:numId="208">
    <w:abstractNumId w:val="76"/>
    <w:lvlOverride w:ilvl="0">
      <w:lvl w:ilvl="0">
        <w:numFmt w:val="lowerLetter"/>
        <w:lvlText w:val="%1."/>
        <w:lvlJc w:val="left"/>
      </w:lvl>
    </w:lvlOverride>
  </w:num>
  <w:num w:numId="209">
    <w:abstractNumId w:val="19"/>
  </w:num>
  <w:num w:numId="210">
    <w:abstractNumId w:val="68"/>
    <w:lvlOverride w:ilvl="0">
      <w:lvl w:ilvl="0">
        <w:numFmt w:val="lowerRoman"/>
        <w:lvlText w:val="%1."/>
        <w:lvlJc w:val="right"/>
      </w:lvl>
    </w:lvlOverride>
  </w:num>
  <w:num w:numId="211">
    <w:abstractNumId w:val="227"/>
  </w:num>
  <w:num w:numId="212">
    <w:abstractNumId w:val="102"/>
  </w:num>
  <w:num w:numId="213">
    <w:abstractNumId w:val="212"/>
  </w:num>
  <w:num w:numId="214">
    <w:abstractNumId w:val="72"/>
    <w:lvlOverride w:ilvl="0">
      <w:lvl w:ilvl="0">
        <w:numFmt w:val="decimal"/>
        <w:lvlText w:val="%1."/>
        <w:lvlJc w:val="left"/>
      </w:lvl>
    </w:lvlOverride>
  </w:num>
  <w:num w:numId="215">
    <w:abstractNumId w:val="71"/>
    <w:lvlOverride w:ilvl="0">
      <w:lvl w:ilvl="0">
        <w:numFmt w:val="lowerLetter"/>
        <w:lvlText w:val="%1."/>
        <w:lvlJc w:val="left"/>
      </w:lvl>
    </w:lvlOverride>
  </w:num>
  <w:num w:numId="216">
    <w:abstractNumId w:val="116"/>
  </w:num>
  <w:num w:numId="217">
    <w:abstractNumId w:val="116"/>
    <w:lvlOverride w:ilvl="0">
      <w:lvl w:ilvl="0" w:tplc="983A7604">
        <w:numFmt w:val="lowerRoman"/>
        <w:lvlText w:val="%1."/>
        <w:lvlJc w:val="right"/>
      </w:lvl>
    </w:lvlOverride>
  </w:num>
  <w:num w:numId="218">
    <w:abstractNumId w:val="69"/>
  </w:num>
  <w:num w:numId="219">
    <w:abstractNumId w:val="149"/>
    <w:lvlOverride w:ilvl="0">
      <w:lvl w:ilvl="0">
        <w:numFmt w:val="lowerRoman"/>
        <w:lvlText w:val="%1."/>
        <w:lvlJc w:val="right"/>
      </w:lvl>
    </w:lvlOverride>
  </w:num>
  <w:num w:numId="220">
    <w:abstractNumId w:val="48"/>
  </w:num>
  <w:num w:numId="221">
    <w:abstractNumId w:val="163"/>
  </w:num>
  <w:num w:numId="222">
    <w:abstractNumId w:val="119"/>
  </w:num>
  <w:num w:numId="223">
    <w:abstractNumId w:val="168"/>
  </w:num>
  <w:num w:numId="224">
    <w:abstractNumId w:val="23"/>
  </w:num>
  <w:num w:numId="225">
    <w:abstractNumId w:val="21"/>
  </w:num>
  <w:num w:numId="226">
    <w:abstractNumId w:val="21"/>
    <w:lvlOverride w:ilvl="0">
      <w:lvl w:ilvl="0" w:tplc="F79CE30C">
        <w:numFmt w:val="lowerLetter"/>
        <w:lvlText w:val="%1."/>
        <w:lvlJc w:val="left"/>
      </w:lvl>
    </w:lvlOverride>
  </w:num>
  <w:num w:numId="227">
    <w:abstractNumId w:val="202"/>
  </w:num>
  <w:num w:numId="228">
    <w:abstractNumId w:val="202"/>
    <w:lvlOverride w:ilvl="0">
      <w:lvl w:ilvl="0" w:tplc="34FACE54">
        <w:numFmt w:val="lowerRoman"/>
        <w:lvlText w:val="%1."/>
        <w:lvlJc w:val="right"/>
      </w:lvl>
    </w:lvlOverride>
  </w:num>
  <w:num w:numId="229">
    <w:abstractNumId w:val="202"/>
    <w:lvlOverride w:ilvl="0">
      <w:lvl w:ilvl="0" w:tplc="34FACE54">
        <w:numFmt w:val="lowerRoman"/>
        <w:lvlText w:val="%1."/>
        <w:lvlJc w:val="right"/>
      </w:lvl>
    </w:lvlOverride>
  </w:num>
  <w:num w:numId="230">
    <w:abstractNumId w:val="52"/>
    <w:lvlOverride w:ilvl="0">
      <w:lvl w:ilvl="0">
        <w:numFmt w:val="decimal"/>
        <w:lvlText w:val="%1."/>
        <w:lvlJc w:val="left"/>
      </w:lvl>
    </w:lvlOverride>
  </w:num>
  <w:num w:numId="231">
    <w:abstractNumId w:val="218"/>
    <w:lvlOverride w:ilvl="0">
      <w:lvl w:ilvl="0">
        <w:numFmt w:val="lowerLetter"/>
        <w:lvlText w:val="%1."/>
        <w:lvlJc w:val="left"/>
      </w:lvl>
    </w:lvlOverride>
  </w:num>
  <w:num w:numId="232">
    <w:abstractNumId w:val="18"/>
    <w:lvlOverride w:ilvl="0">
      <w:lvl w:ilvl="0">
        <w:numFmt w:val="lowerRoman"/>
        <w:lvlText w:val="%1."/>
        <w:lvlJc w:val="right"/>
      </w:lvl>
    </w:lvlOverride>
  </w:num>
  <w:num w:numId="233">
    <w:abstractNumId w:val="94"/>
  </w:num>
  <w:num w:numId="234">
    <w:abstractNumId w:val="220"/>
  </w:num>
  <w:num w:numId="235">
    <w:abstractNumId w:val="152"/>
    <w:lvlOverride w:ilvl="0">
      <w:lvl w:ilvl="0">
        <w:numFmt w:val="decimal"/>
        <w:lvlText w:val="%1."/>
        <w:lvlJc w:val="left"/>
      </w:lvl>
    </w:lvlOverride>
  </w:num>
  <w:num w:numId="236">
    <w:abstractNumId w:val="112"/>
    <w:lvlOverride w:ilvl="0">
      <w:lvl w:ilvl="0">
        <w:numFmt w:val="lowerLetter"/>
        <w:lvlText w:val="%1."/>
        <w:lvlJc w:val="left"/>
      </w:lvl>
    </w:lvlOverride>
  </w:num>
  <w:num w:numId="237">
    <w:abstractNumId w:val="223"/>
  </w:num>
  <w:num w:numId="238">
    <w:abstractNumId w:val="63"/>
    <w:lvlOverride w:ilvl="0">
      <w:lvl w:ilvl="0">
        <w:numFmt w:val="lowerRoman"/>
        <w:lvlText w:val="%1."/>
        <w:lvlJc w:val="right"/>
      </w:lvl>
    </w:lvlOverride>
  </w:num>
  <w:num w:numId="239">
    <w:abstractNumId w:val="141"/>
  </w:num>
  <w:num w:numId="240">
    <w:abstractNumId w:val="144"/>
  </w:num>
  <w:num w:numId="241">
    <w:abstractNumId w:val="191"/>
    <w:lvlOverride w:ilvl="0">
      <w:lvl w:ilvl="0">
        <w:numFmt w:val="lowerRoman"/>
        <w:lvlText w:val="%1."/>
        <w:lvlJc w:val="right"/>
      </w:lvl>
    </w:lvlOverride>
  </w:num>
  <w:num w:numId="242">
    <w:abstractNumId w:val="234"/>
  </w:num>
  <w:num w:numId="243">
    <w:abstractNumId w:val="210"/>
  </w:num>
  <w:num w:numId="244">
    <w:abstractNumId w:val="117"/>
    <w:lvlOverride w:ilvl="0">
      <w:lvl w:ilvl="0">
        <w:numFmt w:val="lowerRoman"/>
        <w:lvlText w:val="%1."/>
        <w:lvlJc w:val="right"/>
      </w:lvl>
    </w:lvlOverride>
  </w:num>
  <w:num w:numId="245">
    <w:abstractNumId w:val="47"/>
  </w:num>
  <w:num w:numId="246">
    <w:abstractNumId w:val="155"/>
  </w:num>
  <w:num w:numId="247">
    <w:abstractNumId w:val="49"/>
  </w:num>
  <w:num w:numId="248">
    <w:abstractNumId w:val="160"/>
    <w:lvlOverride w:ilvl="0">
      <w:lvl w:ilvl="0">
        <w:numFmt w:val="decimal"/>
        <w:lvlText w:val="%1."/>
        <w:lvlJc w:val="left"/>
      </w:lvl>
    </w:lvlOverride>
  </w:num>
  <w:num w:numId="249">
    <w:abstractNumId w:val="176"/>
    <w:lvlOverride w:ilvl="0">
      <w:lvl w:ilvl="0">
        <w:numFmt w:val="lowerLetter"/>
        <w:lvlText w:val="%1."/>
        <w:lvlJc w:val="left"/>
      </w:lvl>
    </w:lvlOverride>
  </w:num>
  <w:num w:numId="250">
    <w:abstractNumId w:val="136"/>
  </w:num>
  <w:num w:numId="251">
    <w:abstractNumId w:val="136"/>
    <w:lvlOverride w:ilvl="0">
      <w:lvl w:ilvl="0" w:tplc="4DA6384E">
        <w:numFmt w:val="lowerLetter"/>
        <w:lvlText w:val="%1."/>
        <w:lvlJc w:val="left"/>
      </w:lvl>
    </w:lvlOverride>
  </w:num>
  <w:num w:numId="252">
    <w:abstractNumId w:val="159"/>
    <w:lvlOverride w:ilvl="0">
      <w:lvl w:ilvl="0">
        <w:numFmt w:val="decimal"/>
        <w:lvlText w:val="%1."/>
        <w:lvlJc w:val="left"/>
      </w:lvl>
    </w:lvlOverride>
  </w:num>
  <w:num w:numId="253">
    <w:abstractNumId w:val="150"/>
    <w:lvlOverride w:ilvl="0">
      <w:lvl w:ilvl="0">
        <w:numFmt w:val="lowerLetter"/>
        <w:lvlText w:val="%1."/>
        <w:lvlJc w:val="left"/>
      </w:lvl>
    </w:lvlOverride>
  </w:num>
  <w:num w:numId="254">
    <w:abstractNumId w:val="13"/>
    <w:lvlOverride w:ilvl="0">
      <w:lvl w:ilvl="0">
        <w:numFmt w:val="decimal"/>
        <w:lvlText w:val="%1."/>
        <w:lvlJc w:val="left"/>
      </w:lvl>
    </w:lvlOverride>
  </w:num>
  <w:num w:numId="255">
    <w:abstractNumId w:val="88"/>
    <w:lvlOverride w:ilvl="0">
      <w:lvl w:ilvl="0">
        <w:numFmt w:val="lowerLetter"/>
        <w:lvlText w:val="%1."/>
        <w:lvlJc w:val="left"/>
      </w:lvl>
    </w:lvlOverride>
  </w:num>
  <w:num w:numId="256">
    <w:abstractNumId w:val="193"/>
    <w:lvlOverride w:ilvl="0">
      <w:lvl w:ilvl="0">
        <w:numFmt w:val="lowerRoman"/>
        <w:lvlText w:val="%1."/>
        <w:lvlJc w:val="right"/>
      </w:lvl>
    </w:lvlOverride>
  </w:num>
  <w:num w:numId="257">
    <w:abstractNumId w:val="28"/>
  </w:num>
  <w:num w:numId="258">
    <w:abstractNumId w:val="111"/>
  </w:num>
  <w:numIdMacAtCleanup w:val="2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5DF7"/>
    <w:rsid w:val="00000EB0"/>
    <w:rsid w:val="000A3AD2"/>
    <w:rsid w:val="004546E7"/>
    <w:rsid w:val="005729A7"/>
    <w:rsid w:val="00577508"/>
    <w:rsid w:val="007219FC"/>
    <w:rsid w:val="00F22962"/>
    <w:rsid w:val="00FC5DF7"/>
    <w:rsid w:val="00FF2F7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96FB76-E040-438C-AB7D-E0DE1A5A6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eastAsia="STZhongsong"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2"/>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2"/>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eastAsia="Times New Roman"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eastAsia="STZhongsong" w:cs="Arial"/>
      <w:b/>
      <w:caps/>
      <w:lang w:eastAsia="zh-CN"/>
    </w:rPr>
  </w:style>
  <w:style w:type="numbering" w:customStyle="1" w:styleId="LFO9">
    <w:name w:val="LFO9"/>
    <w:basedOn w:val="NoList"/>
    <w:rsid w:val="00A70984"/>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24">
    <w:name w:val="24"/>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23">
    <w:name w:val="23"/>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22">
    <w:name w:val="22"/>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21">
    <w:name w:val="21"/>
    <w:basedOn w:val="TableNormal"/>
    <w:pPr>
      <w:spacing w:after="0" w:line="240" w:lineRule="auto"/>
    </w:pPr>
    <w:rPr>
      <w:sz w:val="20"/>
      <w:szCs w:val="20"/>
    </w:rPr>
    <w:tblPr>
      <w:tblStyleRowBandSize w:val="1"/>
      <w:tblStyleColBandSize w:val="1"/>
    </w:tblPr>
  </w:style>
  <w:style w:type="table" w:customStyle="1" w:styleId="20">
    <w:name w:val="20"/>
    <w:basedOn w:val="TableNormal"/>
    <w:pPr>
      <w:spacing w:after="0" w:line="240" w:lineRule="auto"/>
    </w:pPr>
    <w:rPr>
      <w:sz w:val="20"/>
      <w:szCs w:val="20"/>
    </w:rPr>
    <w:tblPr>
      <w:tblStyleRowBandSize w:val="1"/>
      <w:tblStyleColBandSize w:val="1"/>
    </w:tblPr>
  </w:style>
  <w:style w:type="table" w:customStyle="1" w:styleId="19">
    <w:name w:val="19"/>
    <w:basedOn w:val="TableNormal"/>
    <w:pPr>
      <w:spacing w:after="0" w:line="240" w:lineRule="auto"/>
    </w:pPr>
    <w:rPr>
      <w:sz w:val="20"/>
      <w:szCs w:val="20"/>
    </w:rPr>
    <w:tblPr>
      <w:tblStyleRowBandSize w:val="1"/>
      <w:tblStyleColBandSize w:val="1"/>
    </w:tblPr>
  </w:style>
  <w:style w:type="table" w:customStyle="1" w:styleId="18">
    <w:name w:val="18"/>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17">
    <w:name w:val="17"/>
    <w:basedOn w:val="TableNormal"/>
    <w:pPr>
      <w:spacing w:after="0" w:line="240" w:lineRule="auto"/>
    </w:pPr>
    <w:rPr>
      <w:sz w:val="20"/>
      <w:szCs w:val="20"/>
    </w:rPr>
    <w:tblPr>
      <w:tblStyleRowBandSize w:val="1"/>
      <w:tblStyleColBandSize w:val="1"/>
    </w:tblPr>
  </w:style>
  <w:style w:type="table" w:customStyle="1" w:styleId="16">
    <w:name w:val="16"/>
    <w:basedOn w:val="TableNormal"/>
    <w:pPr>
      <w:spacing w:after="0" w:line="240" w:lineRule="auto"/>
    </w:pPr>
    <w:rPr>
      <w:sz w:val="20"/>
      <w:szCs w:val="20"/>
    </w:rPr>
    <w:tblPr>
      <w:tblStyleRowBandSize w:val="1"/>
      <w:tblStyleColBandSize w:val="1"/>
    </w:tblPr>
  </w:style>
  <w:style w:type="table" w:customStyle="1" w:styleId="15">
    <w:name w:val="15"/>
    <w:basedOn w:val="TableNormal"/>
    <w:pPr>
      <w:spacing w:after="0" w:line="240" w:lineRule="auto"/>
    </w:pPr>
    <w:rPr>
      <w:sz w:val="20"/>
      <w:szCs w:val="20"/>
    </w:rPr>
    <w:tblPr>
      <w:tblStyleRowBandSize w:val="1"/>
      <w:tblStyleColBandSize w:val="1"/>
    </w:tblPr>
  </w:style>
  <w:style w:type="table" w:customStyle="1" w:styleId="14">
    <w:name w:val="14"/>
    <w:basedOn w:val="TableNormal"/>
    <w:pPr>
      <w:spacing w:after="0" w:line="240" w:lineRule="auto"/>
    </w:pPr>
    <w:rPr>
      <w:sz w:val="20"/>
      <w:szCs w:val="20"/>
    </w:rPr>
    <w:tblPr>
      <w:tblStyleRowBandSize w:val="1"/>
      <w:tblStyleColBandSize w:val="1"/>
    </w:tblPr>
  </w:style>
  <w:style w:type="table" w:customStyle="1" w:styleId="13">
    <w:name w:val="13"/>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12">
    <w:name w:val="12"/>
    <w:basedOn w:val="TableNormal"/>
    <w:pPr>
      <w:spacing w:after="0" w:line="240" w:lineRule="auto"/>
    </w:pPr>
    <w:rPr>
      <w:sz w:val="20"/>
      <w:szCs w:val="20"/>
    </w:rPr>
    <w:tblPr>
      <w:tblStyleRowBandSize w:val="1"/>
      <w:tblStyleColBandSize w:val="1"/>
    </w:tblPr>
  </w:style>
  <w:style w:type="table" w:customStyle="1" w:styleId="11">
    <w:name w:val="11"/>
    <w:basedOn w:val="TableNormal"/>
    <w:pPr>
      <w:spacing w:after="0" w:line="240" w:lineRule="auto"/>
    </w:pPr>
    <w:rPr>
      <w:sz w:val="20"/>
      <w:szCs w:val="20"/>
    </w:rPr>
    <w:tblPr>
      <w:tblStyleRowBandSize w:val="1"/>
      <w:tblStyleColBandSize w:val="1"/>
    </w:tblPr>
  </w:style>
  <w:style w:type="table" w:customStyle="1" w:styleId="10">
    <w:name w:val="10"/>
    <w:basedOn w:val="TableNormal"/>
    <w:pPr>
      <w:spacing w:after="0" w:line="240" w:lineRule="auto"/>
    </w:pPr>
    <w:rPr>
      <w:sz w:val="20"/>
      <w:szCs w:val="20"/>
    </w:rPr>
    <w:tblPr>
      <w:tblStyleRowBandSize w:val="1"/>
      <w:tblStyleColBandSize w:val="1"/>
    </w:tblPr>
  </w:style>
  <w:style w:type="table" w:customStyle="1" w:styleId="9">
    <w:name w:val="9"/>
    <w:basedOn w:val="TableNormal"/>
    <w:pPr>
      <w:spacing w:after="0" w:line="240" w:lineRule="auto"/>
    </w:pPr>
    <w:rPr>
      <w:sz w:val="20"/>
      <w:szCs w:val="20"/>
    </w:rPr>
    <w:tblPr>
      <w:tblStyleRowBandSize w:val="1"/>
      <w:tblStyleColBandSize w:val="1"/>
    </w:tblPr>
  </w:style>
  <w:style w:type="table" w:customStyle="1" w:styleId="8">
    <w:name w:val="8"/>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paragraph" w:styleId="NormalWeb">
    <w:name w:val="Normal (Web)"/>
    <w:basedOn w:val="Normal"/>
    <w:uiPriority w:val="99"/>
    <w:semiHidden/>
    <w:unhideWhenUsed/>
    <w:rsid w:val="00C471CD"/>
    <w:pPr>
      <w:spacing w:before="100" w:beforeAutospacing="1" w:after="100" w:afterAutospacing="1" w:line="240" w:lineRule="auto"/>
    </w:pPr>
    <w:rPr>
      <w:rFonts w:ascii="Times New Roman" w:eastAsia="Times New Roman" w:hAnsi="Times New Roman"/>
      <w:sz w:val="24"/>
      <w:szCs w:val="24"/>
    </w:rPr>
  </w:style>
  <w:style w:type="table" w:customStyle="1" w:styleId="7">
    <w:name w:val="7"/>
    <w:basedOn w:val="TableNormal"/>
    <w:pPr>
      <w:spacing w:after="0" w:line="240" w:lineRule="auto"/>
    </w:pPr>
    <w:rPr>
      <w:sz w:val="20"/>
      <w:szCs w:val="20"/>
    </w:rPr>
    <w:tblPr>
      <w:tblStyleRowBandSize w:val="1"/>
      <w:tblStyleColBandSize w:val="1"/>
    </w:tblPr>
  </w:style>
  <w:style w:type="table" w:customStyle="1" w:styleId="6">
    <w:name w:val="6"/>
    <w:basedOn w:val="TableNormal"/>
    <w:pPr>
      <w:spacing w:after="0" w:line="240" w:lineRule="auto"/>
    </w:pPr>
    <w:rPr>
      <w:sz w:val="20"/>
      <w:szCs w:val="20"/>
    </w:rPr>
    <w:tblPr>
      <w:tblStyleRowBandSize w:val="1"/>
      <w:tblStyleColBandSize w:val="1"/>
    </w:tblPr>
  </w:style>
  <w:style w:type="table" w:customStyle="1" w:styleId="5">
    <w:name w:val="5"/>
    <w:basedOn w:val="TableNormal"/>
    <w:pPr>
      <w:spacing w:after="0" w:line="240" w:lineRule="auto"/>
    </w:pPr>
    <w:rPr>
      <w:sz w:val="20"/>
      <w:szCs w:val="20"/>
    </w:rPr>
    <w:tblPr>
      <w:tblStyleRowBandSize w:val="1"/>
      <w:tblStyleColBandSize w:val="1"/>
    </w:tblPr>
  </w:style>
  <w:style w:type="table" w:customStyle="1" w:styleId="4">
    <w:name w:val="4"/>
    <w:basedOn w:val="TableNormal"/>
    <w:pPr>
      <w:spacing w:after="0" w:line="240" w:lineRule="auto"/>
    </w:pPr>
    <w:rPr>
      <w:sz w:val="20"/>
      <w:szCs w:val="20"/>
    </w:rPr>
    <w:tblPr>
      <w:tblStyleRowBandSize w:val="1"/>
      <w:tblStyleColBandSize w:val="1"/>
    </w:tblPr>
  </w:style>
  <w:style w:type="table" w:customStyle="1" w:styleId="3">
    <w:name w:val="3"/>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2">
    <w:name w:val="2"/>
    <w:basedOn w:val="TableNormal"/>
    <w:tblPr>
      <w:tblStyleRowBandSize w:val="1"/>
      <w:tblStyleColBandSize w:val="1"/>
      <w:tblCellMar>
        <w:top w:w="15" w:type="dxa"/>
        <w:left w:w="15" w:type="dxa"/>
        <w:bottom w:w="15" w:type="dxa"/>
        <w:right w:w="15" w:type="dxa"/>
      </w:tblCellMar>
    </w:tblPr>
  </w:style>
  <w:style w:type="table" w:customStyle="1" w:styleId="1">
    <w:name w:val="1"/>
    <w:basedOn w:val="TableNormal"/>
    <w:tblPr>
      <w:tblStyleRowBandSize w:val="1"/>
      <w:tblStyleColBandSize w:val="1"/>
      <w:tblCellMar>
        <w:top w:w="15" w:type="dxa"/>
        <w:left w:w="15" w:type="dxa"/>
        <w:bottom w:w="15" w:type="dxa"/>
        <w:right w:w="15" w:type="dxa"/>
      </w:tblCellMar>
    </w:tblPr>
  </w:style>
  <w:style w:type="table" w:customStyle="1" w:styleId="a">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0">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1">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2">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3">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4">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5">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6">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7">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8">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character" w:styleId="Hyperlink">
    <w:name w:val="Hyperlink"/>
    <w:basedOn w:val="DefaultParagraphFont"/>
    <w:uiPriority w:val="99"/>
    <w:unhideWhenUsed/>
    <w:rsid w:val="00385EA5"/>
    <w:rPr>
      <w:color w:val="0000FF" w:themeColor="hyperlink"/>
      <w:u w:val="single"/>
    </w:rPr>
  </w:style>
  <w:style w:type="character" w:customStyle="1" w:styleId="UnresolvedMention1">
    <w:name w:val="Unresolved Mention1"/>
    <w:basedOn w:val="DefaultParagraphFont"/>
    <w:uiPriority w:val="99"/>
    <w:semiHidden/>
    <w:unhideWhenUsed/>
    <w:rsid w:val="00385EA5"/>
    <w:rPr>
      <w:color w:val="605E5C"/>
      <w:shd w:val="clear" w:color="auto" w:fill="E1DFDD"/>
    </w:rPr>
  </w:style>
  <w:style w:type="table" w:customStyle="1" w:styleId="a9">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a">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b">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c">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d">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e">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0">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1">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2">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3">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4">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5">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6">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7">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8">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9">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a">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b">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c">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d">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e">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f">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f0">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f1">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f2">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f3">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f4">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f5">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f6">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f7">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f8">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f9">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fa">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fb">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fc">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fd">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fe">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ff">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ff0">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ff1">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ff2">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ff3">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ff4">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ff5">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ff6">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ff7">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ff8">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style>
  <w:style w:type="table" w:customStyle="1" w:styleId="afff9">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ffa">
    <w:basedOn w:val="TableNormal"/>
    <w:pPr>
      <w:spacing w:after="0" w:line="240" w:lineRule="auto"/>
    </w:pPr>
    <w:rPr>
      <w:sz w:val="20"/>
      <w:szCs w:val="20"/>
    </w:rPr>
    <w:tblPr>
      <w:tblStyleRowBandSize w:val="1"/>
      <w:tblStyleColBandSize w:val="1"/>
      <w:tblCellMar>
        <w:top w:w="15" w:type="dxa"/>
        <w:left w:w="15" w:type="dxa"/>
        <w:bottom w:w="15" w:type="dxa"/>
        <w:right w:w="15" w:type="dxa"/>
      </w:tblCellMar>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paragraph" w:customStyle="1" w:styleId="msonormal0">
    <w:name w:val="msonormal"/>
    <w:basedOn w:val="Normal"/>
    <w:rsid w:val="000A3AD2"/>
    <w:pPr>
      <w:spacing w:before="100" w:beforeAutospacing="1" w:after="100" w:afterAutospacing="1" w:line="240" w:lineRule="auto"/>
    </w:pPr>
    <w:rPr>
      <w:rFonts w:ascii="Times New Roman" w:eastAsia="Times New Roman" w:hAnsi="Times New Roman"/>
      <w:sz w:val="24"/>
      <w:szCs w:val="24"/>
    </w:rPr>
  </w:style>
  <w:style w:type="character" w:customStyle="1" w:styleId="apple-tab-span">
    <w:name w:val="apple-tab-span"/>
    <w:basedOn w:val="DefaultParagraphFont"/>
    <w:rsid w:val="000A3A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1541858">
      <w:bodyDiv w:val="1"/>
      <w:marLeft w:val="0"/>
      <w:marRight w:val="0"/>
      <w:marTop w:val="0"/>
      <w:marBottom w:val="0"/>
      <w:divBdr>
        <w:top w:val="none" w:sz="0" w:space="0" w:color="auto"/>
        <w:left w:val="none" w:sz="0" w:space="0" w:color="auto"/>
        <w:bottom w:val="none" w:sz="0" w:space="0" w:color="auto"/>
        <w:right w:val="none" w:sz="0" w:space="0" w:color="auto"/>
      </w:divBdr>
      <w:divsChild>
        <w:div w:id="1778793796">
          <w:marLeft w:val="119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7ezvekwIYyWusYT1VXzDHCjcpbg==">AMUW2mWDnPVyPTVybT9XRUry8SiYUlcY/JnSr1echXwxfYCHerAyHnyyReLiRv7TvK1D2h/VFPjG7f25EDkjsUTXHOeahOL+pAzUdgvGLPzoHMryyYwjN9v1S1348XYLFEp9Ienviam8lg73qfND6Gvv5A6gDhmGLp9XBive261nxxAmfDzL/vbUEMqwMj9mxzaWziD6cduIvN9q2kMjAP1Mgzi4auzBJn9uR1OnKO2OlMlL6BtHabC3OOFQENvcbFj6vH9FQ/CiSduNobHUBzP2qm2P4otuuPMxHASnDPYcuhuyaFylsptXygRcM5s9b3CtDE9x2WNnsbVixRdqfoLgmUN3Z/CrH9iNB9ztHS/vXilVGcSE/yLkvo8YJBWSxXW4XbgNg/r7WRpIoBzz0H/0j5vJC8XhjM4idQC1zpJJztNsDuv4HU7MsFLvVmpcKG/uU0hFWo32Ge4nh7+oOe0lMkuW+zip0VKxwWeAuPAjCeTDz8KDhiJRq6vbO7d9n1YnI1YHxqXtPlqtsDFVXlCU9pA8XpVZCtHIZSnaVwfubxcjbOwWOJFYz40Q3zMdRrFedmWLvdU6</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9482</Words>
  <Characters>54049</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Eileen Waters</dc:creator>
  <cp:lastModifiedBy>Amy Bowen</cp:lastModifiedBy>
  <cp:revision>2</cp:revision>
  <dcterms:created xsi:type="dcterms:W3CDTF">2023-11-22T10:41:00Z</dcterms:created>
  <dcterms:modified xsi:type="dcterms:W3CDTF">2023-11-22T10:41:00Z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